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43C88" w14:textId="77777777" w:rsidR="0079339D" w:rsidRPr="00FC1491" w:rsidRDefault="0079339D" w:rsidP="0079339D">
      <w:pPr>
        <w:jc w:val="center"/>
        <w:rPr>
          <w:rFonts w:ascii="Corbel" w:hAnsi="Corbel"/>
          <w:sz w:val="24"/>
          <w:szCs w:val="24"/>
        </w:rPr>
      </w:pPr>
      <w:r w:rsidRPr="00A5072E">
        <w:rPr>
          <w:noProof/>
        </w:rPr>
        <w:drawing>
          <wp:inline distT="0" distB="0" distL="0" distR="0" wp14:anchorId="67C7B574" wp14:editId="7389201E">
            <wp:extent cx="4972050" cy="1238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32597" w14:textId="77777777" w:rsidR="0079339D" w:rsidRPr="0079339D" w:rsidRDefault="0079339D" w:rsidP="0079339D">
      <w:pPr>
        <w:jc w:val="center"/>
        <w:rPr>
          <w:rFonts w:ascii="Corbel" w:hAnsi="Corbel"/>
          <w:b/>
          <w:color w:val="1F497D"/>
          <w:sz w:val="56"/>
          <w:szCs w:val="72"/>
        </w:rPr>
      </w:pPr>
      <w:r w:rsidRPr="0079339D">
        <w:rPr>
          <w:rFonts w:ascii="Corbel" w:hAnsi="Corbel"/>
          <w:b/>
          <w:color w:val="1F497D"/>
          <w:sz w:val="56"/>
          <w:szCs w:val="72"/>
        </w:rPr>
        <w:t>JAMES RENNIE SCHOOL</w:t>
      </w:r>
    </w:p>
    <w:p w14:paraId="0665F92F" w14:textId="77777777" w:rsidR="0079339D" w:rsidRPr="00FC1491" w:rsidRDefault="0079339D" w:rsidP="0079339D">
      <w:pPr>
        <w:ind w:left="0"/>
        <w:rPr>
          <w:rFonts w:ascii="Corbel" w:hAnsi="Corbel"/>
          <w:b/>
          <w:sz w:val="72"/>
          <w:szCs w:val="72"/>
        </w:rPr>
      </w:pPr>
    </w:p>
    <w:p w14:paraId="3AA8DD1C" w14:textId="77777777" w:rsidR="006D3663" w:rsidRPr="006D3663" w:rsidRDefault="006D3663" w:rsidP="006D3663">
      <w:pPr>
        <w:spacing w:before="100" w:beforeAutospacing="1" w:after="100" w:afterAutospacing="1"/>
        <w:ind w:left="0"/>
        <w:jc w:val="center"/>
        <w:rPr>
          <w:rFonts w:ascii="Times New Roman" w:eastAsia="Times New Roman" w:hAnsi="Times New Roman"/>
          <w:sz w:val="36"/>
          <w:szCs w:val="24"/>
        </w:rPr>
      </w:pPr>
      <w:r w:rsidRPr="006D3663">
        <w:rPr>
          <w:rFonts w:ascii="Times New Roman" w:eastAsia="Times New Roman" w:hAnsi="Times New Roman"/>
          <w:b/>
          <w:bCs/>
          <w:sz w:val="36"/>
          <w:szCs w:val="24"/>
        </w:rPr>
        <w:t>Early Years Foundation Stage (EYFS) Policy</w:t>
      </w:r>
    </w:p>
    <w:p w14:paraId="03AC4A94" w14:textId="77777777" w:rsidR="0079339D" w:rsidRPr="00FC1491" w:rsidRDefault="0079339D" w:rsidP="0079339D">
      <w:pPr>
        <w:ind w:left="0"/>
        <w:rPr>
          <w:rFonts w:ascii="Corbel" w:hAnsi="Corbel"/>
          <w:sz w:val="24"/>
          <w:szCs w:val="24"/>
        </w:rPr>
      </w:pPr>
    </w:p>
    <w:p w14:paraId="03B5C771" w14:textId="77777777" w:rsidR="0079339D" w:rsidRDefault="0079339D" w:rsidP="0079339D">
      <w:pPr>
        <w:jc w:val="center"/>
        <w:rPr>
          <w:sz w:val="40"/>
          <w:szCs w:val="40"/>
        </w:rPr>
      </w:pPr>
      <w:r w:rsidRPr="00FC1491">
        <w:rPr>
          <w:rFonts w:ascii="Corbel" w:hAnsi="Corbel"/>
          <w:i/>
          <w:sz w:val="24"/>
          <w:szCs w:val="24"/>
        </w:rPr>
        <w:t>This information can be made available in other languages and formats on request, such as large print, Braille</w:t>
      </w:r>
      <w:r>
        <w:rPr>
          <w:rFonts w:ascii="Corbel" w:hAnsi="Corbel"/>
          <w:i/>
          <w:sz w:val="24"/>
          <w:szCs w:val="24"/>
        </w:rPr>
        <w:t xml:space="preserve"> etc</w:t>
      </w:r>
      <w:r w:rsidRPr="00FC1491">
        <w:rPr>
          <w:rFonts w:ascii="Corbel" w:hAnsi="Corbel"/>
          <w:i/>
          <w:sz w:val="24"/>
          <w:szCs w:val="24"/>
        </w:rPr>
        <w:t>. An electronic version is also available. Please contact the school office on 01228-554280 for more details</w:t>
      </w:r>
    </w:p>
    <w:p w14:paraId="6FB0EBF3" w14:textId="77777777" w:rsidR="0079339D" w:rsidRDefault="0079339D" w:rsidP="0079339D">
      <w:pPr>
        <w:pStyle w:val="Title"/>
        <w:rPr>
          <w:rFonts w:ascii="Calibri" w:hAnsi="Calibri"/>
          <w:sz w:val="40"/>
          <w:szCs w:val="4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27"/>
        <w:gridCol w:w="4869"/>
      </w:tblGrid>
      <w:tr w:rsidR="004B38C2" w:rsidRPr="005E4447" w14:paraId="7C36F312" w14:textId="77777777" w:rsidTr="001913FC">
        <w:trPr>
          <w:jc w:val="center"/>
        </w:trPr>
        <w:tc>
          <w:tcPr>
            <w:tcW w:w="3427" w:type="dxa"/>
          </w:tcPr>
          <w:p w14:paraId="173CD9A0" w14:textId="77777777" w:rsidR="004B38C2" w:rsidRPr="005E4447" w:rsidRDefault="004B38C2" w:rsidP="001913FC">
            <w:pPr>
              <w:spacing w:before="120"/>
              <w:rPr>
                <w:rFonts w:cs="Arial"/>
                <w:b/>
                <w:sz w:val="24"/>
                <w:szCs w:val="24"/>
              </w:rPr>
            </w:pPr>
            <w:bookmarkStart w:id="0" w:name="_Hlk164419274"/>
            <w:r w:rsidRPr="0001199E">
              <w:rPr>
                <w:rFonts w:cs="Arial"/>
                <w:b/>
                <w:sz w:val="24"/>
                <w:szCs w:val="24"/>
              </w:rPr>
              <w:t>Category:</w:t>
            </w:r>
          </w:p>
        </w:tc>
        <w:tc>
          <w:tcPr>
            <w:tcW w:w="4869" w:type="dxa"/>
          </w:tcPr>
          <w:p w14:paraId="147589DF" w14:textId="77777777" w:rsidR="004B38C2" w:rsidRPr="005E4447" w:rsidRDefault="004B38C2" w:rsidP="001913FC">
            <w:pPr>
              <w:spacing w:before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Location Specific </w:t>
            </w:r>
            <w:r w:rsidRPr="0001199E">
              <w:rPr>
                <w:rFonts w:cs="Arial"/>
                <w:sz w:val="24"/>
                <w:szCs w:val="24"/>
              </w:rPr>
              <w:t>Policy</w:t>
            </w:r>
          </w:p>
        </w:tc>
      </w:tr>
      <w:tr w:rsidR="004B38C2" w:rsidRPr="005E4447" w14:paraId="2F073EF6" w14:textId="77777777" w:rsidTr="001913FC">
        <w:trPr>
          <w:jc w:val="center"/>
        </w:trPr>
        <w:tc>
          <w:tcPr>
            <w:tcW w:w="3427" w:type="dxa"/>
          </w:tcPr>
          <w:p w14:paraId="6317E92E" w14:textId="77777777" w:rsidR="004B38C2" w:rsidRPr="005E4447" w:rsidRDefault="004B38C2" w:rsidP="001913FC">
            <w:pPr>
              <w:spacing w:before="120"/>
              <w:rPr>
                <w:rFonts w:cs="Arial"/>
                <w:b/>
                <w:sz w:val="24"/>
                <w:szCs w:val="24"/>
              </w:rPr>
            </w:pPr>
            <w:r w:rsidRPr="0001199E">
              <w:rPr>
                <w:rFonts w:cs="Arial"/>
                <w:b/>
                <w:sz w:val="24"/>
                <w:szCs w:val="24"/>
              </w:rPr>
              <w:t>Authorised By:</w:t>
            </w:r>
          </w:p>
        </w:tc>
        <w:tc>
          <w:tcPr>
            <w:tcW w:w="4869" w:type="dxa"/>
          </w:tcPr>
          <w:p w14:paraId="27597C6E" w14:textId="77777777" w:rsidR="004B38C2" w:rsidRPr="005E4447" w:rsidRDefault="004B38C2" w:rsidP="001913FC">
            <w:pPr>
              <w:tabs>
                <w:tab w:val="left" w:pos="1200"/>
              </w:tabs>
              <w:spacing w:before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Regional Director Lead under delegated authority</w:t>
            </w:r>
          </w:p>
        </w:tc>
      </w:tr>
      <w:tr w:rsidR="004B38C2" w:rsidRPr="005E4447" w14:paraId="40139E51" w14:textId="77777777" w:rsidTr="001913FC">
        <w:trPr>
          <w:jc w:val="center"/>
        </w:trPr>
        <w:tc>
          <w:tcPr>
            <w:tcW w:w="3427" w:type="dxa"/>
          </w:tcPr>
          <w:p w14:paraId="44072348" w14:textId="77777777" w:rsidR="004B38C2" w:rsidRPr="005E4447" w:rsidRDefault="004B38C2" w:rsidP="001913FC">
            <w:pPr>
              <w:spacing w:before="120"/>
              <w:rPr>
                <w:rFonts w:cs="Arial"/>
                <w:b/>
                <w:sz w:val="24"/>
                <w:szCs w:val="24"/>
              </w:rPr>
            </w:pPr>
            <w:r w:rsidRPr="0001199E">
              <w:rPr>
                <w:rFonts w:cs="Arial"/>
                <w:b/>
                <w:sz w:val="24"/>
                <w:szCs w:val="24"/>
              </w:rPr>
              <w:t>Signed By:</w:t>
            </w:r>
          </w:p>
        </w:tc>
        <w:tc>
          <w:tcPr>
            <w:tcW w:w="4869" w:type="dxa"/>
          </w:tcPr>
          <w:p w14:paraId="60E158AC" w14:textId="77777777" w:rsidR="004B38C2" w:rsidRPr="005E4447" w:rsidRDefault="004B38C2" w:rsidP="001913FC">
            <w:pPr>
              <w:spacing w:before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Kris Williams – Regional Director</w:t>
            </w:r>
          </w:p>
        </w:tc>
      </w:tr>
      <w:tr w:rsidR="004B38C2" w:rsidRPr="005E4447" w14:paraId="5DD21D71" w14:textId="77777777" w:rsidTr="001913FC">
        <w:trPr>
          <w:jc w:val="center"/>
        </w:trPr>
        <w:tc>
          <w:tcPr>
            <w:tcW w:w="3427" w:type="dxa"/>
          </w:tcPr>
          <w:p w14:paraId="4BAD6F7A" w14:textId="77777777" w:rsidR="004B38C2" w:rsidRPr="005E4447" w:rsidRDefault="004B38C2" w:rsidP="001913FC">
            <w:pPr>
              <w:spacing w:before="120"/>
              <w:rPr>
                <w:rFonts w:cs="Arial"/>
                <w:b/>
                <w:sz w:val="24"/>
                <w:szCs w:val="24"/>
              </w:rPr>
            </w:pPr>
            <w:r w:rsidRPr="0001199E">
              <w:rPr>
                <w:rFonts w:cs="Arial"/>
                <w:b/>
                <w:sz w:val="24"/>
                <w:szCs w:val="24"/>
              </w:rPr>
              <w:t>Author:</w:t>
            </w:r>
          </w:p>
        </w:tc>
        <w:tc>
          <w:tcPr>
            <w:tcW w:w="4869" w:type="dxa"/>
          </w:tcPr>
          <w:p w14:paraId="579A844B" w14:textId="465F312E" w:rsidR="004B38C2" w:rsidRPr="005E4447" w:rsidRDefault="006D3663" w:rsidP="001913FC">
            <w:pPr>
              <w:spacing w:before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Mary Glendinning</w:t>
            </w:r>
          </w:p>
        </w:tc>
      </w:tr>
      <w:tr w:rsidR="004B38C2" w:rsidRPr="005E4447" w14:paraId="171B64B6" w14:textId="77777777" w:rsidTr="001913FC">
        <w:trPr>
          <w:jc w:val="center"/>
        </w:trPr>
        <w:tc>
          <w:tcPr>
            <w:tcW w:w="3427" w:type="dxa"/>
          </w:tcPr>
          <w:p w14:paraId="60C05CFA" w14:textId="77777777" w:rsidR="004B38C2" w:rsidRPr="0001199E" w:rsidRDefault="004B38C2" w:rsidP="001913FC">
            <w:pPr>
              <w:spacing w:before="120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Owner</w:t>
            </w:r>
            <w:r w:rsidRPr="0001199E">
              <w:rPr>
                <w:rFonts w:cs="Arial"/>
                <w:b/>
                <w:sz w:val="24"/>
                <w:szCs w:val="24"/>
              </w:rPr>
              <w:t>:</w:t>
            </w:r>
          </w:p>
        </w:tc>
        <w:tc>
          <w:tcPr>
            <w:tcW w:w="4869" w:type="dxa"/>
          </w:tcPr>
          <w:p w14:paraId="4EBBD65C" w14:textId="23D1BDF9" w:rsidR="004B38C2" w:rsidRDefault="004B38C2" w:rsidP="001913FC">
            <w:pPr>
              <w:spacing w:before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Kerry </w:t>
            </w:r>
            <w:proofErr w:type="spellStart"/>
            <w:r>
              <w:rPr>
                <w:rFonts w:cs="Arial"/>
                <w:sz w:val="24"/>
                <w:szCs w:val="24"/>
              </w:rPr>
              <w:t>Dunbobbin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– </w:t>
            </w:r>
            <w:r w:rsidR="003F741D">
              <w:rPr>
                <w:rFonts w:cs="Arial"/>
                <w:sz w:val="24"/>
                <w:szCs w:val="24"/>
              </w:rPr>
              <w:t>Head Teacher</w:t>
            </w:r>
          </w:p>
        </w:tc>
      </w:tr>
      <w:tr w:rsidR="004B38C2" w:rsidRPr="005E4447" w14:paraId="13A1E33D" w14:textId="77777777" w:rsidTr="001913FC">
        <w:trPr>
          <w:jc w:val="center"/>
        </w:trPr>
        <w:tc>
          <w:tcPr>
            <w:tcW w:w="3427" w:type="dxa"/>
          </w:tcPr>
          <w:p w14:paraId="10F35311" w14:textId="77777777" w:rsidR="004B38C2" w:rsidRPr="005E4447" w:rsidRDefault="004B38C2" w:rsidP="001913FC">
            <w:pPr>
              <w:spacing w:before="120"/>
              <w:rPr>
                <w:rFonts w:cs="Arial"/>
                <w:b/>
                <w:sz w:val="24"/>
                <w:szCs w:val="24"/>
              </w:rPr>
            </w:pPr>
            <w:r w:rsidRPr="0001199E">
              <w:rPr>
                <w:rFonts w:cs="Arial"/>
                <w:b/>
                <w:sz w:val="24"/>
                <w:szCs w:val="24"/>
              </w:rPr>
              <w:t>Version:</w:t>
            </w:r>
          </w:p>
        </w:tc>
        <w:tc>
          <w:tcPr>
            <w:tcW w:w="4869" w:type="dxa"/>
          </w:tcPr>
          <w:p w14:paraId="61C66873" w14:textId="42FD4A98" w:rsidR="004B38C2" w:rsidRPr="005E4447" w:rsidRDefault="004B38C2" w:rsidP="001913FC">
            <w:pPr>
              <w:spacing w:before="120"/>
              <w:rPr>
                <w:rFonts w:cs="Arial"/>
                <w:sz w:val="24"/>
                <w:szCs w:val="24"/>
              </w:rPr>
            </w:pPr>
          </w:p>
        </w:tc>
      </w:tr>
      <w:tr w:rsidR="004B38C2" w:rsidRPr="005E4447" w14:paraId="360F7EE5" w14:textId="77777777" w:rsidTr="001913FC">
        <w:trPr>
          <w:jc w:val="center"/>
        </w:trPr>
        <w:tc>
          <w:tcPr>
            <w:tcW w:w="3427" w:type="dxa"/>
          </w:tcPr>
          <w:p w14:paraId="44975E5F" w14:textId="77777777" w:rsidR="004B38C2" w:rsidRPr="005E4447" w:rsidRDefault="004B38C2" w:rsidP="001913FC">
            <w:pPr>
              <w:spacing w:before="120"/>
              <w:rPr>
                <w:rFonts w:cs="Arial"/>
                <w:b/>
                <w:sz w:val="24"/>
                <w:szCs w:val="24"/>
              </w:rPr>
            </w:pPr>
            <w:r w:rsidRPr="0001199E">
              <w:rPr>
                <w:rFonts w:cs="Arial"/>
                <w:b/>
                <w:sz w:val="24"/>
                <w:szCs w:val="24"/>
              </w:rPr>
              <w:t>Status:</w:t>
            </w:r>
          </w:p>
        </w:tc>
        <w:tc>
          <w:tcPr>
            <w:tcW w:w="4869" w:type="dxa"/>
          </w:tcPr>
          <w:p w14:paraId="7E0C39BA" w14:textId="77777777" w:rsidR="004B38C2" w:rsidRPr="005E4447" w:rsidRDefault="004B38C2" w:rsidP="001913FC">
            <w:pPr>
              <w:spacing w:before="120"/>
              <w:rPr>
                <w:rFonts w:cs="Arial"/>
                <w:sz w:val="24"/>
                <w:szCs w:val="24"/>
              </w:rPr>
            </w:pPr>
          </w:p>
        </w:tc>
      </w:tr>
      <w:tr w:rsidR="004B38C2" w:rsidRPr="005E4447" w14:paraId="2322C227" w14:textId="77777777" w:rsidTr="001913FC">
        <w:trPr>
          <w:jc w:val="center"/>
        </w:trPr>
        <w:tc>
          <w:tcPr>
            <w:tcW w:w="3427" w:type="dxa"/>
          </w:tcPr>
          <w:p w14:paraId="0B83E771" w14:textId="77777777" w:rsidR="004B38C2" w:rsidRPr="005E4447" w:rsidRDefault="004B38C2" w:rsidP="001913FC">
            <w:pPr>
              <w:spacing w:before="120"/>
              <w:rPr>
                <w:rFonts w:cs="Arial"/>
                <w:b/>
                <w:sz w:val="24"/>
                <w:szCs w:val="24"/>
              </w:rPr>
            </w:pPr>
            <w:r w:rsidRPr="0001199E">
              <w:rPr>
                <w:rFonts w:cs="Arial"/>
                <w:b/>
                <w:sz w:val="24"/>
                <w:szCs w:val="24"/>
              </w:rPr>
              <w:t>Issue Date:</w:t>
            </w:r>
          </w:p>
        </w:tc>
        <w:tc>
          <w:tcPr>
            <w:tcW w:w="4869" w:type="dxa"/>
          </w:tcPr>
          <w:p w14:paraId="5E52A221" w14:textId="6EAEFD6F" w:rsidR="004B38C2" w:rsidRPr="005E4447" w:rsidRDefault="006D3663" w:rsidP="001913FC">
            <w:pPr>
              <w:spacing w:before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May 2025</w:t>
            </w:r>
          </w:p>
        </w:tc>
      </w:tr>
      <w:tr w:rsidR="004B38C2" w:rsidRPr="005E4447" w14:paraId="13D28564" w14:textId="77777777" w:rsidTr="001913FC">
        <w:trPr>
          <w:jc w:val="center"/>
        </w:trPr>
        <w:tc>
          <w:tcPr>
            <w:tcW w:w="3427" w:type="dxa"/>
          </w:tcPr>
          <w:p w14:paraId="077F16CE" w14:textId="77777777" w:rsidR="004B38C2" w:rsidRPr="005E4447" w:rsidRDefault="004B38C2" w:rsidP="001913FC">
            <w:pPr>
              <w:spacing w:before="120"/>
              <w:rPr>
                <w:rFonts w:cs="Arial"/>
                <w:b/>
                <w:sz w:val="24"/>
                <w:szCs w:val="24"/>
              </w:rPr>
            </w:pPr>
            <w:r w:rsidRPr="0001199E">
              <w:rPr>
                <w:rFonts w:cs="Arial"/>
                <w:b/>
                <w:sz w:val="24"/>
                <w:szCs w:val="24"/>
              </w:rPr>
              <w:t>Next Review Date:</w:t>
            </w:r>
          </w:p>
        </w:tc>
        <w:tc>
          <w:tcPr>
            <w:tcW w:w="4869" w:type="dxa"/>
          </w:tcPr>
          <w:p w14:paraId="319A9F00" w14:textId="3741512B" w:rsidR="004B38C2" w:rsidRPr="005E4447" w:rsidRDefault="006D3663" w:rsidP="001913FC">
            <w:pPr>
              <w:spacing w:before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May 2026</w:t>
            </w:r>
          </w:p>
        </w:tc>
      </w:tr>
      <w:bookmarkEnd w:id="0"/>
    </w:tbl>
    <w:p w14:paraId="4A838114" w14:textId="397D4C0E" w:rsidR="00EB171D" w:rsidRDefault="00EB171D"/>
    <w:p w14:paraId="16DB8E8E" w14:textId="7FF88C6A" w:rsidR="006D3663" w:rsidRDefault="006D3663"/>
    <w:p w14:paraId="7D2FAC80" w14:textId="28F99D38" w:rsidR="006D3663" w:rsidRDefault="006D3663"/>
    <w:p w14:paraId="0B11246B" w14:textId="2BAEE3C1" w:rsidR="006D3663" w:rsidRDefault="006D3663"/>
    <w:p w14:paraId="6F643682" w14:textId="728BF96F" w:rsidR="006D3663" w:rsidRDefault="006D3663"/>
    <w:p w14:paraId="396DC54A" w14:textId="77777777" w:rsidR="006D3663" w:rsidRPr="006D3663" w:rsidRDefault="006D3663" w:rsidP="009852B6">
      <w:pPr>
        <w:spacing w:before="100" w:beforeAutospacing="1" w:after="100" w:afterAutospacing="1"/>
        <w:ind w:left="0"/>
        <w:jc w:val="center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Early Years Foundation Stage (EYFS) Policy</w:t>
      </w:r>
    </w:p>
    <w:p w14:paraId="43367FB3" w14:textId="77777777" w:rsidR="006D3663" w:rsidRPr="006D3663" w:rsidRDefault="006D3663" w:rsidP="006D3663">
      <w:pPr>
        <w:spacing w:before="100" w:beforeAutospacing="1" w:after="100" w:afterAutospacing="1"/>
        <w:ind w:left="0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b/>
          <w:bCs/>
          <w:sz w:val="24"/>
          <w:szCs w:val="24"/>
        </w:rPr>
        <w:t>School Name:</w:t>
      </w:r>
      <w:r w:rsidRPr="006D3663">
        <w:rPr>
          <w:rFonts w:ascii="Times New Roman" w:eastAsia="Times New Roman" w:hAnsi="Times New Roman"/>
          <w:sz w:val="24"/>
          <w:szCs w:val="24"/>
        </w:rPr>
        <w:t xml:space="preserve"> James Rennie School – Carlisle, Cumbria</w:t>
      </w:r>
      <w:r w:rsidRPr="006D3663">
        <w:rPr>
          <w:rFonts w:ascii="Times New Roman" w:eastAsia="Times New Roman" w:hAnsi="Times New Roman"/>
          <w:sz w:val="24"/>
          <w:szCs w:val="24"/>
        </w:rPr>
        <w:br/>
      </w:r>
      <w:r w:rsidRPr="006D3663">
        <w:rPr>
          <w:rFonts w:ascii="Times New Roman" w:eastAsia="Times New Roman" w:hAnsi="Times New Roman"/>
          <w:b/>
          <w:bCs/>
          <w:sz w:val="24"/>
          <w:szCs w:val="24"/>
        </w:rPr>
        <w:t>Reviewed:</w:t>
      </w:r>
      <w:r w:rsidRPr="006D3663">
        <w:rPr>
          <w:rFonts w:ascii="Times New Roman" w:eastAsia="Times New Roman" w:hAnsi="Times New Roman"/>
          <w:sz w:val="24"/>
          <w:szCs w:val="24"/>
        </w:rPr>
        <w:t xml:space="preserve"> May 2025</w:t>
      </w:r>
      <w:r w:rsidRPr="006D3663">
        <w:rPr>
          <w:rFonts w:ascii="Times New Roman" w:eastAsia="Times New Roman" w:hAnsi="Times New Roman"/>
          <w:sz w:val="24"/>
          <w:szCs w:val="24"/>
        </w:rPr>
        <w:br/>
      </w:r>
      <w:r w:rsidRPr="006D3663">
        <w:rPr>
          <w:rFonts w:ascii="Times New Roman" w:eastAsia="Times New Roman" w:hAnsi="Times New Roman"/>
          <w:b/>
          <w:bCs/>
          <w:sz w:val="24"/>
          <w:szCs w:val="24"/>
        </w:rPr>
        <w:t>Next Review Due:</w:t>
      </w:r>
      <w:r w:rsidRPr="006D3663">
        <w:rPr>
          <w:rFonts w:ascii="Times New Roman" w:eastAsia="Times New Roman" w:hAnsi="Times New Roman"/>
          <w:sz w:val="24"/>
          <w:szCs w:val="24"/>
        </w:rPr>
        <w:t xml:space="preserve"> May 2026</w:t>
      </w:r>
    </w:p>
    <w:p w14:paraId="1CCDCB60" w14:textId="77777777" w:rsidR="006D3663" w:rsidRPr="006D3663" w:rsidRDefault="006D3663" w:rsidP="006D3663">
      <w:pPr>
        <w:spacing w:after="0"/>
        <w:ind w:left="0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pict w14:anchorId="7ED43803">
          <v:rect id="_x0000_i1025" style="width:0;height:1.5pt" o:hralign="center" o:hrstd="t" o:hr="t" fillcolor="#a0a0a0" stroked="f"/>
        </w:pict>
      </w:r>
    </w:p>
    <w:p w14:paraId="1DFFD115" w14:textId="77777777" w:rsidR="006D3663" w:rsidRPr="006D3663" w:rsidRDefault="006D3663" w:rsidP="006D3663">
      <w:pPr>
        <w:spacing w:before="100" w:beforeAutospacing="1" w:after="100" w:afterAutospacing="1"/>
        <w:ind w:left="0"/>
        <w:outlineLvl w:val="2"/>
        <w:rPr>
          <w:rFonts w:ascii="Times New Roman" w:eastAsia="Times New Roman" w:hAnsi="Times New Roman"/>
          <w:b/>
          <w:bCs/>
          <w:sz w:val="27"/>
          <w:szCs w:val="27"/>
        </w:rPr>
      </w:pPr>
      <w:r w:rsidRPr="006D3663">
        <w:rPr>
          <w:rFonts w:ascii="Times New Roman" w:eastAsia="Times New Roman" w:hAnsi="Times New Roman"/>
          <w:b/>
          <w:bCs/>
          <w:sz w:val="27"/>
          <w:szCs w:val="27"/>
        </w:rPr>
        <w:t>1. Introduction</w:t>
      </w:r>
    </w:p>
    <w:p w14:paraId="7A04D6BC" w14:textId="77777777" w:rsidR="006D3663" w:rsidRPr="006D3663" w:rsidRDefault="006D3663" w:rsidP="006D3663">
      <w:pPr>
        <w:spacing w:before="100" w:beforeAutospacing="1" w:after="100" w:afterAutospacing="1"/>
        <w:ind w:left="0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 xml:space="preserve">At James Rennie School, we are proud to provide a nurturing, inclusive, and child-centred Early Years Foundation Stage (EYFS) provision for children aged 3 to 5 within our 3–19 special school setting. Our curriculum is shaped by the </w:t>
      </w:r>
      <w:r w:rsidRPr="006D3663">
        <w:rPr>
          <w:rFonts w:ascii="Times New Roman" w:eastAsia="Times New Roman" w:hAnsi="Times New Roman"/>
          <w:i/>
          <w:iCs/>
          <w:sz w:val="24"/>
          <w:szCs w:val="24"/>
        </w:rPr>
        <w:t>Birth to Five Matters</w:t>
      </w:r>
      <w:r w:rsidRPr="006D3663">
        <w:rPr>
          <w:rFonts w:ascii="Times New Roman" w:eastAsia="Times New Roman" w:hAnsi="Times New Roman"/>
          <w:sz w:val="24"/>
          <w:szCs w:val="24"/>
        </w:rPr>
        <w:t xml:space="preserve"> (2025) guidance and aligns with the Statutory Framework for the EYFS, ensuring every child is supported in reaching Early Learning Goals (ELGs) in a way that is meaningful and acc</w:t>
      </w:r>
      <w:bookmarkStart w:id="1" w:name="_GoBack"/>
      <w:bookmarkEnd w:id="1"/>
      <w:r w:rsidRPr="006D3663">
        <w:rPr>
          <w:rFonts w:ascii="Times New Roman" w:eastAsia="Times New Roman" w:hAnsi="Times New Roman"/>
          <w:sz w:val="24"/>
          <w:szCs w:val="24"/>
        </w:rPr>
        <w:t>essible to them.</w:t>
      </w:r>
    </w:p>
    <w:p w14:paraId="26AEEEC6" w14:textId="77777777" w:rsidR="006D3663" w:rsidRPr="006D3663" w:rsidRDefault="006D3663" w:rsidP="006D3663">
      <w:pPr>
        <w:spacing w:before="100" w:beforeAutospacing="1" w:after="100" w:afterAutospacing="1"/>
        <w:ind w:left="0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 xml:space="preserve">Guided by our school ethos, </w:t>
      </w:r>
      <w:r w:rsidRPr="006D3663">
        <w:rPr>
          <w:rFonts w:ascii="Times New Roman" w:eastAsia="Times New Roman" w:hAnsi="Times New Roman"/>
          <w:b/>
          <w:bCs/>
          <w:sz w:val="24"/>
          <w:szCs w:val="24"/>
        </w:rPr>
        <w:t>"We help each other,"</w:t>
      </w:r>
      <w:r w:rsidRPr="006D3663">
        <w:rPr>
          <w:rFonts w:ascii="Times New Roman" w:eastAsia="Times New Roman" w:hAnsi="Times New Roman"/>
          <w:sz w:val="24"/>
          <w:szCs w:val="24"/>
        </w:rPr>
        <w:t xml:space="preserve"> we prioritise mutual support, respect, and collaboration. Each child is celebrated as a unique individual, with personalised learning pathways rooted in their strengths, interests, and developmental needs.</w:t>
      </w:r>
    </w:p>
    <w:p w14:paraId="200ADACD" w14:textId="77777777" w:rsidR="006D3663" w:rsidRPr="006D3663" w:rsidRDefault="006D3663" w:rsidP="006D3663">
      <w:pPr>
        <w:spacing w:after="0"/>
        <w:ind w:left="0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pict w14:anchorId="2E75C899">
          <v:rect id="_x0000_i1026" style="width:0;height:1.5pt" o:hralign="center" o:hrstd="t" o:hr="t" fillcolor="#a0a0a0" stroked="f"/>
        </w:pict>
      </w:r>
    </w:p>
    <w:p w14:paraId="5B78BF24" w14:textId="77777777" w:rsidR="006D3663" w:rsidRPr="006D3663" w:rsidRDefault="006D3663" w:rsidP="006D3663">
      <w:pPr>
        <w:spacing w:before="100" w:beforeAutospacing="1" w:after="100" w:afterAutospacing="1"/>
        <w:ind w:left="0"/>
        <w:outlineLvl w:val="2"/>
        <w:rPr>
          <w:rFonts w:ascii="Times New Roman" w:eastAsia="Times New Roman" w:hAnsi="Times New Roman"/>
          <w:b/>
          <w:bCs/>
          <w:sz w:val="27"/>
          <w:szCs w:val="27"/>
        </w:rPr>
      </w:pPr>
      <w:r w:rsidRPr="006D3663">
        <w:rPr>
          <w:rFonts w:ascii="Times New Roman" w:eastAsia="Times New Roman" w:hAnsi="Times New Roman"/>
          <w:b/>
          <w:bCs/>
          <w:sz w:val="27"/>
          <w:szCs w:val="27"/>
        </w:rPr>
        <w:t>2. Aims and Principles</w:t>
      </w:r>
    </w:p>
    <w:p w14:paraId="4249ABA8" w14:textId="77777777" w:rsidR="006D3663" w:rsidRPr="006D3663" w:rsidRDefault="006D3663" w:rsidP="006D3663">
      <w:pPr>
        <w:spacing w:before="100" w:beforeAutospacing="1" w:after="100" w:afterAutospacing="1"/>
        <w:ind w:left="0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Our EYFS provision aims to:</w:t>
      </w:r>
    </w:p>
    <w:p w14:paraId="1F4B353C" w14:textId="77777777" w:rsidR="006D3663" w:rsidRPr="006D3663" w:rsidRDefault="006D3663" w:rsidP="006D366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Deliver a needs-led, child-centred curriculum that empowers each child.</w:t>
      </w:r>
    </w:p>
    <w:p w14:paraId="2345F32D" w14:textId="77777777" w:rsidR="006D3663" w:rsidRPr="006D3663" w:rsidRDefault="006D3663" w:rsidP="006D366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Promote independence, communication, and emotional well-being as foundational skills for lifelong learning.</w:t>
      </w:r>
    </w:p>
    <w:p w14:paraId="4D8EB78D" w14:textId="77777777" w:rsidR="006D3663" w:rsidRPr="006D3663" w:rsidRDefault="006D3663" w:rsidP="006D366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 xml:space="preserve">Use </w:t>
      </w:r>
      <w:r w:rsidRPr="006D3663">
        <w:rPr>
          <w:rFonts w:ascii="Times New Roman" w:eastAsia="Times New Roman" w:hAnsi="Times New Roman"/>
          <w:i/>
          <w:iCs/>
          <w:sz w:val="24"/>
          <w:szCs w:val="24"/>
        </w:rPr>
        <w:t>Birth to Five Matters</w:t>
      </w:r>
      <w:r w:rsidRPr="006D3663">
        <w:rPr>
          <w:rFonts w:ascii="Times New Roman" w:eastAsia="Times New Roman" w:hAnsi="Times New Roman"/>
          <w:sz w:val="24"/>
          <w:szCs w:val="24"/>
        </w:rPr>
        <w:t xml:space="preserve"> to structure and deliver the seven areas of learning through holistic, developmentally appropriate approaches.</w:t>
      </w:r>
    </w:p>
    <w:p w14:paraId="77246A85" w14:textId="77777777" w:rsidR="006D3663" w:rsidRPr="006D3663" w:rsidRDefault="006D3663" w:rsidP="006D366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 xml:space="preserve">Embed the </w:t>
      </w:r>
      <w:r w:rsidRPr="006D3663">
        <w:rPr>
          <w:rFonts w:ascii="Times New Roman" w:eastAsia="Times New Roman" w:hAnsi="Times New Roman"/>
          <w:i/>
          <w:iCs/>
          <w:sz w:val="24"/>
          <w:szCs w:val="24"/>
        </w:rPr>
        <w:t>Preparing for Life</w:t>
      </w:r>
      <w:r w:rsidRPr="006D3663">
        <w:rPr>
          <w:rFonts w:ascii="Times New Roman" w:eastAsia="Times New Roman" w:hAnsi="Times New Roman"/>
          <w:sz w:val="24"/>
          <w:szCs w:val="24"/>
        </w:rPr>
        <w:t xml:space="preserve"> curriculum from the outset, focusing on functional independence and life skills.</w:t>
      </w:r>
    </w:p>
    <w:p w14:paraId="4B176966" w14:textId="77777777" w:rsidR="006D3663" w:rsidRPr="006D3663" w:rsidRDefault="006D3663" w:rsidP="006D366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 xml:space="preserve">Use the </w:t>
      </w:r>
      <w:r w:rsidRPr="006D3663">
        <w:rPr>
          <w:rFonts w:ascii="Times New Roman" w:eastAsia="Times New Roman" w:hAnsi="Times New Roman"/>
          <w:i/>
          <w:iCs/>
          <w:sz w:val="24"/>
          <w:szCs w:val="24"/>
        </w:rPr>
        <w:t>Ear Wig</w:t>
      </w:r>
      <w:r w:rsidRPr="006D3663">
        <w:rPr>
          <w:rFonts w:ascii="Times New Roman" w:eastAsia="Times New Roman" w:hAnsi="Times New Roman"/>
          <w:sz w:val="24"/>
          <w:szCs w:val="24"/>
        </w:rPr>
        <w:t xml:space="preserve"> assessment platform to celebrate progress, support reflective practice, and inform responsive planning.</w:t>
      </w:r>
    </w:p>
    <w:p w14:paraId="5C335C46" w14:textId="77777777" w:rsidR="006D3663" w:rsidRPr="006D3663" w:rsidRDefault="006D3663" w:rsidP="006D3663">
      <w:pPr>
        <w:spacing w:after="0"/>
        <w:ind w:left="0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pict w14:anchorId="779D52A5">
          <v:rect id="_x0000_i1027" style="width:0;height:1.5pt" o:hralign="center" o:hrstd="t" o:hr="t" fillcolor="#a0a0a0" stroked="f"/>
        </w:pict>
      </w:r>
    </w:p>
    <w:p w14:paraId="3967CAB0" w14:textId="77777777" w:rsidR="006D3663" w:rsidRPr="006D3663" w:rsidRDefault="006D3663" w:rsidP="006D3663">
      <w:pPr>
        <w:spacing w:before="100" w:beforeAutospacing="1" w:after="100" w:afterAutospacing="1"/>
        <w:ind w:left="0"/>
        <w:outlineLvl w:val="2"/>
        <w:rPr>
          <w:rFonts w:ascii="Times New Roman" w:eastAsia="Times New Roman" w:hAnsi="Times New Roman"/>
          <w:b/>
          <w:bCs/>
          <w:sz w:val="27"/>
          <w:szCs w:val="27"/>
        </w:rPr>
      </w:pPr>
      <w:r w:rsidRPr="006D3663">
        <w:rPr>
          <w:rFonts w:ascii="Times New Roman" w:eastAsia="Times New Roman" w:hAnsi="Times New Roman"/>
          <w:b/>
          <w:bCs/>
          <w:sz w:val="27"/>
          <w:szCs w:val="27"/>
        </w:rPr>
        <w:t>3. Curriculum Delivery</w:t>
      </w:r>
    </w:p>
    <w:p w14:paraId="5DD792EF" w14:textId="77777777" w:rsidR="006D3663" w:rsidRPr="006D3663" w:rsidRDefault="006D3663" w:rsidP="006D3663">
      <w:pPr>
        <w:spacing w:before="100" w:beforeAutospacing="1" w:after="100" w:afterAutospacing="1"/>
        <w:ind w:left="0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Our curriculum is:</w:t>
      </w:r>
    </w:p>
    <w:p w14:paraId="322CC23A" w14:textId="77777777" w:rsidR="006D3663" w:rsidRPr="006D3663" w:rsidRDefault="006D3663" w:rsidP="006D36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b/>
          <w:bCs/>
          <w:sz w:val="24"/>
          <w:szCs w:val="24"/>
        </w:rPr>
        <w:t>Play-based and exploratory:</w:t>
      </w:r>
      <w:r w:rsidRPr="006D3663">
        <w:rPr>
          <w:rFonts w:ascii="Times New Roman" w:eastAsia="Times New Roman" w:hAnsi="Times New Roman"/>
          <w:sz w:val="24"/>
          <w:szCs w:val="24"/>
        </w:rPr>
        <w:t xml:space="preserve"> rich in sensory experiences and responsive to children's interests and developmental profiles.</w:t>
      </w:r>
    </w:p>
    <w:p w14:paraId="7A23F805" w14:textId="77777777" w:rsidR="006D3663" w:rsidRPr="006D3663" w:rsidRDefault="006D3663" w:rsidP="006D366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b/>
          <w:bCs/>
          <w:sz w:val="24"/>
          <w:szCs w:val="24"/>
        </w:rPr>
        <w:t>Developmentally appropriate:</w:t>
      </w:r>
      <w:r w:rsidRPr="006D3663">
        <w:rPr>
          <w:rFonts w:ascii="Times New Roman" w:eastAsia="Times New Roman" w:hAnsi="Times New Roman"/>
          <w:sz w:val="24"/>
          <w:szCs w:val="24"/>
        </w:rPr>
        <w:t xml:space="preserve"> encompassing the seven areas of learning:</w:t>
      </w:r>
    </w:p>
    <w:p w14:paraId="50EEC68F" w14:textId="77777777" w:rsidR="006D3663" w:rsidRPr="006D3663" w:rsidRDefault="006D3663" w:rsidP="006D3663">
      <w:pPr>
        <w:spacing w:before="100" w:beforeAutospacing="1" w:after="100" w:afterAutospacing="1"/>
        <w:ind w:left="0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b/>
          <w:bCs/>
          <w:sz w:val="24"/>
          <w:szCs w:val="24"/>
        </w:rPr>
        <w:t>Prime Areas:</w:t>
      </w:r>
    </w:p>
    <w:p w14:paraId="734447C5" w14:textId="77777777" w:rsidR="006D3663" w:rsidRPr="006D3663" w:rsidRDefault="006D3663" w:rsidP="006D366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Communication and Language</w:t>
      </w:r>
    </w:p>
    <w:p w14:paraId="1D823905" w14:textId="77777777" w:rsidR="006D3663" w:rsidRPr="006D3663" w:rsidRDefault="006D3663" w:rsidP="006D366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lastRenderedPageBreak/>
        <w:t>Physical Development</w:t>
      </w:r>
    </w:p>
    <w:p w14:paraId="27D23063" w14:textId="77777777" w:rsidR="006D3663" w:rsidRPr="006D3663" w:rsidRDefault="006D3663" w:rsidP="006D366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Personal, Social and Emotional Development</w:t>
      </w:r>
    </w:p>
    <w:p w14:paraId="459708F3" w14:textId="77777777" w:rsidR="006D3663" w:rsidRPr="006D3663" w:rsidRDefault="006D3663" w:rsidP="006D3663">
      <w:pPr>
        <w:spacing w:before="100" w:beforeAutospacing="1" w:after="100" w:afterAutospacing="1"/>
        <w:ind w:left="0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b/>
          <w:bCs/>
          <w:sz w:val="24"/>
          <w:szCs w:val="24"/>
        </w:rPr>
        <w:t>Specific Areas:</w:t>
      </w:r>
    </w:p>
    <w:p w14:paraId="4E3F3AF4" w14:textId="77777777" w:rsidR="006D3663" w:rsidRPr="006D3663" w:rsidRDefault="006D3663" w:rsidP="006D366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Literacy</w:t>
      </w:r>
    </w:p>
    <w:p w14:paraId="6AC572F6" w14:textId="77777777" w:rsidR="006D3663" w:rsidRPr="006D3663" w:rsidRDefault="006D3663" w:rsidP="006D366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Mathematics</w:t>
      </w:r>
    </w:p>
    <w:p w14:paraId="33D83CC8" w14:textId="77777777" w:rsidR="006D3663" w:rsidRPr="006D3663" w:rsidRDefault="006D3663" w:rsidP="006D366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Understanding the World</w:t>
      </w:r>
    </w:p>
    <w:p w14:paraId="09A0906A" w14:textId="77777777" w:rsidR="006D3663" w:rsidRPr="006D3663" w:rsidRDefault="006D3663" w:rsidP="006D366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Expressive Arts and Design</w:t>
      </w:r>
    </w:p>
    <w:p w14:paraId="6FD0D81F" w14:textId="77777777" w:rsidR="006D3663" w:rsidRPr="006D3663" w:rsidRDefault="006D3663" w:rsidP="006D3663">
      <w:pPr>
        <w:spacing w:before="100" w:beforeAutospacing="1" w:after="100" w:afterAutospacing="1"/>
        <w:ind w:left="0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We enhance learning through:</w:t>
      </w:r>
    </w:p>
    <w:p w14:paraId="39FFFE25" w14:textId="77777777" w:rsidR="006D3663" w:rsidRPr="006D3663" w:rsidRDefault="006D3663" w:rsidP="006D366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Creative play sessions with families</w:t>
      </w:r>
    </w:p>
    <w:p w14:paraId="2CC5A609" w14:textId="77777777" w:rsidR="006D3663" w:rsidRPr="006D3663" w:rsidRDefault="006D3663" w:rsidP="006D366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Seasonal celebrations and events</w:t>
      </w:r>
    </w:p>
    <w:p w14:paraId="357F83E2" w14:textId="77777777" w:rsidR="006D3663" w:rsidRPr="006D3663" w:rsidRDefault="006D3663" w:rsidP="006D366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Community-based learning opportunities</w:t>
      </w:r>
    </w:p>
    <w:p w14:paraId="77F33C0E" w14:textId="77777777" w:rsidR="006D3663" w:rsidRPr="006D3663" w:rsidRDefault="006D3663" w:rsidP="006D3663">
      <w:pPr>
        <w:spacing w:after="0"/>
        <w:ind w:left="0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pict w14:anchorId="69788591">
          <v:rect id="_x0000_i1028" style="width:0;height:1.5pt" o:hralign="center" o:hrstd="t" o:hr="t" fillcolor="#a0a0a0" stroked="f"/>
        </w:pict>
      </w:r>
    </w:p>
    <w:p w14:paraId="4953E5D0" w14:textId="77777777" w:rsidR="006D3663" w:rsidRPr="006D3663" w:rsidRDefault="006D3663" w:rsidP="006D3663">
      <w:pPr>
        <w:spacing w:before="100" w:beforeAutospacing="1" w:after="100" w:afterAutospacing="1"/>
        <w:ind w:left="0"/>
        <w:outlineLvl w:val="2"/>
        <w:rPr>
          <w:rFonts w:ascii="Times New Roman" w:eastAsia="Times New Roman" w:hAnsi="Times New Roman"/>
          <w:b/>
          <w:bCs/>
          <w:sz w:val="27"/>
          <w:szCs w:val="27"/>
        </w:rPr>
      </w:pPr>
      <w:r w:rsidRPr="006D3663">
        <w:rPr>
          <w:rFonts w:ascii="Times New Roman" w:eastAsia="Times New Roman" w:hAnsi="Times New Roman"/>
          <w:b/>
          <w:bCs/>
          <w:sz w:val="27"/>
          <w:szCs w:val="27"/>
        </w:rPr>
        <w:t>4. Assessment and Progress Tracking</w:t>
      </w:r>
    </w:p>
    <w:p w14:paraId="32A438CD" w14:textId="77777777" w:rsidR="006D3663" w:rsidRPr="006D3663" w:rsidRDefault="006D3663" w:rsidP="006D3663">
      <w:pPr>
        <w:spacing w:before="100" w:beforeAutospacing="1" w:after="100" w:afterAutospacing="1"/>
        <w:ind w:left="0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Assessment is:</w:t>
      </w:r>
    </w:p>
    <w:p w14:paraId="6123DAF3" w14:textId="77777777" w:rsidR="006D3663" w:rsidRPr="006D3663" w:rsidRDefault="006D3663" w:rsidP="006D3663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b/>
          <w:bCs/>
          <w:sz w:val="24"/>
          <w:szCs w:val="24"/>
        </w:rPr>
        <w:t>Continuous and formative:</w:t>
      </w:r>
      <w:r w:rsidRPr="006D3663">
        <w:rPr>
          <w:rFonts w:ascii="Times New Roman" w:eastAsia="Times New Roman" w:hAnsi="Times New Roman"/>
          <w:sz w:val="24"/>
          <w:szCs w:val="24"/>
        </w:rPr>
        <w:t xml:space="preserve"> focusing on real-time, practical progress across multiple domains.</w:t>
      </w:r>
    </w:p>
    <w:p w14:paraId="37938B3F" w14:textId="77777777" w:rsidR="006D3663" w:rsidRPr="006D3663" w:rsidRDefault="006D3663" w:rsidP="006D3663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b/>
          <w:bCs/>
          <w:sz w:val="24"/>
          <w:szCs w:val="24"/>
        </w:rPr>
        <w:t>Child-focused and developmentally sensitive:</w:t>
      </w:r>
      <w:r w:rsidRPr="006D3663">
        <w:rPr>
          <w:rFonts w:ascii="Times New Roman" w:eastAsia="Times New Roman" w:hAnsi="Times New Roman"/>
          <w:sz w:val="24"/>
          <w:szCs w:val="24"/>
        </w:rPr>
        <w:t xml:space="preserve"> recognising the non-linear nature of progress.</w:t>
      </w:r>
    </w:p>
    <w:p w14:paraId="3251CA1A" w14:textId="77777777" w:rsidR="006D3663" w:rsidRPr="006D3663" w:rsidRDefault="006D3663" w:rsidP="006D3663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b/>
          <w:bCs/>
          <w:sz w:val="24"/>
          <w:szCs w:val="24"/>
        </w:rPr>
        <w:t>Tracked via Ear Wig:</w:t>
      </w:r>
      <w:r w:rsidRPr="006D3663">
        <w:rPr>
          <w:rFonts w:ascii="Times New Roman" w:eastAsia="Times New Roman" w:hAnsi="Times New Roman"/>
          <w:sz w:val="24"/>
          <w:szCs w:val="24"/>
        </w:rPr>
        <w:t xml:space="preserve"> enabling detailed observation, celebration of milestones, and clear planning for next steps.</w:t>
      </w:r>
    </w:p>
    <w:p w14:paraId="06C31599" w14:textId="77777777" w:rsidR="006D3663" w:rsidRPr="006D3663" w:rsidRDefault="006D3663" w:rsidP="006D3663">
      <w:pPr>
        <w:spacing w:after="0"/>
        <w:ind w:left="0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pict w14:anchorId="4FA8EECE">
          <v:rect id="_x0000_i1029" style="width:0;height:1.5pt" o:hralign="center" o:hrstd="t" o:hr="t" fillcolor="#a0a0a0" stroked="f"/>
        </w:pict>
      </w:r>
    </w:p>
    <w:p w14:paraId="0520535F" w14:textId="77777777" w:rsidR="006D3663" w:rsidRPr="006D3663" w:rsidRDefault="006D3663" w:rsidP="006D3663">
      <w:pPr>
        <w:spacing w:before="100" w:beforeAutospacing="1" w:after="100" w:afterAutospacing="1"/>
        <w:ind w:left="0"/>
        <w:outlineLvl w:val="2"/>
        <w:rPr>
          <w:rFonts w:ascii="Times New Roman" w:eastAsia="Times New Roman" w:hAnsi="Times New Roman"/>
          <w:b/>
          <w:bCs/>
          <w:sz w:val="27"/>
          <w:szCs w:val="27"/>
        </w:rPr>
      </w:pPr>
      <w:r w:rsidRPr="006D3663">
        <w:rPr>
          <w:rFonts w:ascii="Times New Roman" w:eastAsia="Times New Roman" w:hAnsi="Times New Roman"/>
          <w:b/>
          <w:bCs/>
          <w:sz w:val="27"/>
          <w:szCs w:val="27"/>
        </w:rPr>
        <w:t>5. Inclusion and Individual Needs</w:t>
      </w:r>
    </w:p>
    <w:p w14:paraId="442B0D3F" w14:textId="77777777" w:rsidR="006D3663" w:rsidRPr="006D3663" w:rsidRDefault="006D3663" w:rsidP="006D3663">
      <w:pPr>
        <w:spacing w:before="100" w:beforeAutospacing="1" w:after="100" w:afterAutospacing="1"/>
        <w:ind w:left="0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Every child is valued and supported through:</w:t>
      </w:r>
    </w:p>
    <w:p w14:paraId="42A80A65" w14:textId="77777777" w:rsidR="006D3663" w:rsidRPr="006D3663" w:rsidRDefault="006D3663" w:rsidP="006D3663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Tailored learning activities designed to meet a wide range of complex and individual needs.</w:t>
      </w:r>
    </w:p>
    <w:p w14:paraId="43A39CBB" w14:textId="77777777" w:rsidR="006D3663" w:rsidRPr="006D3663" w:rsidRDefault="006D3663" w:rsidP="006D3663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Evidence-based strategies supporting emotional regulation, sensory processing, and alternative communication.</w:t>
      </w:r>
    </w:p>
    <w:p w14:paraId="76C09C2E" w14:textId="77777777" w:rsidR="006D3663" w:rsidRPr="006D3663" w:rsidRDefault="006D3663" w:rsidP="006D3663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Multi-sensory, total communication approaches including Makaton, AAC, symbols, and gestures.</w:t>
      </w:r>
    </w:p>
    <w:p w14:paraId="56348047" w14:textId="77777777" w:rsidR="006D3663" w:rsidRPr="006D3663" w:rsidRDefault="006D3663" w:rsidP="006D3663">
      <w:pPr>
        <w:spacing w:before="100" w:beforeAutospacing="1" w:after="100" w:afterAutospacing="1"/>
        <w:ind w:left="0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Our specialist communication team:</w:t>
      </w:r>
    </w:p>
    <w:p w14:paraId="372A0F77" w14:textId="77777777" w:rsidR="006D3663" w:rsidRPr="006D3663" w:rsidRDefault="006D3663" w:rsidP="006D3663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Offers staff and family training and workshops.</w:t>
      </w:r>
    </w:p>
    <w:p w14:paraId="63A022BE" w14:textId="77777777" w:rsidR="006D3663" w:rsidRPr="006D3663" w:rsidRDefault="006D3663" w:rsidP="006D3663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Supports bespoke communication packages for children.</w:t>
      </w:r>
    </w:p>
    <w:p w14:paraId="1161BD0D" w14:textId="77777777" w:rsidR="006D3663" w:rsidRPr="006D3663" w:rsidRDefault="006D3663" w:rsidP="006D3663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Champions pupil voice and agency through accessible communication.</w:t>
      </w:r>
    </w:p>
    <w:p w14:paraId="6D9E5005" w14:textId="77777777" w:rsidR="006D3663" w:rsidRPr="006D3663" w:rsidRDefault="006D3663" w:rsidP="006D3663">
      <w:pPr>
        <w:spacing w:before="100" w:beforeAutospacing="1" w:after="100" w:afterAutospacing="1"/>
        <w:ind w:left="0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We maintain close partnerships with families, therapists, and external professionals to ensure a fully coordinated approach.</w:t>
      </w:r>
    </w:p>
    <w:p w14:paraId="6D70C7C6" w14:textId="77777777" w:rsidR="006D3663" w:rsidRPr="006D3663" w:rsidRDefault="006D3663" w:rsidP="006D3663">
      <w:pPr>
        <w:spacing w:after="0"/>
        <w:ind w:left="0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lastRenderedPageBreak/>
        <w:pict w14:anchorId="1EDE3A97">
          <v:rect id="_x0000_i1030" style="width:0;height:1.5pt" o:hralign="center" o:hrstd="t" o:hr="t" fillcolor="#a0a0a0" stroked="f"/>
        </w:pict>
      </w:r>
    </w:p>
    <w:p w14:paraId="1AACEFCB" w14:textId="77777777" w:rsidR="006D3663" w:rsidRPr="006D3663" w:rsidRDefault="006D3663" w:rsidP="006D3663">
      <w:pPr>
        <w:spacing w:before="100" w:beforeAutospacing="1" w:after="100" w:afterAutospacing="1"/>
        <w:ind w:left="0"/>
        <w:outlineLvl w:val="2"/>
        <w:rPr>
          <w:rFonts w:ascii="Times New Roman" w:eastAsia="Times New Roman" w:hAnsi="Times New Roman"/>
          <w:b/>
          <w:bCs/>
          <w:sz w:val="27"/>
          <w:szCs w:val="27"/>
        </w:rPr>
      </w:pPr>
      <w:r w:rsidRPr="006D3663">
        <w:rPr>
          <w:rFonts w:ascii="Times New Roman" w:eastAsia="Times New Roman" w:hAnsi="Times New Roman"/>
          <w:b/>
          <w:bCs/>
          <w:sz w:val="27"/>
          <w:szCs w:val="27"/>
        </w:rPr>
        <w:t>6. Wider Enrichment Opportunities</w:t>
      </w:r>
    </w:p>
    <w:p w14:paraId="7777F1C5" w14:textId="77777777" w:rsidR="006D3663" w:rsidRPr="006D3663" w:rsidRDefault="006D3663" w:rsidP="006D3663">
      <w:pPr>
        <w:spacing w:before="100" w:beforeAutospacing="1" w:after="100" w:afterAutospacing="1"/>
        <w:ind w:left="0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Our EYFS learners benefit from inclusive, confidence-building experiences such as:</w:t>
      </w:r>
    </w:p>
    <w:p w14:paraId="4F830727" w14:textId="77777777" w:rsidR="006D3663" w:rsidRPr="006D3663" w:rsidRDefault="006D3663" w:rsidP="006D3663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Summer Sports and Annual Sports Day</w:t>
      </w:r>
    </w:p>
    <w:p w14:paraId="70B65548" w14:textId="77777777" w:rsidR="006D3663" w:rsidRPr="006D3663" w:rsidRDefault="006D3663" w:rsidP="006D3663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Workplace and Community Events</w:t>
      </w:r>
    </w:p>
    <w:p w14:paraId="1DF29D80" w14:textId="77777777" w:rsidR="006D3663" w:rsidRPr="006D3663" w:rsidRDefault="006D3663" w:rsidP="006D3663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Creative Play with families</w:t>
      </w:r>
    </w:p>
    <w:p w14:paraId="7F90F22A" w14:textId="77777777" w:rsidR="006D3663" w:rsidRPr="006D3663" w:rsidRDefault="006D3663" w:rsidP="006D3663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Seasonal Celebrations (e.g., Annual Nativity)</w:t>
      </w:r>
    </w:p>
    <w:p w14:paraId="76A73E13" w14:textId="77777777" w:rsidR="006D3663" w:rsidRPr="006D3663" w:rsidRDefault="006D3663" w:rsidP="006D3663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Termly Assemblies and Star Awards</w:t>
      </w:r>
    </w:p>
    <w:p w14:paraId="090552D2" w14:textId="77777777" w:rsidR="006D3663" w:rsidRPr="006D3663" w:rsidRDefault="006D3663" w:rsidP="006D3663">
      <w:pPr>
        <w:spacing w:before="100" w:beforeAutospacing="1" w:after="100" w:afterAutospacing="1"/>
        <w:ind w:left="0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These events are integral to our Preparing for Life Curriculum and foster a sense of achievement, identity, and belonging.</w:t>
      </w:r>
    </w:p>
    <w:p w14:paraId="2C46F5C4" w14:textId="77777777" w:rsidR="006D3663" w:rsidRPr="006D3663" w:rsidRDefault="006D3663" w:rsidP="006D3663">
      <w:pPr>
        <w:spacing w:after="0"/>
        <w:ind w:left="0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pict w14:anchorId="4E7A7FF5">
          <v:rect id="_x0000_i1031" style="width:0;height:1.5pt" o:hralign="center" o:hrstd="t" o:hr="t" fillcolor="#a0a0a0" stroked="f"/>
        </w:pict>
      </w:r>
    </w:p>
    <w:p w14:paraId="394F31E0" w14:textId="77777777" w:rsidR="006D3663" w:rsidRPr="006D3663" w:rsidRDefault="006D3663" w:rsidP="006D3663">
      <w:pPr>
        <w:spacing w:before="100" w:beforeAutospacing="1" w:after="100" w:afterAutospacing="1"/>
        <w:ind w:left="0"/>
        <w:outlineLvl w:val="2"/>
        <w:rPr>
          <w:rFonts w:ascii="Times New Roman" w:eastAsia="Times New Roman" w:hAnsi="Times New Roman"/>
          <w:b/>
          <w:bCs/>
          <w:sz w:val="27"/>
          <w:szCs w:val="27"/>
        </w:rPr>
      </w:pPr>
      <w:r w:rsidRPr="006D3663">
        <w:rPr>
          <w:rFonts w:ascii="Times New Roman" w:eastAsia="Times New Roman" w:hAnsi="Times New Roman"/>
          <w:b/>
          <w:bCs/>
          <w:sz w:val="27"/>
          <w:szCs w:val="27"/>
        </w:rPr>
        <w:t>7. Transition and Continuity</w:t>
      </w:r>
    </w:p>
    <w:p w14:paraId="2E3937C4" w14:textId="77777777" w:rsidR="006D3663" w:rsidRPr="006D3663" w:rsidRDefault="006D3663" w:rsidP="006D3663">
      <w:pPr>
        <w:spacing w:before="100" w:beforeAutospacing="1" w:after="100" w:afterAutospacing="1"/>
        <w:ind w:left="0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We ensure positive transitions by:</w:t>
      </w:r>
    </w:p>
    <w:p w14:paraId="641D286D" w14:textId="77777777" w:rsidR="006D3663" w:rsidRPr="006D3663" w:rsidRDefault="006D3663" w:rsidP="006D3663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Building strong, trusting relationships from the outset through home visits, settling-in sessions, and family meetings.</w:t>
      </w:r>
    </w:p>
    <w:p w14:paraId="4DA4CFB7" w14:textId="77777777" w:rsidR="006D3663" w:rsidRPr="006D3663" w:rsidRDefault="006D3663" w:rsidP="006D3663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Providing highly personalised transition plans into EYFS and through to Key Stage 1.</w:t>
      </w:r>
    </w:p>
    <w:p w14:paraId="46C16B75" w14:textId="77777777" w:rsidR="006D3663" w:rsidRPr="006D3663" w:rsidRDefault="006D3663" w:rsidP="006D3663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Collaborating with other professionals for continuity of care and educational support.</w:t>
      </w:r>
    </w:p>
    <w:p w14:paraId="05444864" w14:textId="77777777" w:rsidR="006D3663" w:rsidRPr="006D3663" w:rsidRDefault="006D3663" w:rsidP="006D3663">
      <w:pPr>
        <w:spacing w:before="100" w:beforeAutospacing="1" w:after="100" w:afterAutospacing="1"/>
        <w:ind w:left="0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 xml:space="preserve">Our </w:t>
      </w:r>
      <w:r w:rsidRPr="006D3663">
        <w:rPr>
          <w:rFonts w:ascii="Times New Roman" w:eastAsia="Times New Roman" w:hAnsi="Times New Roman"/>
          <w:b/>
          <w:bCs/>
          <w:sz w:val="24"/>
          <w:szCs w:val="24"/>
        </w:rPr>
        <w:t>Early Intervention Project</w:t>
      </w:r>
      <w:r w:rsidRPr="006D3663">
        <w:rPr>
          <w:rFonts w:ascii="Times New Roman" w:eastAsia="Times New Roman" w:hAnsi="Times New Roman"/>
          <w:sz w:val="24"/>
          <w:szCs w:val="24"/>
        </w:rPr>
        <w:t xml:space="preserve"> extends our impact through:</w:t>
      </w:r>
    </w:p>
    <w:p w14:paraId="2799D27C" w14:textId="77777777" w:rsidR="006D3663" w:rsidRPr="006D3663" w:rsidRDefault="006D3663" w:rsidP="006D3663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Outreach to nurseries and mainstream schools</w:t>
      </w:r>
    </w:p>
    <w:p w14:paraId="532CB4B0" w14:textId="77777777" w:rsidR="006D3663" w:rsidRPr="006D3663" w:rsidRDefault="006D3663" w:rsidP="006D3663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Hosting external staff to observe and learn best practices</w:t>
      </w:r>
    </w:p>
    <w:p w14:paraId="751CB560" w14:textId="77777777" w:rsidR="006D3663" w:rsidRPr="006D3663" w:rsidRDefault="006D3663" w:rsidP="006D3663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Championing inclusive practices across the region through shared expertise</w:t>
      </w:r>
    </w:p>
    <w:p w14:paraId="6967243A" w14:textId="77777777" w:rsidR="006D3663" w:rsidRPr="006D3663" w:rsidRDefault="006D3663" w:rsidP="006D3663">
      <w:pPr>
        <w:spacing w:after="0"/>
        <w:ind w:left="0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pict w14:anchorId="4C8BB052">
          <v:rect id="_x0000_i1032" style="width:0;height:1.5pt" o:hralign="center" o:hrstd="t" o:hr="t" fillcolor="#a0a0a0" stroked="f"/>
        </w:pict>
      </w:r>
    </w:p>
    <w:p w14:paraId="34E5A4C1" w14:textId="77777777" w:rsidR="006D3663" w:rsidRPr="006D3663" w:rsidRDefault="006D3663" w:rsidP="006D3663">
      <w:pPr>
        <w:spacing w:before="100" w:beforeAutospacing="1" w:after="100" w:afterAutospacing="1"/>
        <w:ind w:left="0"/>
        <w:outlineLvl w:val="2"/>
        <w:rPr>
          <w:rFonts w:ascii="Times New Roman" w:eastAsia="Times New Roman" w:hAnsi="Times New Roman"/>
          <w:b/>
          <w:bCs/>
          <w:sz w:val="27"/>
          <w:szCs w:val="27"/>
        </w:rPr>
      </w:pPr>
      <w:r w:rsidRPr="006D3663">
        <w:rPr>
          <w:rFonts w:ascii="Times New Roman" w:eastAsia="Times New Roman" w:hAnsi="Times New Roman"/>
          <w:b/>
          <w:bCs/>
          <w:sz w:val="27"/>
          <w:szCs w:val="27"/>
        </w:rPr>
        <w:t>8. Safeguarding and Welfare</w:t>
      </w:r>
    </w:p>
    <w:p w14:paraId="68EE583A" w14:textId="77777777" w:rsidR="006D3663" w:rsidRPr="006D3663" w:rsidRDefault="006D3663" w:rsidP="006D3663">
      <w:pPr>
        <w:spacing w:before="100" w:beforeAutospacing="1" w:after="100" w:afterAutospacing="1"/>
        <w:ind w:left="0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We adhere fully to the school’s safeguarding policies. In EYFS, we ensure:</w:t>
      </w:r>
    </w:p>
    <w:p w14:paraId="1ABB9A4A" w14:textId="77777777" w:rsidR="006D3663" w:rsidRPr="006D3663" w:rsidRDefault="006D3663" w:rsidP="006D3663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All children are safe, secure, and cared for in a nurturing environment.</w:t>
      </w:r>
    </w:p>
    <w:p w14:paraId="2A1ACDF8" w14:textId="07CA4021" w:rsidR="006D3663" w:rsidRPr="006D3663" w:rsidRDefault="006D3663" w:rsidP="006D3663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We have</w:t>
      </w:r>
      <w:r w:rsidRPr="006D3663">
        <w:rPr>
          <w:rFonts w:ascii="Times New Roman" w:eastAsia="Times New Roman" w:hAnsi="Times New Roman"/>
          <w:sz w:val="24"/>
          <w:szCs w:val="24"/>
        </w:rPr>
        <w:t xml:space="preserve"> staff </w:t>
      </w:r>
      <w:r>
        <w:rPr>
          <w:rFonts w:ascii="Times New Roman" w:eastAsia="Times New Roman" w:hAnsi="Times New Roman"/>
          <w:sz w:val="24"/>
          <w:szCs w:val="24"/>
        </w:rPr>
        <w:t xml:space="preserve">who </w:t>
      </w:r>
      <w:r w:rsidRPr="006D3663">
        <w:rPr>
          <w:rFonts w:ascii="Times New Roman" w:eastAsia="Times New Roman" w:hAnsi="Times New Roman"/>
          <w:sz w:val="24"/>
          <w:szCs w:val="24"/>
        </w:rPr>
        <w:t>hold current training in paediatric first aid and safeguarding.</w:t>
      </w:r>
    </w:p>
    <w:p w14:paraId="615C68B3" w14:textId="750AF772" w:rsidR="006D3663" w:rsidRDefault="006D3663" w:rsidP="006D3663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Risk assessments and adaptations are made in accordance with individual needs.</w:t>
      </w:r>
    </w:p>
    <w:p w14:paraId="40C3B8DD" w14:textId="41916C6B" w:rsidR="006D3663" w:rsidRPr="006D3663" w:rsidRDefault="006D3663" w:rsidP="006D3663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We follow robust personal and intimate care procedures that priorities, safeguarding, dignity, communication and independence</w:t>
      </w:r>
    </w:p>
    <w:p w14:paraId="3129916A" w14:textId="77777777" w:rsidR="006D3663" w:rsidRPr="006D3663" w:rsidRDefault="006D3663" w:rsidP="006D3663">
      <w:pPr>
        <w:spacing w:after="0"/>
        <w:ind w:left="0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pict w14:anchorId="25F81D39">
          <v:rect id="_x0000_i1033" style="width:0;height:1.5pt" o:hralign="center" o:hrstd="t" o:hr="t" fillcolor="#a0a0a0" stroked="f"/>
        </w:pict>
      </w:r>
    </w:p>
    <w:p w14:paraId="22BC690D" w14:textId="77777777" w:rsidR="006D3663" w:rsidRPr="006D3663" w:rsidRDefault="006D3663" w:rsidP="006D3663">
      <w:pPr>
        <w:spacing w:before="100" w:beforeAutospacing="1" w:after="100" w:afterAutospacing="1"/>
        <w:ind w:left="0"/>
        <w:outlineLvl w:val="2"/>
        <w:rPr>
          <w:rFonts w:ascii="Times New Roman" w:eastAsia="Times New Roman" w:hAnsi="Times New Roman"/>
          <w:b/>
          <w:bCs/>
          <w:sz w:val="27"/>
          <w:szCs w:val="27"/>
        </w:rPr>
      </w:pPr>
      <w:r w:rsidRPr="006D3663">
        <w:rPr>
          <w:rFonts w:ascii="Times New Roman" w:eastAsia="Times New Roman" w:hAnsi="Times New Roman"/>
          <w:b/>
          <w:bCs/>
          <w:sz w:val="27"/>
          <w:szCs w:val="27"/>
        </w:rPr>
        <w:t>9. Partnership with Parents, Carers, and Wider Agencies</w:t>
      </w:r>
    </w:p>
    <w:p w14:paraId="3116CD86" w14:textId="77777777" w:rsidR="006D3663" w:rsidRPr="006D3663" w:rsidRDefault="006D3663" w:rsidP="006D3663">
      <w:pPr>
        <w:spacing w:before="100" w:beforeAutospacing="1" w:after="100" w:afterAutospacing="1"/>
        <w:ind w:left="0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We work collaboratively with families and professionals by:</w:t>
      </w:r>
    </w:p>
    <w:p w14:paraId="52D75130" w14:textId="77777777" w:rsidR="006D3663" w:rsidRPr="006D3663" w:rsidRDefault="006D3663" w:rsidP="006D3663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lastRenderedPageBreak/>
        <w:t>Sharing regular updates and celebrations via Class Dojo.</w:t>
      </w:r>
    </w:p>
    <w:p w14:paraId="29529187" w14:textId="1C309A98" w:rsidR="006D3663" w:rsidRPr="006D3663" w:rsidRDefault="006D3663" w:rsidP="006D3663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proofErr w:type="gramStart"/>
      <w:r w:rsidRPr="006D3663">
        <w:rPr>
          <w:rFonts w:ascii="Times New Roman" w:eastAsia="Times New Roman" w:hAnsi="Times New Roman"/>
          <w:sz w:val="24"/>
          <w:szCs w:val="24"/>
        </w:rPr>
        <w:t xml:space="preserve">Using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online assessments system</w:t>
      </w:r>
      <w:r w:rsidRPr="006D3663">
        <w:rPr>
          <w:rFonts w:ascii="Times New Roman" w:eastAsia="Times New Roman" w:hAnsi="Times New Roman"/>
          <w:sz w:val="24"/>
          <w:szCs w:val="24"/>
        </w:rPr>
        <w:t xml:space="preserve"> to track and communicate developmental progress.</w:t>
      </w:r>
    </w:p>
    <w:p w14:paraId="5FA5C1E1" w14:textId="77777777" w:rsidR="006D3663" w:rsidRPr="006D3663" w:rsidRDefault="006D3663" w:rsidP="006D3663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Hosting stay-and-play sessions, workshops, and celebratory events.</w:t>
      </w:r>
    </w:p>
    <w:p w14:paraId="750BCCC5" w14:textId="77777777" w:rsidR="006D3663" w:rsidRPr="006D3663" w:rsidRDefault="006D3663" w:rsidP="006D3663">
      <w:pPr>
        <w:spacing w:before="100" w:beforeAutospacing="1" w:after="100" w:afterAutospacing="1"/>
        <w:ind w:left="0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Our multi-agency approach includes health, education, and social care professionals working together to offer bespoke, wrap-around support.</w:t>
      </w:r>
    </w:p>
    <w:p w14:paraId="60BBA151" w14:textId="77777777" w:rsidR="006D3663" w:rsidRPr="006D3663" w:rsidRDefault="006D3663" w:rsidP="006D3663">
      <w:pPr>
        <w:spacing w:after="0"/>
        <w:ind w:left="0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pict w14:anchorId="3A85C89B">
          <v:rect id="_x0000_i1034" style="width:0;height:1.5pt" o:hralign="center" o:hrstd="t" o:hr="t" fillcolor="#a0a0a0" stroked="f"/>
        </w:pict>
      </w:r>
    </w:p>
    <w:p w14:paraId="19289518" w14:textId="77777777" w:rsidR="006D3663" w:rsidRPr="006D3663" w:rsidRDefault="006D3663" w:rsidP="006D3663">
      <w:pPr>
        <w:spacing w:before="100" w:beforeAutospacing="1" w:after="100" w:afterAutospacing="1"/>
        <w:ind w:left="0"/>
        <w:outlineLvl w:val="2"/>
        <w:rPr>
          <w:rFonts w:ascii="Times New Roman" w:eastAsia="Times New Roman" w:hAnsi="Times New Roman"/>
          <w:b/>
          <w:bCs/>
          <w:sz w:val="27"/>
          <w:szCs w:val="27"/>
        </w:rPr>
      </w:pPr>
      <w:r w:rsidRPr="006D3663">
        <w:rPr>
          <w:rFonts w:ascii="Times New Roman" w:eastAsia="Times New Roman" w:hAnsi="Times New Roman"/>
          <w:b/>
          <w:bCs/>
          <w:sz w:val="27"/>
          <w:szCs w:val="27"/>
        </w:rPr>
        <w:t>10. Monitoring and Review</w:t>
      </w:r>
    </w:p>
    <w:p w14:paraId="44EC6614" w14:textId="77777777" w:rsidR="006D3663" w:rsidRPr="006D3663" w:rsidRDefault="006D3663" w:rsidP="006D3663">
      <w:pPr>
        <w:spacing w:before="100" w:beforeAutospacing="1" w:after="100" w:afterAutospacing="1"/>
        <w:ind w:left="0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This policy is reviewed annually by the EYFS Lead and Senior Leadership Team. Input from staff, families, and external professionals is welcomed to ensure our approach reflects:</w:t>
      </w:r>
    </w:p>
    <w:p w14:paraId="3C14D51F" w14:textId="77777777" w:rsidR="006D3663" w:rsidRPr="006D3663" w:rsidRDefault="006D3663" w:rsidP="006D3663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The latest statutory guidance and best practice</w:t>
      </w:r>
    </w:p>
    <w:p w14:paraId="0640E786" w14:textId="77777777" w:rsidR="006D3663" w:rsidRPr="006D3663" w:rsidRDefault="006D3663" w:rsidP="006D3663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The evolving needs of our pupils and families</w:t>
      </w:r>
    </w:p>
    <w:p w14:paraId="02FEAA51" w14:textId="77777777" w:rsidR="006D3663" w:rsidRPr="006D3663" w:rsidRDefault="006D3663" w:rsidP="006D3663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6D3663">
        <w:rPr>
          <w:rFonts w:ascii="Times New Roman" w:eastAsia="Times New Roman" w:hAnsi="Times New Roman"/>
          <w:sz w:val="24"/>
          <w:szCs w:val="24"/>
        </w:rPr>
        <w:t>An ongoing commitment to inclusion, innovation, and excellence</w:t>
      </w:r>
    </w:p>
    <w:p w14:paraId="7EECF9DA" w14:textId="643A1B00" w:rsidR="006D3663" w:rsidRDefault="006D3663"/>
    <w:p w14:paraId="242AC41D" w14:textId="77777777" w:rsidR="006D3663" w:rsidRDefault="006D3663"/>
    <w:sectPr w:rsidR="006D36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F29AC"/>
    <w:multiLevelType w:val="multilevel"/>
    <w:tmpl w:val="F086E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D30E1"/>
    <w:multiLevelType w:val="multilevel"/>
    <w:tmpl w:val="D1729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967B8"/>
    <w:multiLevelType w:val="multilevel"/>
    <w:tmpl w:val="BC28D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9B73C1"/>
    <w:multiLevelType w:val="multilevel"/>
    <w:tmpl w:val="107A7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EC3C8A"/>
    <w:multiLevelType w:val="multilevel"/>
    <w:tmpl w:val="5D9EF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CF7C2B"/>
    <w:multiLevelType w:val="multilevel"/>
    <w:tmpl w:val="80FCB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81289C"/>
    <w:multiLevelType w:val="multilevel"/>
    <w:tmpl w:val="5DE0B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181257"/>
    <w:multiLevelType w:val="multilevel"/>
    <w:tmpl w:val="A168A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BE7702"/>
    <w:multiLevelType w:val="multilevel"/>
    <w:tmpl w:val="C41E5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8C4109"/>
    <w:multiLevelType w:val="multilevel"/>
    <w:tmpl w:val="4EF8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7B1E80"/>
    <w:multiLevelType w:val="multilevel"/>
    <w:tmpl w:val="8654E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5B427F"/>
    <w:multiLevelType w:val="multilevel"/>
    <w:tmpl w:val="AE0A6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1F3FA8"/>
    <w:multiLevelType w:val="multilevel"/>
    <w:tmpl w:val="BD1C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96074D"/>
    <w:multiLevelType w:val="multilevel"/>
    <w:tmpl w:val="991E8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9"/>
  </w:num>
  <w:num w:numId="5">
    <w:abstractNumId w:val="8"/>
  </w:num>
  <w:num w:numId="6">
    <w:abstractNumId w:val="3"/>
  </w:num>
  <w:num w:numId="7">
    <w:abstractNumId w:val="4"/>
  </w:num>
  <w:num w:numId="8">
    <w:abstractNumId w:val="10"/>
  </w:num>
  <w:num w:numId="9">
    <w:abstractNumId w:val="13"/>
  </w:num>
  <w:num w:numId="10">
    <w:abstractNumId w:val="7"/>
  </w:num>
  <w:num w:numId="11">
    <w:abstractNumId w:val="11"/>
  </w:num>
  <w:num w:numId="12">
    <w:abstractNumId w:val="5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39D"/>
    <w:rsid w:val="002C7152"/>
    <w:rsid w:val="003F741D"/>
    <w:rsid w:val="004B38C2"/>
    <w:rsid w:val="006D3663"/>
    <w:rsid w:val="0079339D"/>
    <w:rsid w:val="009852B6"/>
    <w:rsid w:val="00EB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D7BBE"/>
  <w15:chartTrackingRefBased/>
  <w15:docId w15:val="{49BD9A48-B71A-4987-AB77-4F0F406A4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339D"/>
    <w:pPr>
      <w:spacing w:after="120" w:line="240" w:lineRule="auto"/>
      <w:ind w:left="737"/>
    </w:pPr>
    <w:rPr>
      <w:rFonts w:ascii="Calibri" w:eastAsia="Calibri" w:hAnsi="Calibri" w:cs="Times New Roman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6D3663"/>
    <w:pPr>
      <w:spacing w:before="100" w:beforeAutospacing="1" w:after="100" w:afterAutospacing="1"/>
      <w:ind w:left="0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933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79339D"/>
    <w:pPr>
      <w:overflowPunct w:val="0"/>
      <w:autoSpaceDE w:val="0"/>
      <w:autoSpaceDN w:val="0"/>
      <w:adjustRightInd w:val="0"/>
      <w:spacing w:after="0"/>
      <w:ind w:left="0"/>
      <w:jc w:val="center"/>
      <w:textAlignment w:val="baseline"/>
    </w:pPr>
    <w:rPr>
      <w:rFonts w:ascii="Arial" w:eastAsia="Times New Roman" w:hAnsi="Arial"/>
      <w:b/>
      <w:sz w:val="32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79339D"/>
    <w:rPr>
      <w:rFonts w:ascii="Arial" w:eastAsia="Times New Roman" w:hAnsi="Arial" w:cs="Times New Roman"/>
      <w:b/>
      <w:sz w:val="32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6D366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6D3663"/>
    <w:pPr>
      <w:spacing w:before="100" w:beforeAutospacing="1" w:after="100" w:afterAutospacing="1"/>
      <w:ind w:left="0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D3663"/>
    <w:rPr>
      <w:b/>
      <w:bCs/>
    </w:rPr>
  </w:style>
  <w:style w:type="character" w:styleId="Emphasis">
    <w:name w:val="Emphasis"/>
    <w:basedOn w:val="DefaultParagraphFont"/>
    <w:uiPriority w:val="20"/>
    <w:qFormat/>
    <w:rsid w:val="006D36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4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8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228ddf-3532-442d-9950-af773d87f6c1" xsi:nil="true"/>
    <MigrationWizIdPermissions xmlns="7f228ddf-3532-442d-9950-af773d87f6c1" xsi:nil="true"/>
    <MigrationWizId xmlns="7f228ddf-3532-442d-9950-af773d87f6c1" xsi:nil="true"/>
    <MigrationWizIdVersion xmlns="7f228ddf-3532-442d-9950-af773d87f6c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47442533080148A20044CCF85A42BB" ma:contentTypeVersion="17" ma:contentTypeDescription="Create a new document." ma:contentTypeScope="" ma:versionID="0cc28f6cbf45541e2e252fc462a70560">
  <xsd:schema xmlns:xsd="http://www.w3.org/2001/XMLSchema" xmlns:xs="http://www.w3.org/2001/XMLSchema" xmlns:p="http://schemas.microsoft.com/office/2006/metadata/properties" xmlns:ns3="7f228ddf-3532-442d-9950-af773d87f6c1" xmlns:ns4="83db20ca-80fa-48a4-bfea-094109ff4bbd" targetNamespace="http://schemas.microsoft.com/office/2006/metadata/properties" ma:root="true" ma:fieldsID="083412564acbd7edab89107c82186d80" ns3:_="" ns4:_="">
    <xsd:import namespace="7f228ddf-3532-442d-9950-af773d87f6c1"/>
    <xsd:import namespace="83db20ca-80fa-48a4-bfea-094109ff4bbd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igrationWizId" minOccurs="0"/>
                <xsd:element ref="ns3:MigrationWizIdPermissions" minOccurs="0"/>
                <xsd:element ref="ns3:MigrationWizIdVersio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LengthInSecond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28ddf-3532-442d-9950-af773d87f6c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igrationWizId" ma:index="9" nillable="true" ma:displayName="MigrationWizId" ma:internalName="MigrationWizId">
      <xsd:simpleType>
        <xsd:restriction base="dms:Text"/>
      </xsd:simpleType>
    </xsd:element>
    <xsd:element name="MigrationWizIdPermissions" ma:index="10" nillable="true" ma:displayName="MigrationWizIdPermissions" ma:internalName="MigrationWizIdPermissions">
      <xsd:simpleType>
        <xsd:restriction base="dms:Text"/>
      </xsd:simpleType>
    </xsd:element>
    <xsd:element name="MigrationWizIdVersion" ma:index="11" nillable="true" ma:displayName="MigrationWizIdVersion" ma:internalName="MigrationWizIdVersion">
      <xsd:simpleType>
        <xsd:restriction base="dms:Text"/>
      </xsd:simpleType>
    </xsd:element>
    <xsd:element name="_activity" ma:index="12" nillable="true" ma:displayName="_activity" ma:hidden="true" ma:internalName="_activity" ma:readOnly="false">
      <xsd:simpleType>
        <xsd:restriction base="dms:Note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b20ca-80fa-48a4-bfea-094109ff4bbd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F1D4C2-7776-4F39-9427-8ABA92D0646B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f228ddf-3532-442d-9950-af773d87f6c1"/>
    <ds:schemaRef ds:uri="83db20ca-80fa-48a4-bfea-094109ff4bbd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FA58D84-A39B-4BD0-8BDF-21AB953AF2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EC4416-E800-4177-8930-E42598CC72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28ddf-3532-442d-9950-af773d87f6c1"/>
    <ds:schemaRef ds:uri="83db20ca-80fa-48a4-bfea-094109ff4b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Wilson</dc:creator>
  <cp:keywords/>
  <dc:description/>
  <cp:lastModifiedBy>Oliver Wilson</cp:lastModifiedBy>
  <cp:revision>3</cp:revision>
  <dcterms:created xsi:type="dcterms:W3CDTF">2025-05-23T09:09:00Z</dcterms:created>
  <dcterms:modified xsi:type="dcterms:W3CDTF">2025-05-23T09:10:00Z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0x010100A847442533080148A20044CCF85A42BB</vt:lpwstr>
  </property>
</Properties>
</file>