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E9FFE" w14:textId="77777777" w:rsidR="00393A57" w:rsidRDefault="00393A57" w:rsidP="00393A57">
      <w:bookmarkStart w:id="0" w:name="_GoBack"/>
      <w:bookmarkEnd w:id="0"/>
    </w:p>
    <w:p w14:paraId="2263C9DA" w14:textId="2B6E420E" w:rsidR="00393A57" w:rsidRDefault="00393A57" w:rsidP="00E245C5">
      <w:pPr>
        <w:spacing w:after="0"/>
        <w:ind w:left="426"/>
        <w:rPr>
          <w:b/>
          <w:color w:val="002060"/>
          <w:sz w:val="52"/>
          <w:szCs w:val="52"/>
        </w:rPr>
      </w:pPr>
      <w:r>
        <w:rPr>
          <w:b/>
          <w:color w:val="002060"/>
          <w:sz w:val="52"/>
          <w:szCs w:val="52"/>
        </w:rPr>
        <w:t>Englis</w:t>
      </w:r>
      <w:r w:rsidR="00C316FD">
        <w:rPr>
          <w:b/>
          <w:color w:val="002060"/>
          <w:sz w:val="52"/>
          <w:szCs w:val="52"/>
        </w:rPr>
        <w:t>h Policy incorporating p</w:t>
      </w:r>
      <w:r>
        <w:rPr>
          <w:b/>
          <w:color w:val="002060"/>
          <w:sz w:val="52"/>
          <w:szCs w:val="52"/>
        </w:rPr>
        <w:t>honics</w:t>
      </w:r>
      <w:r w:rsidR="00C316FD">
        <w:rPr>
          <w:b/>
          <w:color w:val="002060"/>
          <w:sz w:val="52"/>
          <w:szCs w:val="52"/>
        </w:rPr>
        <w:t>, reading, writing</w:t>
      </w:r>
      <w:r>
        <w:rPr>
          <w:b/>
          <w:color w:val="002060"/>
          <w:sz w:val="52"/>
          <w:szCs w:val="52"/>
        </w:rPr>
        <w:t xml:space="preserve"> and </w:t>
      </w:r>
      <w:r w:rsidR="00C316FD">
        <w:rPr>
          <w:b/>
          <w:color w:val="002060"/>
          <w:sz w:val="52"/>
          <w:szCs w:val="52"/>
        </w:rPr>
        <w:t>c</w:t>
      </w:r>
      <w:r>
        <w:rPr>
          <w:b/>
          <w:color w:val="002060"/>
          <w:sz w:val="52"/>
          <w:szCs w:val="52"/>
        </w:rPr>
        <w:t xml:space="preserve">ommunication </w:t>
      </w:r>
      <w:r w:rsidR="00C316FD">
        <w:rPr>
          <w:b/>
          <w:color w:val="002060"/>
          <w:sz w:val="52"/>
          <w:szCs w:val="52"/>
        </w:rPr>
        <w:t>p</w:t>
      </w:r>
      <w:r>
        <w:rPr>
          <w:b/>
          <w:color w:val="002060"/>
          <w:sz w:val="52"/>
          <w:szCs w:val="52"/>
        </w:rPr>
        <w:t>oli</w:t>
      </w:r>
      <w:r w:rsidR="00C316FD">
        <w:rPr>
          <w:b/>
          <w:color w:val="002060"/>
          <w:sz w:val="52"/>
          <w:szCs w:val="52"/>
        </w:rPr>
        <w:t>cy</w:t>
      </w:r>
    </w:p>
    <w:p w14:paraId="6BA85294" w14:textId="24C1E9DC" w:rsidR="00D058EF" w:rsidRDefault="00D058EF" w:rsidP="00D058EF">
      <w:pPr>
        <w:spacing w:after="0"/>
        <w:ind w:left="4678"/>
        <w:rPr>
          <w:b/>
          <w:color w:val="002060"/>
          <w:sz w:val="32"/>
          <w:szCs w:val="32"/>
        </w:rPr>
      </w:pPr>
    </w:p>
    <w:p w14:paraId="287F40AC" w14:textId="6FAC0520" w:rsidR="00D058EF" w:rsidRDefault="00D058EF" w:rsidP="00D058EF">
      <w:pPr>
        <w:spacing w:after="0"/>
        <w:ind w:left="4678"/>
        <w:rPr>
          <w:b/>
          <w:color w:val="002060"/>
          <w:sz w:val="32"/>
          <w:szCs w:val="32"/>
        </w:rPr>
      </w:pPr>
      <w:r>
        <w:rPr>
          <w:rFonts w:asciiTheme="majorHAnsi" w:eastAsiaTheme="majorEastAsia" w:hAnsiTheme="majorHAnsi" w:cstheme="majorBidi"/>
          <w:noProof/>
          <w:color w:val="244061" w:themeColor="accent1" w:themeShade="80"/>
          <w:sz w:val="76"/>
          <w:szCs w:val="72"/>
          <w:lang w:eastAsia="en-GB"/>
        </w:rPr>
        <w:drawing>
          <wp:anchor distT="0" distB="0" distL="114300" distR="114300" simplePos="0" relativeHeight="251661824" behindDoc="0" locked="0" layoutInCell="1" allowOverlap="1" wp14:anchorId="31194051" wp14:editId="1E7EB240">
            <wp:simplePos x="0" y="0"/>
            <wp:positionH relativeFrom="margin">
              <wp:posOffset>485775</wp:posOffset>
            </wp:positionH>
            <wp:positionV relativeFrom="paragraph">
              <wp:posOffset>256540</wp:posOffset>
            </wp:positionV>
            <wp:extent cx="828675" cy="834390"/>
            <wp:effectExtent l="19050" t="19050" r="28575" b="2286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r="76050" b="-4080"/>
                    <a:stretch/>
                  </pic:blipFill>
                  <pic:spPr bwMode="auto">
                    <a:xfrm>
                      <a:off x="0" y="0"/>
                      <a:ext cx="828675" cy="834390"/>
                    </a:xfrm>
                    <a:prstGeom prst="rect">
                      <a:avLst/>
                    </a:prstGeom>
                    <a:noFill/>
                    <a:ln w="12700">
                      <a:solidFill>
                        <a:srgbClr val="00206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E740BE" w14:textId="012E7E32" w:rsidR="00393A57" w:rsidRPr="00393A57" w:rsidRDefault="00393A57" w:rsidP="00D058EF">
      <w:pPr>
        <w:spacing w:after="0"/>
        <w:ind w:left="3402"/>
        <w:rPr>
          <w:b/>
          <w:color w:val="002060"/>
          <w:sz w:val="32"/>
          <w:szCs w:val="32"/>
        </w:rPr>
      </w:pPr>
      <w:r w:rsidRPr="00393A57">
        <w:rPr>
          <w:b/>
          <w:color w:val="002060"/>
          <w:sz w:val="32"/>
          <w:szCs w:val="32"/>
        </w:rPr>
        <w:t xml:space="preserve">Date: </w:t>
      </w:r>
      <w:r w:rsidRPr="00393A57">
        <w:rPr>
          <w:b/>
          <w:color w:val="002060"/>
          <w:sz w:val="32"/>
          <w:szCs w:val="32"/>
        </w:rPr>
        <w:tab/>
      </w:r>
      <w:r w:rsidRPr="00393A57">
        <w:rPr>
          <w:b/>
          <w:color w:val="002060"/>
          <w:sz w:val="32"/>
          <w:szCs w:val="32"/>
        </w:rPr>
        <w:tab/>
      </w:r>
      <w:r w:rsidRPr="00393A57">
        <w:rPr>
          <w:b/>
          <w:color w:val="002060"/>
          <w:sz w:val="32"/>
          <w:szCs w:val="32"/>
        </w:rPr>
        <w:tab/>
        <w:t>Spring 2022</w:t>
      </w:r>
    </w:p>
    <w:p w14:paraId="0635CC7C" w14:textId="01329630" w:rsidR="00393A57" w:rsidRPr="00393A57" w:rsidRDefault="00393A57" w:rsidP="00D058EF">
      <w:pPr>
        <w:spacing w:after="0"/>
        <w:ind w:left="3402"/>
        <w:rPr>
          <w:b/>
          <w:color w:val="002060"/>
          <w:sz w:val="32"/>
          <w:szCs w:val="32"/>
        </w:rPr>
      </w:pPr>
      <w:r w:rsidRPr="00393A57">
        <w:rPr>
          <w:b/>
          <w:color w:val="002060"/>
          <w:sz w:val="32"/>
          <w:szCs w:val="32"/>
        </w:rPr>
        <w:t>Review date:</w:t>
      </w:r>
      <w:r w:rsidR="00D058EF">
        <w:rPr>
          <w:b/>
          <w:color w:val="002060"/>
          <w:sz w:val="32"/>
          <w:szCs w:val="32"/>
        </w:rPr>
        <w:tab/>
      </w:r>
      <w:r w:rsidRPr="00393A57">
        <w:rPr>
          <w:b/>
          <w:color w:val="002060"/>
          <w:sz w:val="32"/>
          <w:szCs w:val="32"/>
        </w:rPr>
        <w:t>Spring 2024 or sooner</w:t>
      </w:r>
    </w:p>
    <w:p w14:paraId="0AC0E1FD" w14:textId="6D6F0128" w:rsidR="00393A57" w:rsidRPr="00393A57" w:rsidRDefault="00393A57" w:rsidP="00D058EF">
      <w:pPr>
        <w:spacing w:after="0"/>
        <w:ind w:left="3402"/>
        <w:rPr>
          <w:b/>
          <w:color w:val="002060"/>
          <w:sz w:val="32"/>
          <w:szCs w:val="32"/>
        </w:rPr>
      </w:pPr>
      <w:r w:rsidRPr="00393A57">
        <w:rPr>
          <w:b/>
          <w:color w:val="002060"/>
          <w:sz w:val="32"/>
          <w:szCs w:val="32"/>
        </w:rPr>
        <w:t>Author:</w:t>
      </w:r>
      <w:r w:rsidRPr="00393A57">
        <w:rPr>
          <w:b/>
          <w:color w:val="002060"/>
          <w:sz w:val="32"/>
          <w:szCs w:val="32"/>
        </w:rPr>
        <w:tab/>
      </w:r>
      <w:r w:rsidRPr="00393A57">
        <w:rPr>
          <w:b/>
          <w:color w:val="002060"/>
          <w:sz w:val="32"/>
          <w:szCs w:val="32"/>
        </w:rPr>
        <w:tab/>
        <w:t>Kris Williams</w:t>
      </w:r>
    </w:p>
    <w:p w14:paraId="1A4FAA52" w14:textId="7D45C093" w:rsidR="00D058EF" w:rsidRPr="00D058EF" w:rsidRDefault="00D058EF" w:rsidP="00393A57">
      <w:pPr>
        <w:rPr>
          <w:color w:val="002060"/>
        </w:rPr>
      </w:pPr>
    </w:p>
    <w:p w14:paraId="77F9B31C" w14:textId="4436F5A9" w:rsidR="00D058EF" w:rsidRPr="00D058EF" w:rsidRDefault="00D058EF" w:rsidP="00D058EF">
      <w:pPr>
        <w:ind w:left="426"/>
        <w:rPr>
          <w:b/>
          <w:color w:val="002060"/>
          <w:sz w:val="28"/>
          <w:szCs w:val="28"/>
        </w:rPr>
      </w:pPr>
      <w:r w:rsidRPr="00D058EF">
        <w:rPr>
          <w:b/>
          <w:color w:val="002060"/>
          <w:sz w:val="28"/>
          <w:szCs w:val="28"/>
        </w:rPr>
        <w:t>Contents:</w:t>
      </w:r>
    </w:p>
    <w:p w14:paraId="13CFEE71" w14:textId="5D0F95F1" w:rsidR="00D058EF" w:rsidRPr="00210752" w:rsidRDefault="00A3691F" w:rsidP="00E679D3">
      <w:pPr>
        <w:pStyle w:val="ListParagraph"/>
        <w:numPr>
          <w:ilvl w:val="0"/>
          <w:numId w:val="1"/>
        </w:numPr>
        <w:spacing w:after="0"/>
        <w:rPr>
          <w:color w:val="002060"/>
          <w:sz w:val="28"/>
          <w:szCs w:val="28"/>
        </w:rPr>
      </w:pPr>
      <w:r>
        <w:rPr>
          <w:color w:val="002060"/>
          <w:sz w:val="28"/>
          <w:szCs w:val="28"/>
        </w:rPr>
        <w:t>Setting and a</w:t>
      </w:r>
      <w:r w:rsidR="00D058EF" w:rsidRPr="00210752">
        <w:rPr>
          <w:color w:val="002060"/>
          <w:sz w:val="28"/>
          <w:szCs w:val="28"/>
        </w:rPr>
        <w:t>ims of this policy</w:t>
      </w:r>
    </w:p>
    <w:p w14:paraId="0B7B3DB6" w14:textId="2EF78D58" w:rsidR="00D058EF" w:rsidRDefault="00D058EF" w:rsidP="00E679D3">
      <w:pPr>
        <w:pStyle w:val="ListParagraph"/>
        <w:numPr>
          <w:ilvl w:val="0"/>
          <w:numId w:val="1"/>
        </w:numPr>
        <w:spacing w:after="0"/>
        <w:rPr>
          <w:color w:val="002060"/>
          <w:sz w:val="28"/>
          <w:szCs w:val="28"/>
        </w:rPr>
      </w:pPr>
      <w:r w:rsidRPr="00210752">
        <w:rPr>
          <w:color w:val="002060"/>
          <w:sz w:val="28"/>
          <w:szCs w:val="28"/>
        </w:rPr>
        <w:t>What does English mean for our School</w:t>
      </w:r>
    </w:p>
    <w:p w14:paraId="69F63C83" w14:textId="2682E6C5" w:rsidR="00FE6CB8" w:rsidRPr="00210752" w:rsidRDefault="00FE6CB8" w:rsidP="00E679D3">
      <w:pPr>
        <w:pStyle w:val="ListParagraph"/>
        <w:numPr>
          <w:ilvl w:val="0"/>
          <w:numId w:val="1"/>
        </w:numPr>
        <w:spacing w:after="0"/>
        <w:rPr>
          <w:color w:val="002060"/>
          <w:sz w:val="28"/>
          <w:szCs w:val="28"/>
        </w:rPr>
      </w:pPr>
      <w:r>
        <w:rPr>
          <w:color w:val="002060"/>
          <w:sz w:val="28"/>
          <w:szCs w:val="28"/>
        </w:rPr>
        <w:t>Pathways for communication, reading and phonics</w:t>
      </w:r>
    </w:p>
    <w:p w14:paraId="75773E2A" w14:textId="33DA18A3" w:rsidR="00D058EF" w:rsidRPr="00210752" w:rsidRDefault="00D058EF" w:rsidP="00E679D3">
      <w:pPr>
        <w:pStyle w:val="ListParagraph"/>
        <w:numPr>
          <w:ilvl w:val="0"/>
          <w:numId w:val="1"/>
        </w:numPr>
        <w:spacing w:after="0"/>
        <w:rPr>
          <w:color w:val="002060"/>
          <w:sz w:val="28"/>
          <w:szCs w:val="28"/>
        </w:rPr>
      </w:pPr>
      <w:r w:rsidRPr="00210752">
        <w:rPr>
          <w:color w:val="002060"/>
          <w:sz w:val="28"/>
          <w:szCs w:val="28"/>
        </w:rPr>
        <w:t xml:space="preserve">What do phonics mean for our pupils </w:t>
      </w:r>
    </w:p>
    <w:p w14:paraId="2FFCB8EC" w14:textId="05753212" w:rsidR="00D058EF" w:rsidRPr="00210752" w:rsidRDefault="00D058EF" w:rsidP="00E679D3">
      <w:pPr>
        <w:pStyle w:val="ListParagraph"/>
        <w:numPr>
          <w:ilvl w:val="0"/>
          <w:numId w:val="1"/>
        </w:numPr>
        <w:spacing w:after="0"/>
        <w:rPr>
          <w:color w:val="002060"/>
          <w:sz w:val="28"/>
          <w:szCs w:val="28"/>
        </w:rPr>
      </w:pPr>
      <w:r w:rsidRPr="00210752">
        <w:rPr>
          <w:color w:val="002060"/>
          <w:sz w:val="28"/>
          <w:szCs w:val="28"/>
        </w:rPr>
        <w:t>The love of reading &amp; communication</w:t>
      </w:r>
    </w:p>
    <w:p w14:paraId="50EFFE74" w14:textId="7C56FB89" w:rsidR="00D058EF" w:rsidRPr="00210752" w:rsidRDefault="00D058EF" w:rsidP="00E679D3">
      <w:pPr>
        <w:pStyle w:val="ListParagraph"/>
        <w:numPr>
          <w:ilvl w:val="0"/>
          <w:numId w:val="1"/>
        </w:numPr>
        <w:spacing w:after="0"/>
        <w:rPr>
          <w:color w:val="002060"/>
          <w:sz w:val="28"/>
          <w:szCs w:val="28"/>
        </w:rPr>
      </w:pPr>
      <w:r w:rsidRPr="00210752">
        <w:rPr>
          <w:color w:val="002060"/>
          <w:sz w:val="28"/>
          <w:szCs w:val="28"/>
        </w:rPr>
        <w:t>What does communication mean for our pupils</w:t>
      </w:r>
    </w:p>
    <w:p w14:paraId="0260937B" w14:textId="0AA3303D" w:rsidR="00D058EF" w:rsidRDefault="00D058EF" w:rsidP="00E679D3">
      <w:pPr>
        <w:pStyle w:val="ListParagraph"/>
        <w:numPr>
          <w:ilvl w:val="0"/>
          <w:numId w:val="1"/>
        </w:numPr>
        <w:spacing w:after="0"/>
        <w:rPr>
          <w:color w:val="002060"/>
          <w:sz w:val="28"/>
          <w:szCs w:val="28"/>
        </w:rPr>
      </w:pPr>
      <w:r w:rsidRPr="00210752">
        <w:rPr>
          <w:color w:val="002060"/>
          <w:sz w:val="28"/>
          <w:szCs w:val="28"/>
        </w:rPr>
        <w:t>How we teach English</w:t>
      </w:r>
      <w:r w:rsidR="00C316FD">
        <w:rPr>
          <w:color w:val="002060"/>
          <w:sz w:val="28"/>
          <w:szCs w:val="28"/>
        </w:rPr>
        <w:t xml:space="preserve"> - </w:t>
      </w:r>
      <w:r w:rsidRPr="00210752">
        <w:rPr>
          <w:color w:val="002060"/>
          <w:sz w:val="28"/>
          <w:szCs w:val="28"/>
        </w:rPr>
        <w:t xml:space="preserve">Phonics </w:t>
      </w:r>
    </w:p>
    <w:p w14:paraId="7570E7C0" w14:textId="0FF5C213" w:rsidR="00C316FD" w:rsidRDefault="00C316FD" w:rsidP="00E679D3">
      <w:pPr>
        <w:pStyle w:val="ListParagraph"/>
        <w:numPr>
          <w:ilvl w:val="0"/>
          <w:numId w:val="1"/>
        </w:numPr>
        <w:spacing w:after="0"/>
        <w:rPr>
          <w:color w:val="002060"/>
          <w:sz w:val="28"/>
          <w:szCs w:val="28"/>
        </w:rPr>
      </w:pPr>
      <w:r>
        <w:rPr>
          <w:color w:val="002060"/>
          <w:sz w:val="28"/>
          <w:szCs w:val="28"/>
        </w:rPr>
        <w:t>How we teach English – Hand writing</w:t>
      </w:r>
    </w:p>
    <w:p w14:paraId="58EB7B39" w14:textId="35F48799" w:rsidR="00C316FD" w:rsidRDefault="00C316FD" w:rsidP="00E679D3">
      <w:pPr>
        <w:pStyle w:val="ListParagraph"/>
        <w:numPr>
          <w:ilvl w:val="0"/>
          <w:numId w:val="1"/>
        </w:numPr>
        <w:spacing w:after="0"/>
        <w:rPr>
          <w:color w:val="002060"/>
          <w:sz w:val="28"/>
          <w:szCs w:val="28"/>
        </w:rPr>
      </w:pPr>
      <w:r>
        <w:rPr>
          <w:color w:val="002060"/>
          <w:sz w:val="28"/>
          <w:szCs w:val="28"/>
        </w:rPr>
        <w:t xml:space="preserve">How we teach English - Oracy and auracy </w:t>
      </w:r>
    </w:p>
    <w:p w14:paraId="0102CF94" w14:textId="780D054B" w:rsidR="00C316FD" w:rsidRPr="00210752" w:rsidRDefault="00C316FD" w:rsidP="00E679D3">
      <w:pPr>
        <w:pStyle w:val="ListParagraph"/>
        <w:numPr>
          <w:ilvl w:val="0"/>
          <w:numId w:val="1"/>
        </w:numPr>
        <w:spacing w:after="0"/>
        <w:rPr>
          <w:color w:val="002060"/>
          <w:sz w:val="28"/>
          <w:szCs w:val="28"/>
        </w:rPr>
      </w:pPr>
      <w:r>
        <w:rPr>
          <w:color w:val="002060"/>
          <w:sz w:val="28"/>
          <w:szCs w:val="28"/>
        </w:rPr>
        <w:t>The importance of working memory and English</w:t>
      </w:r>
    </w:p>
    <w:p w14:paraId="5437621C" w14:textId="14F26CA6" w:rsidR="00D058EF" w:rsidRPr="00210752" w:rsidRDefault="00D058EF" w:rsidP="00E679D3">
      <w:pPr>
        <w:pStyle w:val="ListParagraph"/>
        <w:numPr>
          <w:ilvl w:val="0"/>
          <w:numId w:val="1"/>
        </w:numPr>
        <w:spacing w:after="0"/>
        <w:rPr>
          <w:color w:val="002060"/>
          <w:sz w:val="28"/>
          <w:szCs w:val="28"/>
        </w:rPr>
      </w:pPr>
      <w:r w:rsidRPr="00210752">
        <w:rPr>
          <w:color w:val="002060"/>
          <w:sz w:val="28"/>
          <w:szCs w:val="28"/>
        </w:rPr>
        <w:t>How do we assess English, Phonics and Communication in our School</w:t>
      </w:r>
    </w:p>
    <w:p w14:paraId="333EE6A2" w14:textId="3C31F023" w:rsidR="00210752" w:rsidRDefault="00210752" w:rsidP="00E679D3">
      <w:pPr>
        <w:pStyle w:val="ListParagraph"/>
        <w:numPr>
          <w:ilvl w:val="0"/>
          <w:numId w:val="1"/>
        </w:numPr>
        <w:spacing w:after="0"/>
        <w:rPr>
          <w:color w:val="002060"/>
          <w:sz w:val="28"/>
          <w:szCs w:val="28"/>
        </w:rPr>
      </w:pPr>
      <w:r w:rsidRPr="00210752">
        <w:rPr>
          <w:color w:val="002060"/>
          <w:sz w:val="28"/>
          <w:szCs w:val="28"/>
        </w:rPr>
        <w:t>What are the resources we use for English, Phonics and Communication in our School</w:t>
      </w:r>
    </w:p>
    <w:p w14:paraId="62D6330C" w14:textId="55A792A4" w:rsidR="00210752" w:rsidRPr="00210752" w:rsidRDefault="00210752" w:rsidP="00E679D3">
      <w:pPr>
        <w:pStyle w:val="ListParagraph"/>
        <w:numPr>
          <w:ilvl w:val="0"/>
          <w:numId w:val="1"/>
        </w:numPr>
        <w:spacing w:after="0"/>
        <w:rPr>
          <w:color w:val="002060"/>
          <w:sz w:val="28"/>
          <w:szCs w:val="28"/>
        </w:rPr>
      </w:pPr>
      <w:r>
        <w:rPr>
          <w:color w:val="002060"/>
          <w:sz w:val="28"/>
          <w:szCs w:val="28"/>
        </w:rPr>
        <w:t>Links to other Policies</w:t>
      </w:r>
    </w:p>
    <w:p w14:paraId="4D98B371" w14:textId="7628D61B" w:rsidR="00210752" w:rsidRDefault="00210752" w:rsidP="00D058EF">
      <w:pPr>
        <w:spacing w:after="0"/>
        <w:ind w:left="426"/>
        <w:rPr>
          <w:color w:val="002060"/>
          <w:sz w:val="28"/>
          <w:szCs w:val="28"/>
        </w:rPr>
      </w:pPr>
    </w:p>
    <w:p w14:paraId="17AAC4C5" w14:textId="4A18BCCF" w:rsidR="00210752" w:rsidRPr="00210752" w:rsidRDefault="00210752" w:rsidP="00D058EF">
      <w:pPr>
        <w:spacing w:after="0"/>
        <w:ind w:left="426"/>
        <w:rPr>
          <w:b/>
          <w:color w:val="002060"/>
          <w:sz w:val="28"/>
          <w:szCs w:val="28"/>
        </w:rPr>
      </w:pPr>
      <w:r w:rsidRPr="00210752">
        <w:rPr>
          <w:b/>
          <w:color w:val="002060"/>
          <w:sz w:val="28"/>
          <w:szCs w:val="28"/>
        </w:rPr>
        <w:t>Appendix</w:t>
      </w:r>
    </w:p>
    <w:p w14:paraId="321034DB" w14:textId="1B03486F" w:rsidR="00210752" w:rsidRDefault="00210752" w:rsidP="00E679D3">
      <w:pPr>
        <w:pStyle w:val="ListParagraph"/>
        <w:numPr>
          <w:ilvl w:val="0"/>
          <w:numId w:val="2"/>
        </w:numPr>
        <w:spacing w:after="0"/>
        <w:rPr>
          <w:color w:val="002060"/>
          <w:sz w:val="28"/>
          <w:szCs w:val="28"/>
        </w:rPr>
      </w:pPr>
      <w:r>
        <w:rPr>
          <w:color w:val="002060"/>
          <w:sz w:val="28"/>
          <w:szCs w:val="28"/>
        </w:rPr>
        <w:t xml:space="preserve">Eden Academy Trust </w:t>
      </w:r>
      <w:r w:rsidRPr="00210752">
        <w:rPr>
          <w:color w:val="002060"/>
          <w:sz w:val="28"/>
          <w:szCs w:val="28"/>
        </w:rPr>
        <w:t>Communication Bands</w:t>
      </w:r>
    </w:p>
    <w:p w14:paraId="67FE96C0" w14:textId="7B4C46DD" w:rsidR="002E1271" w:rsidRPr="00210752" w:rsidRDefault="002E1271" w:rsidP="00E679D3">
      <w:pPr>
        <w:pStyle w:val="ListParagraph"/>
        <w:numPr>
          <w:ilvl w:val="0"/>
          <w:numId w:val="2"/>
        </w:numPr>
        <w:spacing w:after="0"/>
        <w:rPr>
          <w:color w:val="002060"/>
          <w:sz w:val="28"/>
          <w:szCs w:val="28"/>
        </w:rPr>
      </w:pPr>
      <w:r>
        <w:rPr>
          <w:color w:val="002060"/>
          <w:sz w:val="28"/>
          <w:szCs w:val="28"/>
        </w:rPr>
        <w:t>Definitions of common terms used in English Teaching</w:t>
      </w:r>
    </w:p>
    <w:p w14:paraId="683A74FF" w14:textId="3C75A58F" w:rsidR="00210752" w:rsidRDefault="00210752" w:rsidP="00E679D3">
      <w:pPr>
        <w:pStyle w:val="ListParagraph"/>
        <w:numPr>
          <w:ilvl w:val="0"/>
          <w:numId w:val="2"/>
        </w:numPr>
        <w:spacing w:after="0"/>
        <w:rPr>
          <w:color w:val="002060"/>
          <w:sz w:val="28"/>
          <w:szCs w:val="28"/>
        </w:rPr>
      </w:pPr>
      <w:r w:rsidRPr="00210752">
        <w:rPr>
          <w:color w:val="002060"/>
          <w:sz w:val="28"/>
          <w:szCs w:val="28"/>
        </w:rPr>
        <w:t xml:space="preserve">Links to </w:t>
      </w:r>
      <w:r>
        <w:rPr>
          <w:color w:val="002060"/>
          <w:sz w:val="28"/>
          <w:szCs w:val="28"/>
        </w:rPr>
        <w:t>resources</w:t>
      </w:r>
    </w:p>
    <w:p w14:paraId="085D3053" w14:textId="30ECF59B" w:rsidR="00210752" w:rsidRDefault="00210752" w:rsidP="00E679D3">
      <w:pPr>
        <w:pStyle w:val="ListParagraph"/>
        <w:numPr>
          <w:ilvl w:val="0"/>
          <w:numId w:val="2"/>
        </w:numPr>
        <w:spacing w:after="0"/>
        <w:rPr>
          <w:color w:val="002060"/>
          <w:sz w:val="28"/>
          <w:szCs w:val="28"/>
        </w:rPr>
      </w:pPr>
      <w:r>
        <w:rPr>
          <w:color w:val="002060"/>
          <w:sz w:val="28"/>
          <w:szCs w:val="28"/>
        </w:rPr>
        <w:t>Key people</w:t>
      </w:r>
    </w:p>
    <w:p w14:paraId="0D97142D" w14:textId="33B9A0FD" w:rsidR="00210752" w:rsidRDefault="00210752" w:rsidP="00210752">
      <w:pPr>
        <w:spacing w:after="0"/>
        <w:rPr>
          <w:color w:val="002060"/>
          <w:sz w:val="28"/>
          <w:szCs w:val="28"/>
        </w:rPr>
      </w:pPr>
    </w:p>
    <w:p w14:paraId="7361EB77" w14:textId="0E93211B" w:rsidR="00210752" w:rsidRDefault="00210752" w:rsidP="00210752">
      <w:pPr>
        <w:spacing w:after="0"/>
        <w:rPr>
          <w:color w:val="002060"/>
          <w:sz w:val="28"/>
          <w:szCs w:val="28"/>
        </w:rPr>
      </w:pPr>
    </w:p>
    <w:p w14:paraId="3D69B970" w14:textId="45A0E7D8" w:rsidR="00210752" w:rsidRDefault="00210752" w:rsidP="00210752">
      <w:pPr>
        <w:spacing w:after="0"/>
        <w:rPr>
          <w:color w:val="002060"/>
          <w:sz w:val="28"/>
          <w:szCs w:val="28"/>
        </w:rPr>
      </w:pPr>
    </w:p>
    <w:p w14:paraId="5D2C54BC" w14:textId="3E1423F1" w:rsidR="00210752" w:rsidRPr="00210752" w:rsidRDefault="00A3691F" w:rsidP="00E679D3">
      <w:pPr>
        <w:pStyle w:val="ListParagraph"/>
        <w:numPr>
          <w:ilvl w:val="0"/>
          <w:numId w:val="1"/>
        </w:numPr>
        <w:spacing w:after="0"/>
        <w:ind w:left="567" w:hanging="283"/>
        <w:rPr>
          <w:b/>
          <w:color w:val="002060"/>
          <w:sz w:val="28"/>
          <w:szCs w:val="28"/>
        </w:rPr>
      </w:pPr>
      <w:r>
        <w:rPr>
          <w:b/>
          <w:color w:val="002060"/>
          <w:sz w:val="28"/>
          <w:szCs w:val="28"/>
        </w:rPr>
        <w:lastRenderedPageBreak/>
        <w:t>Setting and a</w:t>
      </w:r>
      <w:r w:rsidR="00210752" w:rsidRPr="00210752">
        <w:rPr>
          <w:b/>
          <w:color w:val="002060"/>
          <w:sz w:val="28"/>
          <w:szCs w:val="28"/>
        </w:rPr>
        <w:t>ims of this policy</w:t>
      </w:r>
    </w:p>
    <w:p w14:paraId="3F2E131B" w14:textId="0EE6FB5F" w:rsidR="00E245C5" w:rsidRDefault="00E245C5" w:rsidP="00E245C5">
      <w:pPr>
        <w:spacing w:after="0"/>
        <w:ind w:left="284"/>
        <w:rPr>
          <w:color w:val="002060"/>
          <w:sz w:val="24"/>
          <w:szCs w:val="24"/>
        </w:rPr>
      </w:pPr>
      <w:r>
        <w:rPr>
          <w:color w:val="002060"/>
          <w:sz w:val="24"/>
          <w:szCs w:val="24"/>
        </w:rPr>
        <w:t xml:space="preserve">James Rennie School is an all age (3-19) specialist school for young people with severe and profound learning needs; English and Communication teaching enables our pupils to be the most independent </w:t>
      </w:r>
    </w:p>
    <w:p w14:paraId="76170938" w14:textId="260FF940" w:rsidR="00210752" w:rsidRDefault="00210752" w:rsidP="0058278C">
      <w:pPr>
        <w:spacing w:after="0"/>
        <w:ind w:left="284"/>
        <w:rPr>
          <w:color w:val="002060"/>
          <w:sz w:val="24"/>
          <w:szCs w:val="24"/>
        </w:rPr>
      </w:pPr>
      <w:r w:rsidRPr="1B738CEC">
        <w:rPr>
          <w:color w:val="002060"/>
          <w:sz w:val="24"/>
          <w:szCs w:val="24"/>
        </w:rPr>
        <w:t>This policy sets</w:t>
      </w:r>
      <w:r w:rsidR="00FE6CB8" w:rsidRPr="1B738CEC">
        <w:rPr>
          <w:color w:val="002060"/>
          <w:sz w:val="24"/>
          <w:szCs w:val="24"/>
        </w:rPr>
        <w:t xml:space="preserve"> how our pupils learn and apply </w:t>
      </w:r>
      <w:r w:rsidR="001505F2" w:rsidRPr="1B738CEC">
        <w:rPr>
          <w:color w:val="002060"/>
          <w:sz w:val="24"/>
          <w:szCs w:val="24"/>
        </w:rPr>
        <w:t>the use of English as a subject, for us this includes reading, phonics, writing and crucially for our school context communication which can be seen as they core functional purpose of English teaching and learning.</w:t>
      </w:r>
    </w:p>
    <w:p w14:paraId="3589294C" w14:textId="6A0207EC" w:rsidR="0058278C" w:rsidRDefault="0058278C" w:rsidP="0058278C">
      <w:pPr>
        <w:spacing w:after="0"/>
        <w:ind w:left="284"/>
        <w:rPr>
          <w:color w:val="002060"/>
          <w:sz w:val="24"/>
          <w:szCs w:val="24"/>
        </w:rPr>
      </w:pPr>
    </w:p>
    <w:p w14:paraId="366123F7" w14:textId="298F57C0" w:rsidR="00210752" w:rsidRDefault="0058278C" w:rsidP="005A78F3">
      <w:pPr>
        <w:spacing w:after="0"/>
        <w:ind w:left="284"/>
        <w:rPr>
          <w:color w:val="002060"/>
          <w:sz w:val="28"/>
          <w:szCs w:val="28"/>
        </w:rPr>
      </w:pPr>
      <w:r w:rsidRPr="1B738CEC">
        <w:rPr>
          <w:color w:val="002060"/>
          <w:sz w:val="24"/>
          <w:szCs w:val="24"/>
        </w:rPr>
        <w:t xml:space="preserve">This policy sets out how we </w:t>
      </w:r>
      <w:r w:rsidR="005A78F3" w:rsidRPr="1B738CEC">
        <w:rPr>
          <w:color w:val="002060"/>
          <w:sz w:val="24"/>
          <w:szCs w:val="24"/>
        </w:rPr>
        <w:t>teach and learn English at James Rennie School, and crucially for our pupils how they are enabled to apply this knowledge and skill in a functional way to support their lives beyond the school gates.</w:t>
      </w:r>
    </w:p>
    <w:p w14:paraId="651325C9" w14:textId="77777777" w:rsidR="00210752" w:rsidRPr="00210752" w:rsidRDefault="00210752" w:rsidP="00210752">
      <w:pPr>
        <w:spacing w:after="0"/>
        <w:ind w:left="567" w:hanging="283"/>
        <w:rPr>
          <w:color w:val="002060"/>
          <w:sz w:val="28"/>
          <w:szCs w:val="28"/>
        </w:rPr>
      </w:pPr>
    </w:p>
    <w:p w14:paraId="08BB9322" w14:textId="2A9D6D4F" w:rsidR="00210752" w:rsidRPr="00210752" w:rsidRDefault="00210752" w:rsidP="1B738CEC">
      <w:pPr>
        <w:pStyle w:val="ListParagraph"/>
        <w:numPr>
          <w:ilvl w:val="0"/>
          <w:numId w:val="1"/>
        </w:numPr>
        <w:spacing w:after="0"/>
        <w:ind w:left="567" w:hanging="283"/>
        <w:rPr>
          <w:b/>
          <w:bCs/>
          <w:color w:val="002060"/>
          <w:sz w:val="28"/>
          <w:szCs w:val="28"/>
        </w:rPr>
      </w:pPr>
      <w:r w:rsidRPr="1B738CEC">
        <w:rPr>
          <w:b/>
          <w:bCs/>
          <w:color w:val="002060"/>
          <w:sz w:val="28"/>
          <w:szCs w:val="28"/>
        </w:rPr>
        <w:t>What does English mean for our School</w:t>
      </w:r>
    </w:p>
    <w:p w14:paraId="222B6BBE" w14:textId="5959BE07" w:rsidR="1B738CEC" w:rsidRDefault="1B738CEC" w:rsidP="1B738CEC">
      <w:pPr>
        <w:spacing w:after="0"/>
        <w:rPr>
          <w:b/>
          <w:bCs/>
          <w:color w:val="002060"/>
          <w:sz w:val="28"/>
          <w:szCs w:val="28"/>
        </w:rPr>
      </w:pPr>
    </w:p>
    <w:p w14:paraId="5DC2F18B" w14:textId="1661AD1A" w:rsidR="00C96DBC" w:rsidRDefault="0037726D" w:rsidP="0037726D">
      <w:pPr>
        <w:spacing w:after="0"/>
        <w:ind w:left="284"/>
        <w:rPr>
          <w:color w:val="002060"/>
          <w:sz w:val="24"/>
          <w:szCs w:val="24"/>
        </w:rPr>
      </w:pPr>
      <w:r w:rsidRPr="1B738CEC">
        <w:rPr>
          <w:color w:val="002060"/>
          <w:sz w:val="24"/>
          <w:szCs w:val="24"/>
        </w:rPr>
        <w:t xml:space="preserve">English is the subject at James Rennie School, that enables our pupils to communicate with and interact with other people and the world around them, this in part includes listening, speaking, reading and writing. </w:t>
      </w:r>
      <w:r w:rsidR="004C245B" w:rsidRPr="1B738CEC">
        <w:rPr>
          <w:color w:val="002060"/>
          <w:sz w:val="24"/>
          <w:szCs w:val="24"/>
        </w:rPr>
        <w:t xml:space="preserve">For our school context we include </w:t>
      </w:r>
      <w:r w:rsidR="004C245B" w:rsidRPr="1B738CEC">
        <w:rPr>
          <w:i/>
          <w:iCs/>
          <w:color w:val="002060"/>
          <w:sz w:val="24"/>
          <w:szCs w:val="24"/>
        </w:rPr>
        <w:t>Communication</w:t>
      </w:r>
      <w:r w:rsidR="004C245B" w:rsidRPr="1B738CEC">
        <w:rPr>
          <w:color w:val="002060"/>
          <w:sz w:val="24"/>
          <w:szCs w:val="24"/>
        </w:rPr>
        <w:t xml:space="preserve"> as a integral part of our English policy as it is integral in pupils achieving these aims.</w:t>
      </w:r>
    </w:p>
    <w:p w14:paraId="1197E8C4" w14:textId="16AA845F" w:rsidR="1B738CEC" w:rsidRDefault="1B738CEC" w:rsidP="1B738CEC">
      <w:pPr>
        <w:spacing w:after="0"/>
        <w:ind w:left="284"/>
        <w:rPr>
          <w:color w:val="002060"/>
          <w:sz w:val="24"/>
          <w:szCs w:val="24"/>
        </w:rPr>
      </w:pPr>
    </w:p>
    <w:p w14:paraId="26473A30" w14:textId="64975FF9" w:rsidR="00835D94" w:rsidRDefault="00F86650" w:rsidP="0037726D">
      <w:pPr>
        <w:spacing w:after="0"/>
        <w:ind w:left="284"/>
        <w:rPr>
          <w:color w:val="002060"/>
          <w:sz w:val="24"/>
          <w:szCs w:val="24"/>
        </w:rPr>
      </w:pPr>
      <w:r w:rsidRPr="1B738CEC">
        <w:rPr>
          <w:color w:val="002060"/>
          <w:sz w:val="24"/>
          <w:szCs w:val="24"/>
        </w:rPr>
        <w:t xml:space="preserve">Our </w:t>
      </w:r>
      <w:r w:rsidR="00835D94" w:rsidRPr="1B738CEC">
        <w:rPr>
          <w:color w:val="002060"/>
          <w:sz w:val="24"/>
          <w:szCs w:val="24"/>
        </w:rPr>
        <w:t>pupils’</w:t>
      </w:r>
      <w:r w:rsidRPr="1B738CEC">
        <w:rPr>
          <w:color w:val="002060"/>
          <w:sz w:val="24"/>
          <w:szCs w:val="24"/>
        </w:rPr>
        <w:t xml:space="preserve"> needs are both broad and complex in many different ways, the stage of their language and understanding is not related to their age</w:t>
      </w:r>
      <w:r w:rsidR="00835D94" w:rsidRPr="1B738CEC">
        <w:rPr>
          <w:color w:val="002060"/>
          <w:sz w:val="24"/>
          <w:szCs w:val="24"/>
        </w:rPr>
        <w:t xml:space="preserve"> due to their learning needs, equally their progress rarely follows a linear path hence</w:t>
      </w:r>
      <w:r w:rsidR="0037726D" w:rsidRPr="1B738CEC">
        <w:rPr>
          <w:color w:val="002060"/>
          <w:sz w:val="24"/>
          <w:szCs w:val="24"/>
        </w:rPr>
        <w:t xml:space="preserve"> </w:t>
      </w:r>
      <w:r w:rsidR="00C96DBC" w:rsidRPr="1B738CEC">
        <w:rPr>
          <w:color w:val="002060"/>
          <w:sz w:val="24"/>
          <w:szCs w:val="24"/>
        </w:rPr>
        <w:t xml:space="preserve">listening, </w:t>
      </w:r>
      <w:r w:rsidR="0037726D" w:rsidRPr="1B738CEC">
        <w:rPr>
          <w:color w:val="002060"/>
          <w:sz w:val="24"/>
          <w:szCs w:val="24"/>
        </w:rPr>
        <w:t xml:space="preserve">speaking, reading and writing may not look the same as the mainstream counterparts – </w:t>
      </w:r>
    </w:p>
    <w:p w14:paraId="63A53A6C" w14:textId="7B742530" w:rsidR="1B738CEC" w:rsidRDefault="1B738CEC" w:rsidP="1B738CEC">
      <w:pPr>
        <w:spacing w:after="0"/>
        <w:ind w:left="284"/>
        <w:rPr>
          <w:color w:val="002060"/>
          <w:sz w:val="24"/>
          <w:szCs w:val="24"/>
        </w:rPr>
      </w:pPr>
    </w:p>
    <w:p w14:paraId="51D52501" w14:textId="44CE9503" w:rsidR="00C96DBC" w:rsidRDefault="00835D94" w:rsidP="0037726D">
      <w:pPr>
        <w:spacing w:after="0"/>
        <w:ind w:left="284"/>
        <w:rPr>
          <w:color w:val="002060"/>
          <w:sz w:val="24"/>
          <w:szCs w:val="24"/>
        </w:rPr>
      </w:pPr>
      <w:r>
        <w:rPr>
          <w:color w:val="002060"/>
          <w:sz w:val="24"/>
          <w:szCs w:val="24"/>
        </w:rPr>
        <w:t>R</w:t>
      </w:r>
      <w:r w:rsidR="0037726D">
        <w:rPr>
          <w:color w:val="002060"/>
          <w:sz w:val="24"/>
          <w:szCs w:val="24"/>
        </w:rPr>
        <w:t xml:space="preserve">eading at the earliest stage </w:t>
      </w:r>
      <w:r w:rsidR="00F67699">
        <w:rPr>
          <w:color w:val="002060"/>
          <w:sz w:val="24"/>
          <w:szCs w:val="24"/>
        </w:rPr>
        <w:t>for our pupils for example is about them being able to give fleeting directional attention to a stimulus, whilst for a more able older pupil it</w:t>
      </w:r>
      <w:r w:rsidR="004C245B">
        <w:rPr>
          <w:color w:val="002060"/>
          <w:sz w:val="24"/>
          <w:szCs w:val="24"/>
        </w:rPr>
        <w:t xml:space="preserve"> could be </w:t>
      </w:r>
      <w:r w:rsidR="00F67699">
        <w:rPr>
          <w:color w:val="002060"/>
          <w:sz w:val="24"/>
          <w:szCs w:val="24"/>
        </w:rPr>
        <w:t>about recognising common signs (such as a toilet sign) in the community</w:t>
      </w:r>
      <w:r w:rsidR="004C245B">
        <w:rPr>
          <w:color w:val="002060"/>
          <w:sz w:val="24"/>
          <w:szCs w:val="24"/>
        </w:rPr>
        <w:t xml:space="preserve"> or understanding </w:t>
      </w:r>
      <w:r w:rsidR="00F4741D">
        <w:rPr>
          <w:color w:val="002060"/>
          <w:sz w:val="24"/>
          <w:szCs w:val="24"/>
        </w:rPr>
        <w:t>comments in their EHCP.</w:t>
      </w:r>
    </w:p>
    <w:p w14:paraId="0F6672D0" w14:textId="77777777" w:rsidR="00F4741D" w:rsidRDefault="00F67699" w:rsidP="0037726D">
      <w:pPr>
        <w:spacing w:after="0"/>
        <w:ind w:left="284"/>
        <w:rPr>
          <w:color w:val="002060"/>
          <w:sz w:val="24"/>
          <w:szCs w:val="24"/>
        </w:rPr>
      </w:pPr>
      <w:r w:rsidRPr="1B738CEC">
        <w:rPr>
          <w:color w:val="002060"/>
          <w:sz w:val="24"/>
          <w:szCs w:val="24"/>
        </w:rPr>
        <w:t>Writing may for our most able pupils may mean being able to sign for a bank account, whilst for a younger pupil with sensory sensitivities it will mean tolerating a tool to make a mark</w:t>
      </w:r>
      <w:r w:rsidR="00835D94" w:rsidRPr="1B738CEC">
        <w:rPr>
          <w:color w:val="002060"/>
          <w:sz w:val="24"/>
          <w:szCs w:val="24"/>
        </w:rPr>
        <w:t xml:space="preserve"> that is meaningful for them</w:t>
      </w:r>
      <w:r w:rsidRPr="1B738CEC">
        <w:rPr>
          <w:color w:val="002060"/>
          <w:sz w:val="24"/>
          <w:szCs w:val="24"/>
        </w:rPr>
        <w:t xml:space="preserve"> in art. </w:t>
      </w:r>
    </w:p>
    <w:p w14:paraId="13F7EEF4" w14:textId="2D0214DF" w:rsidR="1B738CEC" w:rsidRDefault="1B738CEC" w:rsidP="1B738CEC">
      <w:pPr>
        <w:spacing w:after="0"/>
        <w:ind w:left="284"/>
        <w:rPr>
          <w:color w:val="002060"/>
          <w:sz w:val="24"/>
          <w:szCs w:val="24"/>
        </w:rPr>
      </w:pPr>
    </w:p>
    <w:p w14:paraId="37993547" w14:textId="65447C6E" w:rsidR="00210752" w:rsidRDefault="00F67699" w:rsidP="0037726D">
      <w:pPr>
        <w:spacing w:after="0"/>
        <w:ind w:left="284"/>
        <w:rPr>
          <w:color w:val="002060"/>
          <w:sz w:val="24"/>
          <w:szCs w:val="24"/>
        </w:rPr>
      </w:pPr>
      <w:r>
        <w:rPr>
          <w:color w:val="002060"/>
          <w:sz w:val="24"/>
          <w:szCs w:val="24"/>
        </w:rPr>
        <w:t xml:space="preserve">Listening or receptive language for someone </w:t>
      </w:r>
      <w:r w:rsidR="00C96DBC">
        <w:rPr>
          <w:color w:val="002060"/>
          <w:sz w:val="24"/>
          <w:szCs w:val="24"/>
        </w:rPr>
        <w:t>who is hearing impaired may mean following signed language, whilst for a pupil with multi-sensory impairments it may mean reacting to touch.</w:t>
      </w:r>
    </w:p>
    <w:p w14:paraId="6D3462D4" w14:textId="5054F714" w:rsidR="00C96DBC" w:rsidRDefault="00C96DBC" w:rsidP="0037726D">
      <w:pPr>
        <w:spacing w:after="0"/>
        <w:ind w:left="284"/>
        <w:rPr>
          <w:color w:val="002060"/>
          <w:sz w:val="24"/>
          <w:szCs w:val="24"/>
        </w:rPr>
      </w:pPr>
      <w:r w:rsidRPr="1B738CEC">
        <w:rPr>
          <w:color w:val="002060"/>
          <w:sz w:val="24"/>
          <w:szCs w:val="24"/>
        </w:rPr>
        <w:t>Speaking for</w:t>
      </w:r>
      <w:r w:rsidR="00F86650" w:rsidRPr="1B738CEC">
        <w:rPr>
          <w:color w:val="002060"/>
          <w:sz w:val="24"/>
          <w:szCs w:val="24"/>
        </w:rPr>
        <w:t xml:space="preserve"> an augmentative communication device user may mean them using a tablet to create a voice, whilst for others it may mean having the confidence to advocate for their classmates at the school council.</w:t>
      </w:r>
    </w:p>
    <w:p w14:paraId="27A77AA3" w14:textId="2E8E0098" w:rsidR="1B738CEC" w:rsidRDefault="1B738CEC" w:rsidP="1B738CEC">
      <w:pPr>
        <w:spacing w:after="0"/>
        <w:ind w:left="284"/>
        <w:rPr>
          <w:color w:val="002060"/>
          <w:sz w:val="24"/>
          <w:szCs w:val="24"/>
        </w:rPr>
      </w:pPr>
    </w:p>
    <w:p w14:paraId="21C1582D" w14:textId="363B879D" w:rsidR="1B738CEC" w:rsidRDefault="1B738CEC" w:rsidP="1B738CEC">
      <w:pPr>
        <w:spacing w:after="0"/>
        <w:ind w:left="284"/>
        <w:rPr>
          <w:color w:val="002060"/>
          <w:sz w:val="24"/>
          <w:szCs w:val="24"/>
        </w:rPr>
      </w:pPr>
      <w:r w:rsidRPr="1B738CEC">
        <w:rPr>
          <w:color w:val="002060"/>
          <w:sz w:val="24"/>
          <w:szCs w:val="24"/>
        </w:rPr>
        <w:t xml:space="preserve">Whilst the use of a symbol exchange will involve the act of understanding symbols for meaning, which in turn support the understanding of exchange, and the delivery of the symbols could be seen as speaking. All of these are interlinked and may develop and different rates.  </w:t>
      </w:r>
    </w:p>
    <w:p w14:paraId="3C382BD8" w14:textId="3435E3E5" w:rsidR="1B738CEC" w:rsidRDefault="1B738CEC" w:rsidP="1B738CEC">
      <w:pPr>
        <w:spacing w:after="0"/>
        <w:ind w:left="284"/>
        <w:rPr>
          <w:color w:val="002060"/>
          <w:sz w:val="24"/>
          <w:szCs w:val="24"/>
        </w:rPr>
      </w:pPr>
    </w:p>
    <w:p w14:paraId="3FE09D9B" w14:textId="4DB52D42" w:rsidR="00EC6AD9" w:rsidRDefault="00835D94" w:rsidP="0037726D">
      <w:pPr>
        <w:spacing w:after="0"/>
        <w:ind w:left="284"/>
        <w:rPr>
          <w:color w:val="002060"/>
          <w:sz w:val="24"/>
          <w:szCs w:val="24"/>
        </w:rPr>
      </w:pPr>
      <w:r>
        <w:rPr>
          <w:color w:val="002060"/>
          <w:sz w:val="24"/>
          <w:szCs w:val="24"/>
        </w:rPr>
        <w:t xml:space="preserve">With this breadth of needs it means we must respond with teaching and experiences that </w:t>
      </w:r>
      <w:r w:rsidR="00EC6AD9">
        <w:rPr>
          <w:color w:val="002060"/>
          <w:sz w:val="24"/>
          <w:szCs w:val="24"/>
        </w:rPr>
        <w:t xml:space="preserve">are </w:t>
      </w:r>
      <w:r>
        <w:rPr>
          <w:color w:val="002060"/>
          <w:sz w:val="24"/>
          <w:szCs w:val="24"/>
        </w:rPr>
        <w:t xml:space="preserve">equal to these </w:t>
      </w:r>
      <w:r w:rsidR="00EC6AD9">
        <w:rPr>
          <w:color w:val="002060"/>
          <w:sz w:val="24"/>
          <w:szCs w:val="24"/>
        </w:rPr>
        <w:t>and provide pupils education that best prepares for life beyond James Rennie.</w:t>
      </w:r>
    </w:p>
    <w:p w14:paraId="71220432" w14:textId="77777777" w:rsidR="00EC6AD9" w:rsidRPr="0037726D" w:rsidRDefault="00EC6AD9" w:rsidP="0037726D">
      <w:pPr>
        <w:spacing w:after="0"/>
        <w:ind w:left="284"/>
        <w:rPr>
          <w:color w:val="002060"/>
          <w:sz w:val="24"/>
          <w:szCs w:val="24"/>
        </w:rPr>
      </w:pPr>
    </w:p>
    <w:p w14:paraId="1F0822DF" w14:textId="0269AC12" w:rsidR="00210752" w:rsidRDefault="00210752" w:rsidP="00E679D3">
      <w:pPr>
        <w:pStyle w:val="ListParagraph"/>
        <w:numPr>
          <w:ilvl w:val="0"/>
          <w:numId w:val="1"/>
        </w:numPr>
        <w:spacing w:after="0"/>
        <w:ind w:left="567" w:hanging="283"/>
        <w:rPr>
          <w:b/>
          <w:color w:val="002060"/>
          <w:sz w:val="28"/>
          <w:szCs w:val="28"/>
        </w:rPr>
      </w:pPr>
      <w:r w:rsidRPr="00210752">
        <w:rPr>
          <w:b/>
          <w:color w:val="002060"/>
          <w:sz w:val="28"/>
          <w:szCs w:val="28"/>
        </w:rPr>
        <w:t xml:space="preserve">What do phonics mean for our pupils </w:t>
      </w:r>
    </w:p>
    <w:p w14:paraId="22BBD4D2" w14:textId="44376AA2" w:rsidR="004402BC" w:rsidRDefault="004402BC" w:rsidP="004402BC">
      <w:pPr>
        <w:spacing w:after="0"/>
        <w:ind w:left="284"/>
        <w:rPr>
          <w:rFonts w:cstheme="minorHAnsi"/>
          <w:color w:val="002060"/>
          <w:sz w:val="24"/>
          <w:szCs w:val="24"/>
        </w:rPr>
      </w:pPr>
    </w:p>
    <w:p w14:paraId="69535BB7" w14:textId="77777777" w:rsidR="00A40662" w:rsidRDefault="00D56E5A" w:rsidP="004402BC">
      <w:pPr>
        <w:spacing w:after="0"/>
        <w:ind w:left="284"/>
        <w:rPr>
          <w:rFonts w:cstheme="minorHAnsi"/>
          <w:color w:val="002060"/>
          <w:sz w:val="24"/>
          <w:szCs w:val="24"/>
        </w:rPr>
      </w:pPr>
      <w:r>
        <w:rPr>
          <w:rFonts w:cstheme="minorHAnsi"/>
          <w:color w:val="002060"/>
          <w:sz w:val="24"/>
          <w:szCs w:val="24"/>
        </w:rPr>
        <w:t>Before looking more closely at phonics in our school, it will be appropriate to first acknowledge that not</w:t>
      </w:r>
      <w:r w:rsidR="00F4741D">
        <w:rPr>
          <w:rFonts w:cstheme="minorHAnsi"/>
          <w:color w:val="002060"/>
          <w:sz w:val="24"/>
          <w:szCs w:val="24"/>
        </w:rPr>
        <w:t xml:space="preserve"> all of our pupils will be able to access phonics programs because of their learning or physical disabilities, </w:t>
      </w:r>
      <w:r w:rsidR="00043034">
        <w:rPr>
          <w:rFonts w:cstheme="minorHAnsi"/>
          <w:color w:val="002060"/>
          <w:sz w:val="24"/>
          <w:szCs w:val="24"/>
        </w:rPr>
        <w:t xml:space="preserve">for some pupils the barriers to using phonics will be obvious for other these will be subtler. </w:t>
      </w:r>
    </w:p>
    <w:p w14:paraId="16EDA360" w14:textId="77777777" w:rsidR="00A40662" w:rsidRDefault="00A40662" w:rsidP="004402BC">
      <w:pPr>
        <w:spacing w:after="0"/>
        <w:ind w:left="284"/>
        <w:rPr>
          <w:rFonts w:cstheme="minorHAnsi"/>
          <w:color w:val="002060"/>
          <w:sz w:val="24"/>
          <w:szCs w:val="24"/>
        </w:rPr>
      </w:pPr>
    </w:p>
    <w:p w14:paraId="1A96AD02" w14:textId="707CB789" w:rsidR="00F4741D" w:rsidRDefault="00043034" w:rsidP="1B738CEC">
      <w:pPr>
        <w:spacing w:after="0"/>
        <w:ind w:left="284"/>
        <w:rPr>
          <w:color w:val="002060"/>
          <w:sz w:val="24"/>
          <w:szCs w:val="24"/>
        </w:rPr>
      </w:pPr>
      <w:r w:rsidRPr="1B738CEC">
        <w:rPr>
          <w:color w:val="002060"/>
          <w:sz w:val="24"/>
          <w:szCs w:val="24"/>
        </w:rPr>
        <w:t xml:space="preserve">For </w:t>
      </w:r>
      <w:r w:rsidR="00D56E5A" w:rsidRPr="1B738CEC">
        <w:rPr>
          <w:color w:val="002060"/>
          <w:sz w:val="24"/>
          <w:szCs w:val="24"/>
        </w:rPr>
        <w:t xml:space="preserve">some </w:t>
      </w:r>
      <w:r w:rsidRPr="1B738CEC">
        <w:rPr>
          <w:color w:val="002060"/>
          <w:sz w:val="24"/>
          <w:szCs w:val="24"/>
        </w:rPr>
        <w:t>pupils that cannot access phonics using whole word techniques will be supportive, whilst for many objects of reference or pictorial representation of words will be an appropriate avenue of support. It is crucial for the reader to refer to Eden Academy Trust’s Communication banding to understand these different pathways for our pupils in the appendix. As a School we hold a communication register (which includes phonics) which will indicate the most appropriate pathway.</w:t>
      </w:r>
    </w:p>
    <w:p w14:paraId="08FBBD8B" w14:textId="3CA32A3B" w:rsidR="00A40662" w:rsidRDefault="00A40662" w:rsidP="004402BC">
      <w:pPr>
        <w:spacing w:after="0"/>
        <w:ind w:left="284"/>
        <w:rPr>
          <w:rFonts w:cstheme="minorHAnsi"/>
          <w:color w:val="002060"/>
          <w:sz w:val="24"/>
          <w:szCs w:val="24"/>
        </w:rPr>
      </w:pPr>
    </w:p>
    <w:p w14:paraId="5A97DDC4" w14:textId="3EE9A570" w:rsidR="00A40662" w:rsidRDefault="00A40662" w:rsidP="1B738CEC">
      <w:pPr>
        <w:spacing w:after="0"/>
        <w:ind w:left="284"/>
        <w:rPr>
          <w:color w:val="002060"/>
          <w:sz w:val="24"/>
          <w:szCs w:val="24"/>
        </w:rPr>
      </w:pPr>
      <w:r w:rsidRPr="1B738CEC">
        <w:rPr>
          <w:color w:val="002060"/>
          <w:sz w:val="24"/>
          <w:szCs w:val="24"/>
        </w:rPr>
        <w:t>For many of our pupils who can access reading a mixed economy of phonic decoding, whole word learning and symbol support will be present in their every</w:t>
      </w:r>
      <w:r w:rsidR="00532582" w:rsidRPr="1B738CEC">
        <w:rPr>
          <w:color w:val="002060"/>
          <w:sz w:val="24"/>
          <w:szCs w:val="24"/>
        </w:rPr>
        <w:t>day</w:t>
      </w:r>
      <w:r w:rsidRPr="1B738CEC">
        <w:rPr>
          <w:color w:val="002060"/>
          <w:sz w:val="24"/>
          <w:szCs w:val="24"/>
        </w:rPr>
        <w:t xml:space="preserve"> access to </w:t>
      </w:r>
      <w:r w:rsidR="004A411E" w:rsidRPr="1B738CEC">
        <w:rPr>
          <w:color w:val="002060"/>
          <w:sz w:val="24"/>
          <w:szCs w:val="24"/>
        </w:rPr>
        <w:t>reading, here we will be led by the pupil and fit support systems to them, as opposed to making them fit to a single strategy.</w:t>
      </w:r>
    </w:p>
    <w:p w14:paraId="0CD70DF4" w14:textId="77777777" w:rsidR="00D56E5A" w:rsidRDefault="00D56E5A" w:rsidP="004402BC">
      <w:pPr>
        <w:spacing w:after="0"/>
        <w:ind w:left="284"/>
        <w:rPr>
          <w:rFonts w:cstheme="minorHAnsi"/>
          <w:color w:val="002060"/>
          <w:sz w:val="24"/>
          <w:szCs w:val="24"/>
        </w:rPr>
      </w:pPr>
    </w:p>
    <w:p w14:paraId="18330490" w14:textId="20829F16" w:rsidR="00F2450C" w:rsidRDefault="00F2450C" w:rsidP="1B738CEC">
      <w:pPr>
        <w:spacing w:after="0"/>
        <w:ind w:left="284"/>
        <w:rPr>
          <w:color w:val="002060"/>
          <w:sz w:val="24"/>
          <w:szCs w:val="24"/>
        </w:rPr>
      </w:pPr>
      <w:r w:rsidRPr="1B738CEC">
        <w:rPr>
          <w:color w:val="002060"/>
          <w:sz w:val="24"/>
          <w:szCs w:val="24"/>
        </w:rPr>
        <w:t xml:space="preserve">We must also consider </w:t>
      </w:r>
      <w:r w:rsidRPr="1B738CEC">
        <w:rPr>
          <w:i/>
          <w:iCs/>
          <w:color w:val="002060"/>
          <w:sz w:val="24"/>
          <w:szCs w:val="24"/>
        </w:rPr>
        <w:t>working memory,</w:t>
      </w:r>
      <w:r w:rsidRPr="1B738CEC">
        <w:rPr>
          <w:color w:val="002060"/>
          <w:sz w:val="24"/>
          <w:szCs w:val="24"/>
        </w:rPr>
        <w:t xml:space="preserve"> which plays a significant role in a pupil’s ability to access phonics; as a simple example the word ‘cat’ has three parts to the word, so a pupil will need to be able first understand what a </w:t>
      </w:r>
      <w:r w:rsidRPr="1B738CEC">
        <w:rPr>
          <w:i/>
          <w:iCs/>
          <w:color w:val="002060"/>
          <w:sz w:val="24"/>
          <w:szCs w:val="24"/>
        </w:rPr>
        <w:t>cat is</w:t>
      </w:r>
      <w:r w:rsidRPr="1B738CEC">
        <w:rPr>
          <w:color w:val="002060"/>
          <w:sz w:val="24"/>
          <w:szCs w:val="24"/>
        </w:rPr>
        <w:t xml:space="preserve"> – 1 piece of information -  the phonetic meaning for each letter – 3 pieces of information – then understand these can be combined – 1 piece of information – then combine the first 2 letters – 1 piece of information – then combine these with the third letter - 1 piece of information – then associate the whole word sound with the object, a cat – 1 piece of information. So for a relatively simple phonetic operation the pupil has to hold a minimum 8 processes in their working memory</w:t>
      </w:r>
      <w:r w:rsidR="00D56E5A" w:rsidRPr="1B738CEC">
        <w:rPr>
          <w:color w:val="002060"/>
          <w:sz w:val="24"/>
          <w:szCs w:val="24"/>
        </w:rPr>
        <w:t xml:space="preserve">. Testing pupils for working memory who severe learning needs is at best problematic so teachers will need to mindful of this fact, and in conjunction with the English coordinators and or external advice make a decision about whether whole word learning in more appropriate. </w:t>
      </w:r>
    </w:p>
    <w:p w14:paraId="34223AEF" w14:textId="77777777" w:rsidR="00F2450C" w:rsidRDefault="00F2450C" w:rsidP="00F2450C">
      <w:pPr>
        <w:spacing w:after="0"/>
        <w:ind w:left="284"/>
        <w:rPr>
          <w:rFonts w:cstheme="minorHAnsi"/>
          <w:color w:val="002060"/>
          <w:sz w:val="24"/>
          <w:szCs w:val="24"/>
        </w:rPr>
      </w:pPr>
    </w:p>
    <w:p w14:paraId="5267698F" w14:textId="0B7ECE00" w:rsidR="00043034" w:rsidRPr="00F4741D" w:rsidRDefault="00043034" w:rsidP="00F2450C">
      <w:pPr>
        <w:spacing w:after="0"/>
        <w:ind w:left="284"/>
        <w:rPr>
          <w:rFonts w:cstheme="minorHAnsi"/>
          <w:color w:val="002060"/>
          <w:sz w:val="24"/>
          <w:szCs w:val="24"/>
        </w:rPr>
      </w:pPr>
      <w:r>
        <w:rPr>
          <w:rFonts w:cstheme="minorHAnsi"/>
          <w:color w:val="002060"/>
          <w:sz w:val="24"/>
          <w:szCs w:val="24"/>
        </w:rPr>
        <w:t>With is in mind we can move to what phonics at James Rennie means for our pupils</w:t>
      </w:r>
      <w:r w:rsidR="00C9258A">
        <w:rPr>
          <w:rFonts w:cstheme="minorHAnsi"/>
          <w:color w:val="002060"/>
          <w:sz w:val="24"/>
          <w:szCs w:val="24"/>
        </w:rPr>
        <w:t xml:space="preserve"> that can access a phonics program</w:t>
      </w:r>
      <w:r>
        <w:rPr>
          <w:rFonts w:cstheme="minorHAnsi"/>
          <w:color w:val="002060"/>
          <w:sz w:val="24"/>
          <w:szCs w:val="24"/>
        </w:rPr>
        <w:t>.</w:t>
      </w:r>
    </w:p>
    <w:p w14:paraId="356C6ADF" w14:textId="77777777" w:rsidR="00F2450C" w:rsidRDefault="00F2450C" w:rsidP="004402BC">
      <w:pPr>
        <w:spacing w:after="0"/>
        <w:ind w:left="284"/>
        <w:rPr>
          <w:rFonts w:cstheme="minorHAnsi"/>
          <w:b/>
          <w:color w:val="002060"/>
          <w:sz w:val="24"/>
          <w:szCs w:val="24"/>
        </w:rPr>
      </w:pPr>
    </w:p>
    <w:p w14:paraId="33EB5D65" w14:textId="4DC49D2F" w:rsidR="004402BC" w:rsidRDefault="004402BC" w:rsidP="1B738CEC">
      <w:pPr>
        <w:spacing w:after="0"/>
        <w:ind w:left="284"/>
        <w:rPr>
          <w:b/>
          <w:bCs/>
          <w:color w:val="002060"/>
          <w:sz w:val="24"/>
          <w:szCs w:val="24"/>
        </w:rPr>
      </w:pPr>
      <w:r w:rsidRPr="1B738CEC">
        <w:rPr>
          <w:b/>
          <w:bCs/>
          <w:color w:val="002060"/>
          <w:sz w:val="24"/>
          <w:szCs w:val="24"/>
        </w:rPr>
        <w:t>Intent for phonics learning</w:t>
      </w:r>
    </w:p>
    <w:p w14:paraId="712590BB" w14:textId="1B967D9F" w:rsidR="002D6E9D" w:rsidRPr="00A40662" w:rsidRDefault="00A40662" w:rsidP="00A40662">
      <w:pPr>
        <w:spacing w:after="0"/>
        <w:rPr>
          <w:rFonts w:cstheme="minorHAnsi"/>
          <w:color w:val="002060"/>
          <w:sz w:val="24"/>
          <w:szCs w:val="24"/>
        </w:rPr>
      </w:pPr>
      <w:r>
        <w:rPr>
          <w:rFonts w:cstheme="minorHAnsi"/>
          <w:color w:val="002060"/>
          <w:sz w:val="24"/>
          <w:szCs w:val="24"/>
        </w:rPr>
        <w:t xml:space="preserve">     </w:t>
      </w:r>
      <w:r>
        <w:rPr>
          <w:rFonts w:cstheme="minorHAnsi"/>
          <w:color w:val="002060"/>
          <w:sz w:val="24"/>
          <w:szCs w:val="24"/>
        </w:rPr>
        <w:tab/>
      </w:r>
    </w:p>
    <w:p w14:paraId="2E6136B0" w14:textId="3101B0A4" w:rsidR="004402BC" w:rsidRPr="004402BC" w:rsidRDefault="004402BC" w:rsidP="5F57A478">
      <w:pPr>
        <w:spacing w:after="0"/>
        <w:ind w:left="270"/>
        <w:rPr>
          <w:color w:val="002060"/>
          <w:sz w:val="24"/>
          <w:szCs w:val="24"/>
        </w:rPr>
      </w:pPr>
      <w:r w:rsidRPr="5F57A478">
        <w:rPr>
          <w:color w:val="002060"/>
          <w:sz w:val="24"/>
          <w:szCs w:val="24"/>
        </w:rPr>
        <w:t>There is a sharp focus on ensuring that</w:t>
      </w:r>
      <w:r w:rsidR="004A411E" w:rsidRPr="5F57A478">
        <w:rPr>
          <w:color w:val="002060"/>
          <w:sz w:val="24"/>
          <w:szCs w:val="24"/>
        </w:rPr>
        <w:t xml:space="preserve"> our young people that can access phonics can </w:t>
      </w:r>
      <w:r w:rsidRPr="5F57A478">
        <w:rPr>
          <w:color w:val="002060"/>
          <w:sz w:val="24"/>
          <w:szCs w:val="24"/>
        </w:rPr>
        <w:t xml:space="preserve">gain the phonics </w:t>
      </w:r>
      <w:r w:rsidR="004A411E" w:rsidRPr="5F57A478">
        <w:rPr>
          <w:color w:val="002060"/>
          <w:sz w:val="24"/>
          <w:szCs w:val="24"/>
        </w:rPr>
        <w:t xml:space="preserve">   </w:t>
      </w:r>
      <w:r w:rsidRPr="5F57A478">
        <w:rPr>
          <w:color w:val="002060"/>
          <w:sz w:val="24"/>
          <w:szCs w:val="24"/>
        </w:rPr>
        <w:t>knowledge and language</w:t>
      </w:r>
      <w:r w:rsidR="004A411E" w:rsidRPr="5F57A478">
        <w:rPr>
          <w:color w:val="002060"/>
          <w:sz w:val="24"/>
          <w:szCs w:val="24"/>
        </w:rPr>
        <w:t xml:space="preserve"> </w:t>
      </w:r>
      <w:r w:rsidRPr="5F57A478">
        <w:rPr>
          <w:color w:val="002060"/>
          <w:sz w:val="24"/>
          <w:szCs w:val="24"/>
        </w:rPr>
        <w:t>comprehension necessary to read and spell.</w:t>
      </w:r>
    </w:p>
    <w:p w14:paraId="7AC96B0E" w14:textId="3C72BFEE" w:rsidR="004402BC" w:rsidRPr="004402BC" w:rsidRDefault="004402BC" w:rsidP="004402BC">
      <w:pPr>
        <w:spacing w:after="0"/>
        <w:ind w:left="284"/>
        <w:rPr>
          <w:rFonts w:cstheme="minorHAnsi"/>
          <w:color w:val="002060"/>
          <w:sz w:val="24"/>
          <w:szCs w:val="24"/>
        </w:rPr>
      </w:pPr>
      <w:r>
        <w:rPr>
          <w:rFonts w:cstheme="minorHAnsi"/>
          <w:color w:val="002060"/>
          <w:sz w:val="24"/>
          <w:szCs w:val="24"/>
        </w:rPr>
        <w:t>R</w:t>
      </w:r>
      <w:r w:rsidRPr="004402BC">
        <w:rPr>
          <w:rFonts w:cstheme="minorHAnsi"/>
          <w:color w:val="002060"/>
          <w:sz w:val="24"/>
          <w:szCs w:val="24"/>
        </w:rPr>
        <w:t>eading is prioritised to allow pupils to access the full curriculum offer</w:t>
      </w:r>
      <w:r>
        <w:rPr>
          <w:rFonts w:cstheme="minorHAnsi"/>
          <w:color w:val="002060"/>
          <w:sz w:val="24"/>
          <w:szCs w:val="24"/>
        </w:rPr>
        <w:t xml:space="preserve"> </w:t>
      </w:r>
      <w:r w:rsidRPr="004402BC">
        <w:rPr>
          <w:rFonts w:cstheme="minorHAnsi"/>
          <w:color w:val="002060"/>
          <w:sz w:val="24"/>
          <w:szCs w:val="24"/>
        </w:rPr>
        <w:t>a rigorous, sequential approach to the reading curriculum develops pupils’ fluency, confidence and</w:t>
      </w:r>
      <w:r>
        <w:rPr>
          <w:rFonts w:cstheme="minorHAnsi"/>
          <w:color w:val="002060"/>
          <w:sz w:val="24"/>
          <w:szCs w:val="24"/>
        </w:rPr>
        <w:t xml:space="preserve"> </w:t>
      </w:r>
      <w:r w:rsidRPr="004402BC">
        <w:rPr>
          <w:rFonts w:cstheme="minorHAnsi"/>
          <w:color w:val="002060"/>
          <w:sz w:val="24"/>
          <w:szCs w:val="24"/>
        </w:rPr>
        <w:t>enjoyment in reading</w:t>
      </w:r>
      <w:r>
        <w:rPr>
          <w:rFonts w:cstheme="minorHAnsi"/>
          <w:color w:val="002060"/>
          <w:sz w:val="24"/>
          <w:szCs w:val="24"/>
        </w:rPr>
        <w:t xml:space="preserve"> </w:t>
      </w:r>
      <w:r w:rsidRPr="004402BC">
        <w:rPr>
          <w:rFonts w:cstheme="minorHAnsi"/>
          <w:color w:val="002060"/>
          <w:sz w:val="24"/>
          <w:szCs w:val="24"/>
        </w:rPr>
        <w:t>at all stages, reading attainment is assessed and gaps are addressed quickly and effectively for all pupils at the early stages of learning to read, reading materials are closely matched to the learners’ phonics</w:t>
      </w:r>
      <w:r>
        <w:rPr>
          <w:rFonts w:cstheme="minorHAnsi"/>
          <w:color w:val="002060"/>
          <w:sz w:val="24"/>
          <w:szCs w:val="24"/>
        </w:rPr>
        <w:t xml:space="preserve"> </w:t>
      </w:r>
      <w:r w:rsidRPr="004402BC">
        <w:rPr>
          <w:rFonts w:cstheme="minorHAnsi"/>
          <w:color w:val="002060"/>
          <w:sz w:val="24"/>
          <w:szCs w:val="24"/>
        </w:rPr>
        <w:t>knowledge</w:t>
      </w:r>
      <w:r w:rsidR="004A411E">
        <w:rPr>
          <w:rFonts w:cstheme="minorHAnsi"/>
          <w:color w:val="002060"/>
          <w:sz w:val="24"/>
          <w:szCs w:val="24"/>
        </w:rPr>
        <w:t xml:space="preserve">. Above all a love of reading and what it can bring to each pupil is prioritised </w:t>
      </w:r>
    </w:p>
    <w:p w14:paraId="27945AA0" w14:textId="77777777" w:rsidR="004402BC" w:rsidRDefault="004402BC" w:rsidP="004402BC">
      <w:pPr>
        <w:spacing w:after="0"/>
        <w:ind w:left="284"/>
        <w:rPr>
          <w:rFonts w:cstheme="minorHAnsi"/>
          <w:color w:val="002060"/>
          <w:sz w:val="24"/>
          <w:szCs w:val="24"/>
        </w:rPr>
      </w:pPr>
    </w:p>
    <w:p w14:paraId="1C1CFA77" w14:textId="5AEF40C3"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There are four key concepts that we teach to all pupils, these are:</w:t>
      </w:r>
    </w:p>
    <w:p w14:paraId="1EC15CCE" w14:textId="77777777"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1. Letters are symbols (spellings) that represent sounds.</w:t>
      </w:r>
    </w:p>
    <w:p w14:paraId="7B121FCD" w14:textId="77777777"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lastRenderedPageBreak/>
        <w:t>2. A sound may be spelled by one, two, three or four letters:</w:t>
      </w:r>
    </w:p>
    <w:p w14:paraId="015AFAEE" w14:textId="77777777"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3. The same sound can be spelled in more than one way:</w:t>
      </w:r>
    </w:p>
    <w:p w14:paraId="1A592EE4" w14:textId="0165612E" w:rsidR="004402BC" w:rsidRDefault="004402BC" w:rsidP="004402BC">
      <w:pPr>
        <w:spacing w:after="0"/>
        <w:ind w:left="284"/>
        <w:rPr>
          <w:rFonts w:cstheme="minorHAnsi"/>
          <w:color w:val="002060"/>
          <w:sz w:val="24"/>
          <w:szCs w:val="24"/>
        </w:rPr>
      </w:pPr>
      <w:r w:rsidRPr="004402BC">
        <w:rPr>
          <w:rFonts w:cstheme="minorHAnsi"/>
          <w:color w:val="002060"/>
          <w:sz w:val="24"/>
          <w:szCs w:val="24"/>
        </w:rPr>
        <w:t>4. Many spellings can represent more than one sound:</w:t>
      </w:r>
    </w:p>
    <w:p w14:paraId="294DC5E7" w14:textId="77777777" w:rsidR="004402BC" w:rsidRPr="004402BC" w:rsidRDefault="004402BC" w:rsidP="004402BC">
      <w:pPr>
        <w:spacing w:after="0"/>
        <w:ind w:left="284"/>
        <w:rPr>
          <w:rFonts w:cstheme="minorHAnsi"/>
          <w:color w:val="002060"/>
          <w:sz w:val="24"/>
          <w:szCs w:val="24"/>
        </w:rPr>
      </w:pPr>
    </w:p>
    <w:p w14:paraId="6A689DAB" w14:textId="77777777"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There are three key skills that we teach to all pupils, these are:</w:t>
      </w:r>
    </w:p>
    <w:p w14:paraId="4A75A158" w14:textId="77777777"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1. Blending: the ability to push sounds together to build words.</w:t>
      </w:r>
    </w:p>
    <w:p w14:paraId="1DBB84A3" w14:textId="77777777"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2. Segmenting: the ability to pull apart the individual sounds in words.</w:t>
      </w:r>
    </w:p>
    <w:p w14:paraId="3DDC289F" w14:textId="77777777"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3. Phoneme manipulation: the ability to insert sounds into and delete sounds out of words. This skill is</w:t>
      </w:r>
    </w:p>
    <w:p w14:paraId="5D207FC3" w14:textId="6B290477"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necessary to test out alternatives for spellings that represent more than one sound.</w:t>
      </w:r>
      <w:r>
        <w:rPr>
          <w:rFonts w:cstheme="minorHAnsi"/>
          <w:color w:val="002060"/>
          <w:sz w:val="24"/>
          <w:szCs w:val="24"/>
        </w:rPr>
        <w:t xml:space="preserve"> </w:t>
      </w:r>
      <w:r w:rsidRPr="004402BC">
        <w:rPr>
          <w:rFonts w:cstheme="minorHAnsi"/>
          <w:color w:val="002060"/>
          <w:sz w:val="24"/>
          <w:szCs w:val="24"/>
        </w:rPr>
        <w:t>dog street night dough</w:t>
      </w:r>
    </w:p>
    <w:p w14:paraId="1714325B" w14:textId="3EB289CA" w:rsidR="004402BC" w:rsidRPr="004402BC" w:rsidRDefault="004402BC" w:rsidP="1B738CEC">
      <w:pPr>
        <w:spacing w:after="0"/>
        <w:ind w:left="284"/>
        <w:rPr>
          <w:color w:val="002060"/>
          <w:sz w:val="24"/>
          <w:szCs w:val="24"/>
        </w:rPr>
      </w:pPr>
      <w:r w:rsidRPr="1B738CEC">
        <w:rPr>
          <w:color w:val="002060"/>
          <w:sz w:val="24"/>
          <w:szCs w:val="24"/>
        </w:rPr>
        <w:t xml:space="preserve">One sound – different spellings rain break gate </w:t>
      </w:r>
      <w:bookmarkStart w:id="1" w:name="_Int_N4UdVpnm"/>
      <w:r w:rsidRPr="1B738CEC">
        <w:rPr>
          <w:color w:val="002060"/>
          <w:sz w:val="24"/>
          <w:szCs w:val="24"/>
        </w:rPr>
        <w:t>stay</w:t>
      </w:r>
      <w:bookmarkEnd w:id="1"/>
    </w:p>
    <w:p w14:paraId="36A5869E" w14:textId="612804E1"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One spelling – different sounds</w:t>
      </w:r>
      <w:r>
        <w:rPr>
          <w:rFonts w:cstheme="minorHAnsi"/>
          <w:color w:val="002060"/>
          <w:sz w:val="24"/>
          <w:szCs w:val="24"/>
        </w:rPr>
        <w:t xml:space="preserve"> </w:t>
      </w:r>
      <w:r w:rsidRPr="004402BC">
        <w:rPr>
          <w:rFonts w:cstheme="minorHAnsi"/>
          <w:color w:val="002060"/>
          <w:sz w:val="24"/>
          <w:szCs w:val="24"/>
        </w:rPr>
        <w:t>head seat break</w:t>
      </w:r>
    </w:p>
    <w:p w14:paraId="072A2C8D" w14:textId="1F9D4025" w:rsidR="004402BC" w:rsidRPr="004402BC" w:rsidRDefault="004402BC" w:rsidP="004402BC">
      <w:pPr>
        <w:spacing w:after="0"/>
        <w:ind w:left="284"/>
        <w:rPr>
          <w:rFonts w:cstheme="minorHAnsi"/>
          <w:color w:val="002060"/>
          <w:sz w:val="24"/>
          <w:szCs w:val="24"/>
        </w:rPr>
      </w:pPr>
    </w:p>
    <w:p w14:paraId="72769990" w14:textId="00381E85" w:rsidR="004402BC" w:rsidRDefault="004402BC" w:rsidP="1B738CEC">
      <w:pPr>
        <w:spacing w:after="0"/>
        <w:ind w:left="284"/>
        <w:rPr>
          <w:color w:val="002060"/>
          <w:sz w:val="24"/>
          <w:szCs w:val="24"/>
        </w:rPr>
      </w:pPr>
      <w:r w:rsidRPr="1B738CEC">
        <w:rPr>
          <w:color w:val="002060"/>
          <w:sz w:val="24"/>
          <w:szCs w:val="24"/>
        </w:rPr>
        <w:t xml:space="preserve">In order for all pupils to make rapid progress through the cumulative stages of our programme, we adopt a mastery approach where pupils </w:t>
      </w:r>
      <w:r w:rsidR="004A411E" w:rsidRPr="1B738CEC">
        <w:rPr>
          <w:color w:val="002060"/>
          <w:sz w:val="24"/>
          <w:szCs w:val="24"/>
        </w:rPr>
        <w:t xml:space="preserve">can pass </w:t>
      </w:r>
      <w:r w:rsidRPr="1B738CEC">
        <w:rPr>
          <w:color w:val="002060"/>
          <w:sz w:val="24"/>
          <w:szCs w:val="24"/>
        </w:rPr>
        <w:t>quickly progress through the units</w:t>
      </w:r>
      <w:r w:rsidR="004A411E" w:rsidRPr="1B738CEC">
        <w:rPr>
          <w:color w:val="002060"/>
          <w:sz w:val="24"/>
          <w:szCs w:val="24"/>
        </w:rPr>
        <w:t>, but not before they are able to apply this knowledge and skills, hence avoiding the trap of pupils solely learning patterns as opposed to learning patterns that have representation</w:t>
      </w:r>
      <w:r w:rsidRPr="1B738CEC">
        <w:rPr>
          <w:color w:val="002060"/>
          <w:sz w:val="24"/>
          <w:szCs w:val="24"/>
        </w:rPr>
        <w:t>. Teachers rapidly identify and plug and gaps in knowledge and/or skills already covered, while at the same time, moving on to teach new code knowledge and understanding of the concepts</w:t>
      </w:r>
      <w:r w:rsidR="004A411E" w:rsidRPr="1B738CEC">
        <w:rPr>
          <w:color w:val="002060"/>
          <w:sz w:val="24"/>
          <w:szCs w:val="24"/>
        </w:rPr>
        <w:t>. This cautionary note is particularly applicable for pupils on the autism spectrum.</w:t>
      </w:r>
    </w:p>
    <w:p w14:paraId="44953936" w14:textId="3AB97852" w:rsidR="004A411E" w:rsidRPr="004402BC" w:rsidRDefault="004A411E" w:rsidP="1B738CEC">
      <w:pPr>
        <w:spacing w:after="0"/>
        <w:ind w:left="284"/>
        <w:rPr>
          <w:color w:val="002060"/>
          <w:sz w:val="24"/>
          <w:szCs w:val="24"/>
        </w:rPr>
      </w:pPr>
    </w:p>
    <w:p w14:paraId="673E02FB" w14:textId="46200B06" w:rsidR="004A411E" w:rsidRDefault="004402BC" w:rsidP="1B738CEC">
      <w:pPr>
        <w:spacing w:after="0"/>
        <w:ind w:left="284"/>
        <w:rPr>
          <w:color w:val="002060"/>
          <w:sz w:val="24"/>
          <w:szCs w:val="24"/>
        </w:rPr>
      </w:pPr>
      <w:r w:rsidRPr="1B738CEC">
        <w:rPr>
          <w:color w:val="002060"/>
          <w:sz w:val="24"/>
          <w:szCs w:val="24"/>
        </w:rPr>
        <w:t>It must always be remembered that phonics is the step up to fluent word recognition. Automatic and effortless reading of all words is the ultimate goal. By repeated blending, segmenting and manipulation of words, pupils get to know them, and once this happens, they should be encouraged to read them straight off in reading text, rather than continuing to sound and blend them aloud because they feel that this is what is required.</w:t>
      </w:r>
      <w:r w:rsidR="004A411E" w:rsidRPr="1B738CEC">
        <w:rPr>
          <w:color w:val="002060"/>
          <w:sz w:val="24"/>
          <w:szCs w:val="24"/>
        </w:rPr>
        <w:t xml:space="preserve"> </w:t>
      </w:r>
    </w:p>
    <w:p w14:paraId="4FC07EA5" w14:textId="77777777" w:rsidR="004A411E" w:rsidRDefault="004A411E" w:rsidP="004402BC">
      <w:pPr>
        <w:spacing w:after="0"/>
        <w:ind w:left="284"/>
        <w:rPr>
          <w:rFonts w:cstheme="minorHAnsi"/>
          <w:color w:val="002060"/>
          <w:sz w:val="24"/>
          <w:szCs w:val="24"/>
        </w:rPr>
      </w:pPr>
    </w:p>
    <w:p w14:paraId="1E4B440A" w14:textId="15D0B294" w:rsidR="004402BC" w:rsidRPr="004A411E" w:rsidRDefault="004A411E" w:rsidP="004402BC">
      <w:pPr>
        <w:spacing w:after="0"/>
        <w:ind w:left="284"/>
        <w:rPr>
          <w:rFonts w:cstheme="minorHAnsi"/>
          <w:color w:val="002060"/>
          <w:sz w:val="24"/>
          <w:szCs w:val="24"/>
        </w:rPr>
      </w:pPr>
      <w:r>
        <w:rPr>
          <w:rFonts w:cstheme="minorHAnsi"/>
          <w:color w:val="002060"/>
          <w:sz w:val="24"/>
          <w:szCs w:val="24"/>
        </w:rPr>
        <w:t xml:space="preserve">Staff will take care to understand the physiology of pupils, and that for some pupils pronouncing a </w:t>
      </w:r>
      <w:r>
        <w:rPr>
          <w:rFonts w:cstheme="minorHAnsi"/>
          <w:i/>
          <w:color w:val="002060"/>
          <w:sz w:val="24"/>
          <w:szCs w:val="24"/>
        </w:rPr>
        <w:t>p</w:t>
      </w:r>
      <w:r>
        <w:rPr>
          <w:rFonts w:cstheme="minorHAnsi"/>
          <w:color w:val="002060"/>
          <w:sz w:val="24"/>
          <w:szCs w:val="24"/>
        </w:rPr>
        <w:t xml:space="preserve"> as a </w:t>
      </w:r>
      <w:r>
        <w:rPr>
          <w:rFonts w:cstheme="minorHAnsi"/>
          <w:i/>
          <w:color w:val="002060"/>
          <w:sz w:val="24"/>
          <w:szCs w:val="24"/>
        </w:rPr>
        <w:t>b</w:t>
      </w:r>
      <w:r>
        <w:rPr>
          <w:rFonts w:cstheme="minorHAnsi"/>
          <w:color w:val="002060"/>
          <w:sz w:val="24"/>
          <w:szCs w:val="24"/>
        </w:rPr>
        <w:t xml:space="preserve"> may be physiologically what they are capable of, here staff will look for consistency from the pupil and their understanding of the sound they are creating. </w:t>
      </w:r>
    </w:p>
    <w:p w14:paraId="5D6EFAD5" w14:textId="77777777" w:rsidR="004402BC" w:rsidRDefault="004402BC" w:rsidP="004402BC">
      <w:pPr>
        <w:spacing w:after="0"/>
        <w:ind w:left="284"/>
        <w:rPr>
          <w:rFonts w:cstheme="minorHAnsi"/>
          <w:color w:val="002060"/>
          <w:sz w:val="24"/>
          <w:szCs w:val="24"/>
        </w:rPr>
      </w:pPr>
    </w:p>
    <w:p w14:paraId="487DF4AC" w14:textId="576DD5B8" w:rsidR="004402BC" w:rsidRPr="004402BC" w:rsidRDefault="004402BC" w:rsidP="1B738CEC">
      <w:pPr>
        <w:spacing w:after="0"/>
        <w:ind w:left="284"/>
        <w:rPr>
          <w:b/>
          <w:bCs/>
          <w:color w:val="002060"/>
          <w:sz w:val="24"/>
          <w:szCs w:val="24"/>
        </w:rPr>
      </w:pPr>
      <w:r w:rsidRPr="1B738CEC">
        <w:rPr>
          <w:b/>
          <w:bCs/>
          <w:color w:val="002060"/>
          <w:sz w:val="24"/>
          <w:szCs w:val="24"/>
        </w:rPr>
        <w:t>Implementation of phonics learning</w:t>
      </w:r>
    </w:p>
    <w:p w14:paraId="42AB09C9" w14:textId="6814D619" w:rsidR="004402BC" w:rsidRPr="004402BC" w:rsidRDefault="004402BC" w:rsidP="004402BC">
      <w:pPr>
        <w:spacing w:after="0"/>
        <w:ind w:left="284"/>
        <w:rPr>
          <w:rFonts w:cstheme="minorHAnsi"/>
          <w:color w:val="002060"/>
          <w:sz w:val="24"/>
          <w:szCs w:val="24"/>
        </w:rPr>
      </w:pPr>
      <w:r w:rsidRPr="1B738CEC">
        <w:rPr>
          <w:color w:val="002060"/>
          <w:sz w:val="24"/>
          <w:szCs w:val="24"/>
        </w:rPr>
        <w:t>Throughout</w:t>
      </w:r>
      <w:r w:rsidR="004A411E" w:rsidRPr="1B738CEC">
        <w:rPr>
          <w:color w:val="002060"/>
          <w:sz w:val="24"/>
          <w:szCs w:val="24"/>
        </w:rPr>
        <w:t xml:space="preserve"> our school</w:t>
      </w:r>
      <w:r w:rsidRPr="1B738CEC">
        <w:rPr>
          <w:color w:val="002060"/>
          <w:sz w:val="24"/>
          <w:szCs w:val="24"/>
        </w:rPr>
        <w:t xml:space="preserve">, we </w:t>
      </w:r>
      <w:r w:rsidR="004A411E" w:rsidRPr="1B738CEC">
        <w:rPr>
          <w:color w:val="002060"/>
          <w:sz w:val="24"/>
          <w:szCs w:val="24"/>
        </w:rPr>
        <w:t xml:space="preserve">have </w:t>
      </w:r>
      <w:r w:rsidRPr="1B738CEC">
        <w:rPr>
          <w:color w:val="002060"/>
          <w:sz w:val="24"/>
          <w:szCs w:val="24"/>
        </w:rPr>
        <w:t>adopt</w:t>
      </w:r>
      <w:r w:rsidR="004A411E" w:rsidRPr="1B738CEC">
        <w:rPr>
          <w:color w:val="002060"/>
          <w:sz w:val="24"/>
          <w:szCs w:val="24"/>
        </w:rPr>
        <w:t>ed</w:t>
      </w:r>
      <w:r w:rsidRPr="1B738CEC">
        <w:rPr>
          <w:color w:val="002060"/>
          <w:sz w:val="24"/>
          <w:szCs w:val="24"/>
        </w:rPr>
        <w:t xml:space="preserve"> a quality first synthetics phonics programme, with a linguistic approach. This provides a comprehensive system with which we teach reading, spelling and writing throughout the primary years. We have carefully selected our phonics programme to meet the needs of our most vulnerable pupils by taking phonographic approach, which means we start with what all pupils acquire naturally and right from the start: the sounds of their own language. We teach that letters, or combinations of letters, called graphemes are the agreed ways in which we represent these sounds. A key part of our programme is the reduction of the cognitive load, which can lead to particular groups of pupils not making rapid progress.</w:t>
      </w:r>
    </w:p>
    <w:p w14:paraId="438AC5FF" w14:textId="2225F8CF" w:rsidR="1B738CEC" w:rsidRDefault="1B738CEC" w:rsidP="1B738CEC">
      <w:pPr>
        <w:spacing w:after="0"/>
        <w:ind w:left="284"/>
        <w:rPr>
          <w:color w:val="002060"/>
          <w:sz w:val="24"/>
          <w:szCs w:val="24"/>
        </w:rPr>
      </w:pPr>
    </w:p>
    <w:p w14:paraId="36A33684" w14:textId="77777777"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Our focus is on long term learning by: practicing the skills, learning the code and enhancing conceptual</w:t>
      </w:r>
    </w:p>
    <w:p w14:paraId="7CDB0152" w14:textId="77E07C74" w:rsidR="004402BC" w:rsidRDefault="004402BC" w:rsidP="004402BC">
      <w:pPr>
        <w:spacing w:after="0"/>
        <w:ind w:left="284"/>
        <w:rPr>
          <w:rFonts w:cstheme="minorHAnsi"/>
          <w:color w:val="002060"/>
          <w:sz w:val="24"/>
          <w:szCs w:val="24"/>
        </w:rPr>
      </w:pPr>
      <w:r w:rsidRPr="004402BC">
        <w:rPr>
          <w:rFonts w:cstheme="minorHAnsi"/>
          <w:color w:val="002060"/>
          <w:sz w:val="24"/>
          <w:szCs w:val="24"/>
        </w:rPr>
        <w:lastRenderedPageBreak/>
        <w:t>understanding. These aspect</w:t>
      </w:r>
      <w:r w:rsidR="002B35A1">
        <w:rPr>
          <w:rFonts w:cstheme="minorHAnsi"/>
          <w:color w:val="002060"/>
          <w:sz w:val="24"/>
          <w:szCs w:val="24"/>
        </w:rPr>
        <w:t>s</w:t>
      </w:r>
      <w:r w:rsidRPr="004402BC">
        <w:rPr>
          <w:rFonts w:cstheme="minorHAnsi"/>
          <w:color w:val="002060"/>
          <w:sz w:val="24"/>
          <w:szCs w:val="24"/>
        </w:rPr>
        <w:t xml:space="preserve"> will be encountered again and again throughout carefully designed cumulative</w:t>
      </w:r>
      <w:r>
        <w:rPr>
          <w:rFonts w:cstheme="minorHAnsi"/>
          <w:color w:val="002060"/>
          <w:sz w:val="24"/>
          <w:szCs w:val="24"/>
        </w:rPr>
        <w:t xml:space="preserve"> </w:t>
      </w:r>
      <w:r w:rsidRPr="004402BC">
        <w:rPr>
          <w:rFonts w:cstheme="minorHAnsi"/>
          <w:color w:val="002060"/>
          <w:sz w:val="24"/>
          <w:szCs w:val="24"/>
        </w:rPr>
        <w:t>programme</w:t>
      </w:r>
      <w:r w:rsidR="001D1EAA">
        <w:rPr>
          <w:rFonts w:cstheme="minorHAnsi"/>
          <w:color w:val="002060"/>
          <w:sz w:val="24"/>
          <w:szCs w:val="24"/>
        </w:rPr>
        <w:t>, and importantly for our pupil’s functionality across their school day.</w:t>
      </w:r>
    </w:p>
    <w:p w14:paraId="7A136785" w14:textId="55776369" w:rsidR="001D1EAA" w:rsidRDefault="001D1EAA" w:rsidP="004402BC">
      <w:pPr>
        <w:spacing w:after="0"/>
        <w:ind w:left="284"/>
        <w:rPr>
          <w:rFonts w:cstheme="minorHAnsi"/>
          <w:color w:val="002060"/>
          <w:sz w:val="24"/>
          <w:szCs w:val="24"/>
        </w:rPr>
      </w:pPr>
    </w:p>
    <w:p w14:paraId="602D83FE" w14:textId="03BED8D7" w:rsidR="001D1EAA" w:rsidRPr="001D1EAA" w:rsidRDefault="001D1EAA" w:rsidP="004402BC">
      <w:pPr>
        <w:spacing w:after="0"/>
        <w:ind w:left="284"/>
        <w:rPr>
          <w:rFonts w:cstheme="minorHAnsi"/>
          <w:color w:val="002060"/>
          <w:sz w:val="24"/>
          <w:szCs w:val="24"/>
        </w:rPr>
      </w:pPr>
      <w:r>
        <w:rPr>
          <w:rFonts w:cstheme="minorHAnsi"/>
          <w:color w:val="002060"/>
          <w:sz w:val="24"/>
          <w:szCs w:val="24"/>
        </w:rPr>
        <w:t xml:space="preserve">We use a Department for Education approved phonics programme called Essential Letter’s and Sounds, from the Oxford University Press, this system links to and has a similar </w:t>
      </w:r>
      <w:r>
        <w:rPr>
          <w:rFonts w:cstheme="minorHAnsi"/>
          <w:i/>
          <w:color w:val="002060"/>
          <w:sz w:val="24"/>
          <w:szCs w:val="24"/>
        </w:rPr>
        <w:t>feel</w:t>
      </w:r>
      <w:r>
        <w:rPr>
          <w:rFonts w:cstheme="minorHAnsi"/>
          <w:color w:val="002060"/>
          <w:sz w:val="24"/>
          <w:szCs w:val="24"/>
        </w:rPr>
        <w:t xml:space="preserve"> to our reading scheme by the same company. This supports pupils initial learning especially those with fixed mindsets.</w:t>
      </w:r>
    </w:p>
    <w:p w14:paraId="2D09B997" w14:textId="77777777" w:rsidR="004402BC" w:rsidRDefault="004402BC" w:rsidP="004402BC">
      <w:pPr>
        <w:spacing w:after="0"/>
        <w:ind w:left="284"/>
        <w:rPr>
          <w:rFonts w:cstheme="minorHAnsi"/>
          <w:color w:val="002060"/>
          <w:sz w:val="24"/>
          <w:szCs w:val="24"/>
        </w:rPr>
      </w:pPr>
    </w:p>
    <w:p w14:paraId="78CE9D06" w14:textId="4B915B14" w:rsidR="004402BC" w:rsidRPr="001D1EAA" w:rsidRDefault="004402BC" w:rsidP="004402BC">
      <w:pPr>
        <w:spacing w:after="0"/>
        <w:ind w:left="284"/>
        <w:rPr>
          <w:rFonts w:cstheme="minorHAnsi"/>
          <w:b/>
          <w:color w:val="002060"/>
          <w:sz w:val="24"/>
          <w:szCs w:val="24"/>
        </w:rPr>
      </w:pPr>
      <w:r w:rsidRPr="001D1EAA">
        <w:rPr>
          <w:rFonts w:cstheme="minorHAnsi"/>
          <w:b/>
          <w:color w:val="002060"/>
          <w:sz w:val="24"/>
          <w:szCs w:val="24"/>
        </w:rPr>
        <w:t xml:space="preserve">Pre-Initial Code </w:t>
      </w:r>
    </w:p>
    <w:p w14:paraId="2F4B3FB1" w14:textId="1A40127E"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Prior to beginning the Initial Code, activities concentrate on developing pupils’ speaking and listening skills,</w:t>
      </w:r>
      <w:r>
        <w:rPr>
          <w:rFonts w:cstheme="minorHAnsi"/>
          <w:color w:val="002060"/>
          <w:sz w:val="24"/>
          <w:szCs w:val="24"/>
        </w:rPr>
        <w:t xml:space="preserve"> </w:t>
      </w:r>
      <w:r w:rsidRPr="004402BC">
        <w:rPr>
          <w:rFonts w:cstheme="minorHAnsi"/>
          <w:color w:val="002060"/>
          <w:sz w:val="24"/>
          <w:szCs w:val="24"/>
        </w:rPr>
        <w:t>phonological awareness and the key skills of oral blending, segmenting and manipulation. These experiences are</w:t>
      </w:r>
      <w:r>
        <w:rPr>
          <w:rFonts w:cstheme="minorHAnsi"/>
          <w:color w:val="002060"/>
          <w:sz w:val="24"/>
          <w:szCs w:val="24"/>
        </w:rPr>
        <w:t xml:space="preserve"> </w:t>
      </w:r>
      <w:r w:rsidRPr="004402BC">
        <w:rPr>
          <w:rFonts w:cstheme="minorHAnsi"/>
          <w:color w:val="002060"/>
          <w:sz w:val="24"/>
          <w:szCs w:val="24"/>
        </w:rPr>
        <w:t>intended to be used as part of a broad and rich language curriculum that has speaking and listening at its centre,</w:t>
      </w:r>
      <w:r>
        <w:rPr>
          <w:rFonts w:cstheme="minorHAnsi"/>
          <w:color w:val="002060"/>
          <w:sz w:val="24"/>
          <w:szCs w:val="24"/>
        </w:rPr>
        <w:t xml:space="preserve"> </w:t>
      </w:r>
      <w:r w:rsidRPr="004402BC">
        <w:rPr>
          <w:rFonts w:cstheme="minorHAnsi"/>
          <w:color w:val="002060"/>
          <w:sz w:val="24"/>
          <w:szCs w:val="24"/>
        </w:rPr>
        <w:t>links language with physical and practical experiences, and provides an environment rich in print and abundant in</w:t>
      </w:r>
      <w:r>
        <w:rPr>
          <w:rFonts w:cstheme="minorHAnsi"/>
          <w:color w:val="002060"/>
          <w:sz w:val="24"/>
          <w:szCs w:val="24"/>
        </w:rPr>
        <w:t xml:space="preserve"> </w:t>
      </w:r>
      <w:r w:rsidRPr="004402BC">
        <w:rPr>
          <w:rFonts w:cstheme="minorHAnsi"/>
          <w:color w:val="002060"/>
          <w:sz w:val="24"/>
          <w:szCs w:val="24"/>
        </w:rPr>
        <w:t>opportunities to engage with high quality books. This phase paves the way for pupils to make a good start when</w:t>
      </w:r>
      <w:r>
        <w:rPr>
          <w:rFonts w:cstheme="minorHAnsi"/>
          <w:color w:val="002060"/>
          <w:sz w:val="24"/>
          <w:szCs w:val="24"/>
        </w:rPr>
        <w:t xml:space="preserve"> </w:t>
      </w:r>
      <w:r w:rsidRPr="004402BC">
        <w:rPr>
          <w:rFonts w:cstheme="minorHAnsi"/>
          <w:color w:val="002060"/>
          <w:sz w:val="24"/>
          <w:szCs w:val="24"/>
        </w:rPr>
        <w:t>they begin the Initial Code</w:t>
      </w:r>
      <w:r w:rsidR="00D619BB">
        <w:rPr>
          <w:rFonts w:cstheme="minorHAnsi"/>
          <w:color w:val="002060"/>
          <w:sz w:val="24"/>
          <w:szCs w:val="24"/>
        </w:rPr>
        <w:t>, and will</w:t>
      </w:r>
      <w:r w:rsidR="00436FBD">
        <w:rPr>
          <w:rFonts w:cstheme="minorHAnsi"/>
          <w:color w:val="002060"/>
          <w:sz w:val="24"/>
          <w:szCs w:val="24"/>
        </w:rPr>
        <w:t xml:space="preserve"> be crucial to support pupils love of reading.</w:t>
      </w:r>
    </w:p>
    <w:p w14:paraId="1EFCBC0A" w14:textId="77777777" w:rsidR="004402BC" w:rsidRDefault="004402BC" w:rsidP="004402BC">
      <w:pPr>
        <w:spacing w:after="0"/>
        <w:ind w:left="284"/>
        <w:rPr>
          <w:rFonts w:cstheme="minorHAnsi"/>
          <w:color w:val="002060"/>
          <w:sz w:val="24"/>
          <w:szCs w:val="24"/>
        </w:rPr>
      </w:pPr>
    </w:p>
    <w:p w14:paraId="74D72EAE" w14:textId="20F4EF9E" w:rsidR="004402BC" w:rsidRPr="002D6E9D" w:rsidRDefault="004402BC" w:rsidP="004402BC">
      <w:pPr>
        <w:spacing w:after="0"/>
        <w:ind w:left="284"/>
        <w:rPr>
          <w:rFonts w:cstheme="minorHAnsi"/>
          <w:b/>
          <w:color w:val="002060"/>
          <w:sz w:val="24"/>
          <w:szCs w:val="24"/>
        </w:rPr>
      </w:pPr>
      <w:r w:rsidRPr="002D6E9D">
        <w:rPr>
          <w:rFonts w:cstheme="minorHAnsi"/>
          <w:b/>
          <w:color w:val="002060"/>
          <w:sz w:val="24"/>
          <w:szCs w:val="24"/>
        </w:rPr>
        <w:t xml:space="preserve">The Initial Code </w:t>
      </w:r>
    </w:p>
    <w:p w14:paraId="4D2303E5" w14:textId="4A28B553" w:rsidR="004402BC" w:rsidRPr="004402BC" w:rsidRDefault="004402BC" w:rsidP="1B738CEC">
      <w:pPr>
        <w:spacing w:after="0"/>
        <w:ind w:left="284"/>
        <w:rPr>
          <w:color w:val="002060"/>
          <w:sz w:val="24"/>
          <w:szCs w:val="24"/>
        </w:rPr>
      </w:pPr>
      <w:r w:rsidRPr="1B738CEC">
        <w:rPr>
          <w:color w:val="002060"/>
          <w:sz w:val="24"/>
          <w:szCs w:val="24"/>
        </w:rPr>
        <w:t xml:space="preserve">From the very start of </w:t>
      </w:r>
      <w:r w:rsidR="00436FBD" w:rsidRPr="1B738CEC">
        <w:rPr>
          <w:color w:val="002060"/>
          <w:sz w:val="24"/>
          <w:szCs w:val="24"/>
        </w:rPr>
        <w:t>this stage</w:t>
      </w:r>
      <w:r w:rsidRPr="1B738CEC">
        <w:rPr>
          <w:color w:val="002060"/>
          <w:sz w:val="24"/>
          <w:szCs w:val="24"/>
        </w:rPr>
        <w:t>, pupils begin to learn the Initial Code using the key skills to read and spell CV, CVC, VCC, CVCC, CCVC, CCVCC, CVCCC and CCCVC words. Lesson structures establish a clear structure for the teaching of phonics sessions, prioritising word building whilst also teaching the key skills.</w:t>
      </w:r>
      <w:r w:rsidR="00436FBD" w:rsidRPr="1B738CEC">
        <w:rPr>
          <w:color w:val="002060"/>
          <w:sz w:val="24"/>
          <w:szCs w:val="24"/>
        </w:rPr>
        <w:t xml:space="preserve"> Staff should be mindful that for some pupil's physiological </w:t>
      </w:r>
      <w:r w:rsidR="003308E9" w:rsidRPr="1B738CEC">
        <w:rPr>
          <w:color w:val="002060"/>
          <w:sz w:val="24"/>
          <w:szCs w:val="24"/>
        </w:rPr>
        <w:t xml:space="preserve">structures may mean that phonic construction in not a possibility in the same way it is for young people without these issues. In these cases, staff should explore with pupils the phonic sound that provides the nearest equitable sound, examining if the young person is the construction methodology to extract meaning from the </w:t>
      </w:r>
      <w:r w:rsidR="001321FB" w:rsidRPr="1B738CEC">
        <w:rPr>
          <w:color w:val="002060"/>
          <w:sz w:val="24"/>
          <w:szCs w:val="24"/>
        </w:rPr>
        <w:t>code.</w:t>
      </w:r>
    </w:p>
    <w:p w14:paraId="55E6142A" w14:textId="56DD8830" w:rsidR="004402BC" w:rsidRDefault="004402BC" w:rsidP="1B738CEC">
      <w:pPr>
        <w:spacing w:after="0"/>
        <w:ind w:left="284"/>
        <w:rPr>
          <w:color w:val="002060"/>
          <w:sz w:val="24"/>
          <w:szCs w:val="24"/>
        </w:rPr>
      </w:pPr>
      <w:r w:rsidRPr="1B738CEC">
        <w:rPr>
          <w:color w:val="002060"/>
          <w:sz w:val="24"/>
          <w:szCs w:val="24"/>
        </w:rPr>
        <w:t>Alongside, pupils are taught high frequency words (“words that you find in books”) which may use alternative sounds or spellings that pupils will not yet have encountered as part of the programme, but are likely to encounter in their reading (e.g., is and the).</w:t>
      </w:r>
    </w:p>
    <w:p w14:paraId="1BDF1324" w14:textId="2E59EF89" w:rsidR="00A9400B" w:rsidRPr="00D63090" w:rsidRDefault="00A9400B" w:rsidP="1B738CEC">
      <w:pPr>
        <w:spacing w:after="0"/>
        <w:ind w:left="284"/>
        <w:rPr>
          <w:color w:val="002060"/>
          <w:sz w:val="24"/>
          <w:szCs w:val="24"/>
        </w:rPr>
      </w:pPr>
      <w:r w:rsidRPr="1B738CEC">
        <w:rPr>
          <w:color w:val="002060"/>
          <w:sz w:val="24"/>
          <w:szCs w:val="24"/>
        </w:rPr>
        <w:t xml:space="preserve">Staff will be aware at this stage </w:t>
      </w:r>
      <w:r w:rsidR="00D63090" w:rsidRPr="1B738CEC">
        <w:rPr>
          <w:color w:val="002060"/>
          <w:sz w:val="24"/>
          <w:szCs w:val="24"/>
        </w:rPr>
        <w:t xml:space="preserve">of pupils that can remember a phonic code for a particular word, but do not have active understanding of the phonological code they are repeating; for example, C-A-T makes, C-AT, makes CAT; the pupil will remember this as a phrase but then not be able to transfer knowledge to other phonics. This </w:t>
      </w:r>
      <w:r w:rsidR="00D63090" w:rsidRPr="1B738CEC">
        <w:rPr>
          <w:i/>
          <w:iCs/>
          <w:color w:val="002060"/>
          <w:sz w:val="24"/>
          <w:szCs w:val="24"/>
        </w:rPr>
        <w:t xml:space="preserve">masking </w:t>
      </w:r>
      <w:r w:rsidR="00D63090" w:rsidRPr="1B738CEC">
        <w:rPr>
          <w:color w:val="002060"/>
          <w:sz w:val="24"/>
          <w:szCs w:val="24"/>
        </w:rPr>
        <w:t>can be subtle, especially for those pupils on the autism spectrum.</w:t>
      </w:r>
    </w:p>
    <w:p w14:paraId="5606F715" w14:textId="77777777" w:rsidR="002D6E9D" w:rsidRDefault="002D6E9D" w:rsidP="004402BC">
      <w:pPr>
        <w:spacing w:after="0"/>
        <w:ind w:left="284"/>
        <w:rPr>
          <w:rFonts w:cstheme="minorHAnsi"/>
          <w:color w:val="002060"/>
          <w:sz w:val="24"/>
          <w:szCs w:val="24"/>
        </w:rPr>
      </w:pPr>
    </w:p>
    <w:p w14:paraId="76A07DA0" w14:textId="76448848" w:rsidR="004402BC" w:rsidRPr="002D6E9D" w:rsidRDefault="004402BC" w:rsidP="004402BC">
      <w:pPr>
        <w:spacing w:after="0"/>
        <w:ind w:left="284"/>
        <w:rPr>
          <w:rFonts w:cstheme="minorHAnsi"/>
          <w:b/>
          <w:color w:val="002060"/>
          <w:sz w:val="24"/>
          <w:szCs w:val="24"/>
        </w:rPr>
      </w:pPr>
      <w:r w:rsidRPr="002D6E9D">
        <w:rPr>
          <w:rFonts w:cstheme="minorHAnsi"/>
          <w:b/>
          <w:color w:val="002060"/>
          <w:sz w:val="24"/>
          <w:szCs w:val="24"/>
        </w:rPr>
        <w:t>The Extended Code</w:t>
      </w:r>
    </w:p>
    <w:p w14:paraId="2359AE37" w14:textId="275C9CFE"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 xml:space="preserve">This is a continuation of the Initial Code, but moves pupils on to vowel digraphs. </w:t>
      </w:r>
      <w:r w:rsidR="00D63090">
        <w:rPr>
          <w:rFonts w:cstheme="minorHAnsi"/>
          <w:color w:val="002060"/>
          <w:sz w:val="24"/>
          <w:szCs w:val="24"/>
        </w:rPr>
        <w:t>These are</w:t>
      </w:r>
      <w:r w:rsidRPr="004402BC">
        <w:rPr>
          <w:rFonts w:cstheme="minorHAnsi"/>
          <w:color w:val="002060"/>
          <w:sz w:val="24"/>
          <w:szCs w:val="24"/>
        </w:rPr>
        <w:t xml:space="preserve"> taught in</w:t>
      </w:r>
      <w:r w:rsidR="002D6E9D">
        <w:rPr>
          <w:rFonts w:cstheme="minorHAnsi"/>
          <w:color w:val="002060"/>
          <w:sz w:val="24"/>
          <w:szCs w:val="24"/>
        </w:rPr>
        <w:t xml:space="preserve"> </w:t>
      </w:r>
      <w:r w:rsidRPr="004402BC">
        <w:rPr>
          <w:rFonts w:cstheme="minorHAnsi"/>
          <w:color w:val="002060"/>
          <w:sz w:val="24"/>
          <w:szCs w:val="24"/>
        </w:rPr>
        <w:t>blocks of common sounds, which are later returned to and extended in a systematic way. Lesson structures build upon the lessons taught in the Initial Code, whilst extending skills and concepts. The consistent underlying</w:t>
      </w:r>
      <w:r w:rsidR="002D6E9D">
        <w:rPr>
          <w:rFonts w:cstheme="minorHAnsi"/>
          <w:color w:val="002060"/>
          <w:sz w:val="24"/>
          <w:szCs w:val="24"/>
        </w:rPr>
        <w:t xml:space="preserve"> </w:t>
      </w:r>
      <w:r w:rsidRPr="004402BC">
        <w:rPr>
          <w:rFonts w:cstheme="minorHAnsi"/>
          <w:color w:val="002060"/>
          <w:sz w:val="24"/>
          <w:szCs w:val="24"/>
        </w:rPr>
        <w:t>approach enables pupils to make links and develop their skills and knowledge highly effectively.</w:t>
      </w:r>
      <w:r w:rsidR="00D63090">
        <w:rPr>
          <w:rFonts w:cstheme="minorHAnsi"/>
          <w:color w:val="002060"/>
          <w:sz w:val="24"/>
          <w:szCs w:val="24"/>
        </w:rPr>
        <w:t xml:space="preserve"> Limitations such as masking and physiological difficulties must be born in mind when fully extending into this learning area, and asking is the pupil fully prepared for the extended code.</w:t>
      </w:r>
    </w:p>
    <w:p w14:paraId="6EC1347A" w14:textId="77777777" w:rsidR="002D6E9D" w:rsidRDefault="002D6E9D" w:rsidP="004402BC">
      <w:pPr>
        <w:spacing w:after="0"/>
        <w:ind w:left="284"/>
        <w:rPr>
          <w:rFonts w:cstheme="minorHAnsi"/>
          <w:color w:val="002060"/>
          <w:sz w:val="24"/>
          <w:szCs w:val="24"/>
        </w:rPr>
      </w:pPr>
    </w:p>
    <w:p w14:paraId="427D3984" w14:textId="26FF8628" w:rsidR="004402BC" w:rsidRPr="002D6E9D" w:rsidRDefault="004402BC" w:rsidP="004402BC">
      <w:pPr>
        <w:spacing w:after="0"/>
        <w:ind w:left="284"/>
        <w:rPr>
          <w:rFonts w:cstheme="minorHAnsi"/>
          <w:b/>
          <w:color w:val="002060"/>
          <w:sz w:val="24"/>
          <w:szCs w:val="24"/>
        </w:rPr>
      </w:pPr>
      <w:r w:rsidRPr="002D6E9D">
        <w:rPr>
          <w:rFonts w:cstheme="minorHAnsi"/>
          <w:b/>
          <w:color w:val="002060"/>
          <w:sz w:val="24"/>
          <w:szCs w:val="24"/>
        </w:rPr>
        <w:t xml:space="preserve">Polysyllabic Words </w:t>
      </w:r>
    </w:p>
    <w:p w14:paraId="79CE9862" w14:textId="765ECD62"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lastRenderedPageBreak/>
        <w:t>Segmenting: separating words into syllables and taking each syllable in turn and segmenting it into</w:t>
      </w:r>
    </w:p>
    <w:p w14:paraId="05B8E9C2" w14:textId="77777777"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sounds</w:t>
      </w:r>
    </w:p>
    <w:p w14:paraId="21EC5839" w14:textId="0BDE981D"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Blending: blending sounds into syllables and in turn blending syllables into the word</w:t>
      </w:r>
    </w:p>
    <w:p w14:paraId="030144A6" w14:textId="77777777"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The key knowledge taught is:</w:t>
      </w:r>
    </w:p>
    <w:p w14:paraId="11EF9FAE" w14:textId="5A397E22" w:rsidR="004402BC" w:rsidRPr="001D1EAA" w:rsidRDefault="004402BC" w:rsidP="001D1EAA">
      <w:pPr>
        <w:pStyle w:val="ListParagraph"/>
        <w:numPr>
          <w:ilvl w:val="0"/>
          <w:numId w:val="1"/>
        </w:numPr>
        <w:spacing w:after="0"/>
        <w:rPr>
          <w:rFonts w:cstheme="minorHAnsi"/>
          <w:color w:val="002060"/>
          <w:sz w:val="24"/>
          <w:szCs w:val="24"/>
        </w:rPr>
      </w:pPr>
      <w:r w:rsidRPr="001D1EAA">
        <w:rPr>
          <w:rFonts w:cstheme="minorHAnsi"/>
          <w:color w:val="002060"/>
          <w:sz w:val="24"/>
          <w:szCs w:val="24"/>
        </w:rPr>
        <w:t>some words are made up of more than one syllable</w:t>
      </w:r>
    </w:p>
    <w:p w14:paraId="30CD90A8" w14:textId="788C7628" w:rsidR="004402BC" w:rsidRPr="001D1EAA" w:rsidRDefault="004402BC" w:rsidP="001D1EAA">
      <w:pPr>
        <w:pStyle w:val="ListParagraph"/>
        <w:numPr>
          <w:ilvl w:val="0"/>
          <w:numId w:val="1"/>
        </w:numPr>
        <w:spacing w:after="0"/>
        <w:rPr>
          <w:rFonts w:cstheme="minorHAnsi"/>
          <w:color w:val="002060"/>
          <w:sz w:val="24"/>
          <w:szCs w:val="24"/>
        </w:rPr>
      </w:pPr>
      <w:r w:rsidRPr="001D1EAA">
        <w:rPr>
          <w:rFonts w:cstheme="minorHAnsi"/>
          <w:color w:val="002060"/>
          <w:sz w:val="24"/>
          <w:szCs w:val="24"/>
        </w:rPr>
        <w:t>the spelling of some common syllables, such as prefixes and suffixes</w:t>
      </w:r>
    </w:p>
    <w:p w14:paraId="59334A95" w14:textId="013C3D50" w:rsidR="004402BC" w:rsidRPr="001D1EAA" w:rsidRDefault="004402BC" w:rsidP="1B738CEC">
      <w:pPr>
        <w:pStyle w:val="ListParagraph"/>
        <w:numPr>
          <w:ilvl w:val="0"/>
          <w:numId w:val="1"/>
        </w:numPr>
        <w:spacing w:after="0"/>
        <w:rPr>
          <w:color w:val="002060"/>
          <w:sz w:val="24"/>
          <w:szCs w:val="24"/>
        </w:rPr>
      </w:pPr>
      <w:r w:rsidRPr="1B738CEC">
        <w:rPr>
          <w:color w:val="002060"/>
          <w:sz w:val="24"/>
          <w:szCs w:val="24"/>
        </w:rPr>
        <w:t>some polysyllabic words contain “schwas”</w:t>
      </w:r>
    </w:p>
    <w:p w14:paraId="20F5C4B4" w14:textId="3B92BEBE" w:rsidR="004402BC" w:rsidRPr="004402BC" w:rsidRDefault="004402BC" w:rsidP="1B738CEC">
      <w:pPr>
        <w:spacing w:after="0"/>
        <w:ind w:left="284"/>
        <w:rPr>
          <w:color w:val="002060"/>
          <w:sz w:val="24"/>
          <w:szCs w:val="24"/>
        </w:rPr>
      </w:pPr>
      <w:r w:rsidRPr="1B738CEC">
        <w:rPr>
          <w:color w:val="002060"/>
          <w:sz w:val="24"/>
          <w:szCs w:val="24"/>
        </w:rPr>
        <w:t>We begin with teacher led sessions</w:t>
      </w:r>
      <w:r w:rsidR="001D1EAA" w:rsidRPr="1B738CEC">
        <w:rPr>
          <w:color w:val="002060"/>
          <w:sz w:val="24"/>
          <w:szCs w:val="24"/>
        </w:rPr>
        <w:t xml:space="preserve">, </w:t>
      </w:r>
      <w:r w:rsidRPr="1B738CEC">
        <w:rPr>
          <w:color w:val="002060"/>
          <w:sz w:val="24"/>
          <w:szCs w:val="24"/>
        </w:rPr>
        <w:t>and the</w:t>
      </w:r>
      <w:r w:rsidR="001D1EAA" w:rsidRPr="1B738CEC">
        <w:rPr>
          <w:color w:val="002060"/>
          <w:sz w:val="24"/>
          <w:szCs w:val="24"/>
        </w:rPr>
        <w:t>n</w:t>
      </w:r>
      <w:r w:rsidRPr="1B738CEC">
        <w:rPr>
          <w:color w:val="002060"/>
          <w:sz w:val="24"/>
          <w:szCs w:val="24"/>
        </w:rPr>
        <w:t xml:space="preserve"> move to pupil led sessions an</w:t>
      </w:r>
      <w:r w:rsidR="002D6E9D" w:rsidRPr="1B738CEC">
        <w:rPr>
          <w:color w:val="002060"/>
          <w:sz w:val="24"/>
          <w:szCs w:val="24"/>
        </w:rPr>
        <w:t xml:space="preserve">d </w:t>
      </w:r>
      <w:r w:rsidRPr="1B738CEC">
        <w:rPr>
          <w:color w:val="002060"/>
          <w:sz w:val="24"/>
          <w:szCs w:val="24"/>
        </w:rPr>
        <w:t>eventually onto analysing polysyllabic words as the pupils become more proficient. The</w:t>
      </w:r>
      <w:r w:rsidR="00D63090" w:rsidRPr="1B738CEC">
        <w:rPr>
          <w:color w:val="002060"/>
          <w:sz w:val="24"/>
          <w:szCs w:val="24"/>
        </w:rPr>
        <w:t xml:space="preserve"> </w:t>
      </w:r>
      <w:r w:rsidRPr="1B738CEC">
        <w:rPr>
          <w:color w:val="002060"/>
          <w:sz w:val="24"/>
          <w:szCs w:val="24"/>
        </w:rPr>
        <w:t>sessions are</w:t>
      </w:r>
      <w:r w:rsidR="002D6E9D" w:rsidRPr="1B738CEC">
        <w:rPr>
          <w:color w:val="002060"/>
          <w:sz w:val="24"/>
          <w:szCs w:val="24"/>
        </w:rPr>
        <w:t xml:space="preserve"> </w:t>
      </w:r>
      <w:r w:rsidRPr="1B738CEC">
        <w:rPr>
          <w:color w:val="002060"/>
          <w:sz w:val="24"/>
          <w:szCs w:val="24"/>
        </w:rPr>
        <w:t>taught at least weekly, in addition to the Code</w:t>
      </w:r>
      <w:r w:rsidR="00D63090" w:rsidRPr="1B738CEC">
        <w:rPr>
          <w:color w:val="002060"/>
          <w:sz w:val="24"/>
          <w:szCs w:val="24"/>
        </w:rPr>
        <w:t xml:space="preserve"> when appropriate</w:t>
      </w:r>
    </w:p>
    <w:p w14:paraId="136A5763" w14:textId="2395E2DB"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We understand that new sounds learned may only be held in “temporary custody” and pupils require many</w:t>
      </w:r>
      <w:r w:rsidR="002D6E9D">
        <w:rPr>
          <w:rFonts w:cstheme="minorHAnsi"/>
          <w:color w:val="002060"/>
          <w:sz w:val="24"/>
          <w:szCs w:val="24"/>
        </w:rPr>
        <w:t xml:space="preserve"> </w:t>
      </w:r>
      <w:r w:rsidRPr="004402BC">
        <w:rPr>
          <w:rFonts w:cstheme="minorHAnsi"/>
          <w:color w:val="002060"/>
          <w:sz w:val="24"/>
          <w:szCs w:val="24"/>
        </w:rPr>
        <w:t>opportunities to rehearse and consolidate before they are ready to use sounds learned to write independently. For</w:t>
      </w:r>
      <w:r w:rsidR="002D6E9D">
        <w:rPr>
          <w:rFonts w:cstheme="minorHAnsi"/>
          <w:color w:val="002060"/>
          <w:sz w:val="24"/>
          <w:szCs w:val="24"/>
        </w:rPr>
        <w:t xml:space="preserve"> </w:t>
      </w:r>
      <w:r w:rsidRPr="004402BC">
        <w:rPr>
          <w:rFonts w:cstheme="minorHAnsi"/>
          <w:color w:val="002060"/>
          <w:sz w:val="24"/>
          <w:szCs w:val="24"/>
        </w:rPr>
        <w:t>this reason, pupils are not asked to spell using code that is new to them. Instead, pupils revisit prior learning for</w:t>
      </w:r>
      <w:r w:rsidR="002D6E9D">
        <w:rPr>
          <w:rFonts w:cstheme="minorHAnsi"/>
          <w:color w:val="002060"/>
          <w:sz w:val="24"/>
          <w:szCs w:val="24"/>
        </w:rPr>
        <w:t xml:space="preserve"> </w:t>
      </w:r>
      <w:r w:rsidRPr="004402BC">
        <w:rPr>
          <w:rFonts w:cstheme="minorHAnsi"/>
          <w:color w:val="002060"/>
          <w:sz w:val="24"/>
          <w:szCs w:val="24"/>
        </w:rPr>
        <w:t>the writing component of their sessions.</w:t>
      </w:r>
    </w:p>
    <w:p w14:paraId="2D195C96" w14:textId="77777777" w:rsidR="002D6E9D" w:rsidRDefault="002D6E9D" w:rsidP="004402BC">
      <w:pPr>
        <w:spacing w:after="0"/>
        <w:ind w:left="284"/>
        <w:rPr>
          <w:rFonts w:cstheme="minorHAnsi"/>
          <w:color w:val="002060"/>
          <w:sz w:val="24"/>
          <w:szCs w:val="24"/>
        </w:rPr>
      </w:pPr>
    </w:p>
    <w:p w14:paraId="3D19C353" w14:textId="1A004328" w:rsidR="002D6E9D" w:rsidRPr="004402BC" w:rsidRDefault="004402BC" w:rsidP="004402BC">
      <w:pPr>
        <w:spacing w:after="0"/>
        <w:ind w:left="284"/>
        <w:rPr>
          <w:rFonts w:cstheme="minorHAnsi"/>
          <w:color w:val="002060"/>
          <w:sz w:val="24"/>
          <w:szCs w:val="24"/>
        </w:rPr>
      </w:pPr>
      <w:r w:rsidRPr="002D6E9D">
        <w:rPr>
          <w:rFonts w:cstheme="minorHAnsi"/>
          <w:b/>
          <w:color w:val="002060"/>
          <w:sz w:val="24"/>
          <w:szCs w:val="24"/>
        </w:rPr>
        <w:t xml:space="preserve">Early </w:t>
      </w:r>
      <w:r w:rsidR="00D63090">
        <w:rPr>
          <w:rFonts w:cstheme="minorHAnsi"/>
          <w:b/>
          <w:color w:val="002060"/>
          <w:sz w:val="24"/>
          <w:szCs w:val="24"/>
        </w:rPr>
        <w:t xml:space="preserve">independent </w:t>
      </w:r>
      <w:r w:rsidRPr="002D6E9D">
        <w:rPr>
          <w:rFonts w:cstheme="minorHAnsi"/>
          <w:b/>
          <w:color w:val="002060"/>
          <w:sz w:val="24"/>
          <w:szCs w:val="24"/>
        </w:rPr>
        <w:t>reading</w:t>
      </w:r>
    </w:p>
    <w:p w14:paraId="7B9F28C6" w14:textId="53EFB3A6"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As pupils move through the Initial Code, they will be reading materials are closely matched to the learners’ phonics</w:t>
      </w:r>
      <w:r w:rsidR="002D6E9D">
        <w:rPr>
          <w:rFonts w:cstheme="minorHAnsi"/>
          <w:color w:val="002060"/>
          <w:sz w:val="24"/>
          <w:szCs w:val="24"/>
        </w:rPr>
        <w:t xml:space="preserve"> </w:t>
      </w:r>
      <w:r w:rsidRPr="004402BC">
        <w:rPr>
          <w:rFonts w:cstheme="minorHAnsi"/>
          <w:color w:val="002060"/>
          <w:sz w:val="24"/>
          <w:szCs w:val="24"/>
        </w:rPr>
        <w:t>knowledge. In this way, pupils will be encouraged to use their phonics skills and knowledge as their primary</w:t>
      </w:r>
      <w:r w:rsidR="002D6E9D">
        <w:rPr>
          <w:rFonts w:cstheme="minorHAnsi"/>
          <w:color w:val="002060"/>
          <w:sz w:val="24"/>
          <w:szCs w:val="24"/>
        </w:rPr>
        <w:t xml:space="preserve"> </w:t>
      </w:r>
      <w:r w:rsidRPr="004402BC">
        <w:rPr>
          <w:rFonts w:cstheme="minorHAnsi"/>
          <w:color w:val="002060"/>
          <w:sz w:val="24"/>
          <w:szCs w:val="24"/>
        </w:rPr>
        <w:t>reading strategy. As pupils find that they can decode words quickly and independently, they will read more and</w:t>
      </w:r>
      <w:r w:rsidR="002D6E9D">
        <w:rPr>
          <w:rFonts w:cstheme="minorHAnsi"/>
          <w:color w:val="002060"/>
          <w:sz w:val="24"/>
          <w:szCs w:val="24"/>
        </w:rPr>
        <w:t xml:space="preserve"> </w:t>
      </w:r>
      <w:r w:rsidRPr="004402BC">
        <w:rPr>
          <w:rFonts w:cstheme="minorHAnsi"/>
          <w:color w:val="002060"/>
          <w:sz w:val="24"/>
          <w:szCs w:val="24"/>
        </w:rPr>
        <w:t>more so that the number of words they can read automatically builds up. Increasing the pace of reading is an</w:t>
      </w:r>
      <w:r w:rsidR="002D6E9D">
        <w:rPr>
          <w:rFonts w:cstheme="minorHAnsi"/>
          <w:color w:val="002060"/>
          <w:sz w:val="24"/>
          <w:szCs w:val="24"/>
        </w:rPr>
        <w:t xml:space="preserve"> </w:t>
      </w:r>
      <w:r w:rsidRPr="004402BC">
        <w:rPr>
          <w:rFonts w:cstheme="minorHAnsi"/>
          <w:color w:val="002060"/>
          <w:sz w:val="24"/>
          <w:szCs w:val="24"/>
        </w:rPr>
        <w:t>important objective. Pupils will be encouraged to read aloud as well as silently for themselves.</w:t>
      </w:r>
    </w:p>
    <w:p w14:paraId="3587E5E5" w14:textId="1635DD2E"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As pupils progress through the Extended Code, many pupils will begin reading longer texts with more complex</w:t>
      </w:r>
      <w:r w:rsidR="002D6E9D">
        <w:rPr>
          <w:rFonts w:cstheme="minorHAnsi"/>
          <w:color w:val="002060"/>
          <w:sz w:val="24"/>
          <w:szCs w:val="24"/>
        </w:rPr>
        <w:t xml:space="preserve"> </w:t>
      </w:r>
      <w:r w:rsidRPr="004402BC">
        <w:rPr>
          <w:rFonts w:cstheme="minorHAnsi"/>
          <w:color w:val="002060"/>
          <w:sz w:val="24"/>
          <w:szCs w:val="24"/>
        </w:rPr>
        <w:t>words independently and with increasing fluency.</w:t>
      </w:r>
    </w:p>
    <w:p w14:paraId="31F794D9" w14:textId="726C2B69"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 xml:space="preserve">This process culminates in a shift from learning to read to reading to learn. Pupils then move on to </w:t>
      </w:r>
      <w:r w:rsidR="001D1EAA">
        <w:rPr>
          <w:rFonts w:cstheme="minorHAnsi"/>
          <w:color w:val="002060"/>
          <w:sz w:val="24"/>
          <w:szCs w:val="24"/>
        </w:rPr>
        <w:t>indep</w:t>
      </w:r>
      <w:r w:rsidR="00EA088E">
        <w:rPr>
          <w:rFonts w:cstheme="minorHAnsi"/>
          <w:color w:val="002060"/>
          <w:sz w:val="24"/>
          <w:szCs w:val="24"/>
        </w:rPr>
        <w:t>en</w:t>
      </w:r>
      <w:r w:rsidR="001D1EAA">
        <w:rPr>
          <w:rFonts w:cstheme="minorHAnsi"/>
          <w:color w:val="002060"/>
          <w:sz w:val="24"/>
          <w:szCs w:val="24"/>
        </w:rPr>
        <w:t xml:space="preserve">dently </w:t>
      </w:r>
      <w:r w:rsidRPr="004402BC">
        <w:rPr>
          <w:rFonts w:cstheme="minorHAnsi"/>
          <w:color w:val="002060"/>
          <w:sz w:val="24"/>
          <w:szCs w:val="24"/>
        </w:rPr>
        <w:t>reading both</w:t>
      </w:r>
      <w:r w:rsidR="002D6E9D">
        <w:rPr>
          <w:rFonts w:cstheme="minorHAnsi"/>
          <w:color w:val="002060"/>
          <w:sz w:val="24"/>
          <w:szCs w:val="24"/>
        </w:rPr>
        <w:t xml:space="preserve"> </w:t>
      </w:r>
      <w:r w:rsidRPr="004402BC">
        <w:rPr>
          <w:rFonts w:cstheme="minorHAnsi"/>
          <w:color w:val="002060"/>
          <w:sz w:val="24"/>
          <w:szCs w:val="24"/>
        </w:rPr>
        <w:t>for pleasure and for information</w:t>
      </w:r>
      <w:r w:rsidR="001D1EAA">
        <w:rPr>
          <w:rFonts w:cstheme="minorHAnsi"/>
          <w:color w:val="002060"/>
          <w:sz w:val="24"/>
          <w:szCs w:val="24"/>
        </w:rPr>
        <w:t xml:space="preserve"> </w:t>
      </w:r>
      <w:r w:rsidR="00EA088E">
        <w:rPr>
          <w:rFonts w:cstheme="minorHAnsi"/>
          <w:color w:val="002060"/>
          <w:sz w:val="24"/>
          <w:szCs w:val="24"/>
        </w:rPr>
        <w:t>–</w:t>
      </w:r>
      <w:r w:rsidR="001D1EAA">
        <w:rPr>
          <w:rFonts w:cstheme="minorHAnsi"/>
          <w:color w:val="002060"/>
          <w:sz w:val="24"/>
          <w:szCs w:val="24"/>
        </w:rPr>
        <w:t xml:space="preserve"> </w:t>
      </w:r>
      <w:r w:rsidR="00EA088E">
        <w:rPr>
          <w:rFonts w:cstheme="minorHAnsi"/>
          <w:color w:val="002060"/>
          <w:sz w:val="24"/>
          <w:szCs w:val="24"/>
        </w:rPr>
        <w:t xml:space="preserve">the reader must note that reading for pleasure and information can be </w:t>
      </w:r>
      <w:r w:rsidR="006E422E">
        <w:rPr>
          <w:rFonts w:cstheme="minorHAnsi"/>
          <w:color w:val="002060"/>
          <w:sz w:val="24"/>
          <w:szCs w:val="24"/>
        </w:rPr>
        <w:t>just as valuable to readers who need support, as for those that are at the independent stage.</w:t>
      </w:r>
    </w:p>
    <w:p w14:paraId="13F0C8C7" w14:textId="77777777" w:rsidR="002D6E9D" w:rsidRDefault="002D6E9D" w:rsidP="004402BC">
      <w:pPr>
        <w:spacing w:after="0"/>
        <w:ind w:left="284"/>
        <w:rPr>
          <w:rFonts w:cstheme="minorHAnsi"/>
          <w:color w:val="002060"/>
          <w:sz w:val="24"/>
          <w:szCs w:val="24"/>
        </w:rPr>
      </w:pPr>
    </w:p>
    <w:p w14:paraId="021610C4" w14:textId="15E882DB" w:rsidR="004402BC" w:rsidRPr="006E422E" w:rsidRDefault="004402BC" w:rsidP="004402BC">
      <w:pPr>
        <w:spacing w:after="0"/>
        <w:ind w:left="284"/>
        <w:rPr>
          <w:rFonts w:cstheme="minorHAnsi"/>
          <w:b/>
          <w:color w:val="002060"/>
          <w:sz w:val="24"/>
          <w:szCs w:val="24"/>
        </w:rPr>
      </w:pPr>
      <w:r w:rsidRPr="006E422E">
        <w:rPr>
          <w:rFonts w:cstheme="minorHAnsi"/>
          <w:b/>
          <w:color w:val="002060"/>
          <w:sz w:val="24"/>
          <w:szCs w:val="24"/>
        </w:rPr>
        <w:t>Meeting the needs of all</w:t>
      </w:r>
    </w:p>
    <w:p w14:paraId="7BA8F460" w14:textId="413256CB"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The timeline set out above will always be adjusted and adapted to meet the needs of all learners and to ensure</w:t>
      </w:r>
      <w:r w:rsidR="002D6E9D">
        <w:rPr>
          <w:rFonts w:cstheme="minorHAnsi"/>
          <w:color w:val="002060"/>
          <w:sz w:val="24"/>
          <w:szCs w:val="24"/>
        </w:rPr>
        <w:t xml:space="preserve"> </w:t>
      </w:r>
      <w:r w:rsidRPr="004402BC">
        <w:rPr>
          <w:rFonts w:cstheme="minorHAnsi"/>
          <w:color w:val="002060"/>
          <w:sz w:val="24"/>
          <w:szCs w:val="24"/>
        </w:rPr>
        <w:t xml:space="preserve">that every child gains the building blocks they need to become a successful reader. </w:t>
      </w:r>
      <w:r w:rsidR="006E422E">
        <w:rPr>
          <w:rFonts w:cstheme="minorHAnsi"/>
          <w:color w:val="002060"/>
          <w:sz w:val="24"/>
          <w:szCs w:val="24"/>
        </w:rPr>
        <w:t xml:space="preserve">Careful </w:t>
      </w:r>
      <w:r w:rsidRPr="004402BC">
        <w:rPr>
          <w:rFonts w:cstheme="minorHAnsi"/>
          <w:color w:val="002060"/>
          <w:sz w:val="24"/>
          <w:szCs w:val="24"/>
        </w:rPr>
        <w:t>thought will always be given to the provision of appropriately structured work for</w:t>
      </w:r>
      <w:r w:rsidR="006E422E">
        <w:rPr>
          <w:rFonts w:cstheme="minorHAnsi"/>
          <w:color w:val="002060"/>
          <w:sz w:val="24"/>
          <w:szCs w:val="24"/>
        </w:rPr>
        <w:t xml:space="preserve"> our</w:t>
      </w:r>
      <w:r w:rsidR="002D6E9D">
        <w:rPr>
          <w:rFonts w:cstheme="minorHAnsi"/>
          <w:color w:val="002060"/>
          <w:sz w:val="24"/>
          <w:szCs w:val="24"/>
        </w:rPr>
        <w:t xml:space="preserve"> </w:t>
      </w:r>
      <w:r w:rsidRPr="004402BC">
        <w:rPr>
          <w:rFonts w:cstheme="minorHAnsi"/>
          <w:color w:val="002060"/>
          <w:sz w:val="24"/>
          <w:szCs w:val="24"/>
        </w:rPr>
        <w:t xml:space="preserve">pupils </w:t>
      </w:r>
      <w:r w:rsidR="006E422E">
        <w:rPr>
          <w:rFonts w:cstheme="minorHAnsi"/>
          <w:color w:val="002060"/>
          <w:sz w:val="24"/>
          <w:szCs w:val="24"/>
        </w:rPr>
        <w:t>all of whom have special educational need</w:t>
      </w:r>
      <w:r w:rsidRPr="004402BC">
        <w:rPr>
          <w:rFonts w:cstheme="minorHAnsi"/>
          <w:color w:val="002060"/>
          <w:sz w:val="24"/>
          <w:szCs w:val="24"/>
        </w:rPr>
        <w:t xml:space="preserve">. </w:t>
      </w:r>
      <w:r w:rsidR="006E422E">
        <w:rPr>
          <w:rFonts w:cstheme="minorHAnsi"/>
          <w:color w:val="002060"/>
          <w:sz w:val="24"/>
          <w:szCs w:val="24"/>
        </w:rPr>
        <w:t>Our approaches need to be multifaceted as our pupils learning needs.</w:t>
      </w:r>
    </w:p>
    <w:p w14:paraId="0755FFB4" w14:textId="77777777" w:rsidR="002D6E9D" w:rsidRDefault="002D6E9D" w:rsidP="004402BC">
      <w:pPr>
        <w:spacing w:after="0"/>
        <w:ind w:left="284"/>
        <w:rPr>
          <w:rFonts w:cstheme="minorHAnsi"/>
          <w:color w:val="002060"/>
          <w:sz w:val="24"/>
          <w:szCs w:val="24"/>
        </w:rPr>
      </w:pPr>
    </w:p>
    <w:p w14:paraId="1BB3EF41" w14:textId="4B43E932" w:rsidR="004402BC" w:rsidRPr="002D6E9D" w:rsidRDefault="004402BC" w:rsidP="004402BC">
      <w:pPr>
        <w:spacing w:after="0"/>
        <w:ind w:left="284"/>
        <w:rPr>
          <w:rFonts w:cstheme="minorHAnsi"/>
          <w:b/>
          <w:color w:val="002060"/>
          <w:sz w:val="24"/>
          <w:szCs w:val="24"/>
        </w:rPr>
      </w:pPr>
      <w:r w:rsidRPr="002D6E9D">
        <w:rPr>
          <w:rFonts w:cstheme="minorHAnsi"/>
          <w:b/>
          <w:color w:val="002060"/>
          <w:sz w:val="24"/>
          <w:szCs w:val="24"/>
        </w:rPr>
        <w:t>IMPACT</w:t>
      </w:r>
    </w:p>
    <w:p w14:paraId="29DA5138" w14:textId="1A13025E" w:rsidR="004402BC" w:rsidRDefault="006E422E" w:rsidP="004402BC">
      <w:pPr>
        <w:spacing w:after="0"/>
        <w:ind w:left="284"/>
        <w:rPr>
          <w:rFonts w:cstheme="minorHAnsi"/>
          <w:color w:val="002060"/>
          <w:sz w:val="24"/>
          <w:szCs w:val="24"/>
        </w:rPr>
      </w:pPr>
      <w:r>
        <w:rPr>
          <w:rFonts w:cstheme="minorHAnsi"/>
          <w:color w:val="002060"/>
          <w:sz w:val="24"/>
          <w:szCs w:val="24"/>
        </w:rPr>
        <w:t>Impact is measured in a number of ways depending on the intention of a pupils learning, and how this is being implemented (we assess learning, we do not fit learning to assessment), the impact will be checked daily by the class teacher and then reviewed termly with the deputy head teacher.</w:t>
      </w:r>
    </w:p>
    <w:p w14:paraId="664EA09F" w14:textId="2E31E358" w:rsidR="006E422E" w:rsidRDefault="006E422E" w:rsidP="004402BC">
      <w:pPr>
        <w:spacing w:after="0"/>
        <w:ind w:left="284"/>
        <w:rPr>
          <w:rFonts w:cstheme="minorHAnsi"/>
          <w:color w:val="002060"/>
          <w:sz w:val="24"/>
          <w:szCs w:val="24"/>
        </w:rPr>
      </w:pPr>
      <w:r>
        <w:rPr>
          <w:rFonts w:cstheme="minorHAnsi"/>
          <w:color w:val="002060"/>
          <w:sz w:val="24"/>
          <w:szCs w:val="24"/>
        </w:rPr>
        <w:t>A wholistic view of cohorts of pupils will be taken termly, from this strategy success from the individual pupil, to whole class, to cohort group to whole school level can be measured, analysed and progressed.</w:t>
      </w:r>
    </w:p>
    <w:p w14:paraId="72089698" w14:textId="4CA1BA70" w:rsidR="00005B75" w:rsidRPr="00CA1D6B" w:rsidRDefault="00005B75" w:rsidP="5F57A478">
      <w:pPr>
        <w:spacing w:after="0"/>
        <w:ind w:left="284"/>
        <w:rPr>
          <w:color w:val="002060"/>
          <w:sz w:val="24"/>
          <w:szCs w:val="24"/>
        </w:rPr>
      </w:pPr>
      <w:r w:rsidRPr="1B738CEC">
        <w:rPr>
          <w:color w:val="002060"/>
          <w:sz w:val="24"/>
          <w:szCs w:val="24"/>
        </w:rPr>
        <w:lastRenderedPageBreak/>
        <w:t xml:space="preserve">It is important to understand in </w:t>
      </w:r>
      <w:r w:rsidR="00CA1D6B" w:rsidRPr="1B738CEC">
        <w:rPr>
          <w:color w:val="002060"/>
          <w:sz w:val="24"/>
          <w:szCs w:val="24"/>
        </w:rPr>
        <w:t xml:space="preserve">that for our pupils the impact of learning cannot be seen within phonics, e.g., the pupil that is unregulated may not make progress with phonics, without this information and inherent strategies a false assumption on the impact of phonic pedagogy could be made - so we will use measures in addition to </w:t>
      </w:r>
      <w:r w:rsidR="00CA1D6B" w:rsidRPr="1B738CEC">
        <w:rPr>
          <w:i/>
          <w:iCs/>
          <w:color w:val="002060"/>
          <w:sz w:val="24"/>
          <w:szCs w:val="24"/>
        </w:rPr>
        <w:t>just</w:t>
      </w:r>
      <w:r w:rsidR="00CA1D6B" w:rsidRPr="1B738CEC">
        <w:rPr>
          <w:color w:val="002060"/>
          <w:sz w:val="24"/>
          <w:szCs w:val="24"/>
        </w:rPr>
        <w:t xml:space="preserve"> phonic progress to frame strategies for phonics learning.</w:t>
      </w:r>
    </w:p>
    <w:p w14:paraId="70E08777" w14:textId="77777777" w:rsidR="002D6E9D" w:rsidRPr="004402BC" w:rsidRDefault="002D6E9D" w:rsidP="004402BC">
      <w:pPr>
        <w:spacing w:after="0"/>
        <w:ind w:left="284"/>
        <w:rPr>
          <w:rFonts w:cstheme="minorHAnsi"/>
          <w:color w:val="002060"/>
          <w:sz w:val="24"/>
          <w:szCs w:val="24"/>
        </w:rPr>
      </w:pPr>
    </w:p>
    <w:p w14:paraId="376A900F" w14:textId="77777777" w:rsidR="004402BC" w:rsidRPr="002D6E9D" w:rsidRDefault="004402BC" w:rsidP="004402BC">
      <w:pPr>
        <w:spacing w:after="0"/>
        <w:ind w:left="284"/>
        <w:rPr>
          <w:rFonts w:cstheme="minorHAnsi"/>
          <w:b/>
          <w:color w:val="002060"/>
          <w:sz w:val="24"/>
          <w:szCs w:val="24"/>
        </w:rPr>
      </w:pPr>
      <w:r w:rsidRPr="002D6E9D">
        <w:rPr>
          <w:rFonts w:cstheme="minorHAnsi"/>
          <w:b/>
          <w:color w:val="002060"/>
          <w:sz w:val="24"/>
          <w:szCs w:val="24"/>
        </w:rPr>
        <w:t>National Phonic Screening</w:t>
      </w:r>
    </w:p>
    <w:p w14:paraId="2AFADB6D" w14:textId="69D3B8BF" w:rsidR="004402BC" w:rsidRPr="004402BC" w:rsidRDefault="004402BC" w:rsidP="004402BC">
      <w:pPr>
        <w:spacing w:after="0"/>
        <w:ind w:left="284"/>
        <w:rPr>
          <w:rFonts w:cstheme="minorHAnsi"/>
          <w:color w:val="002060"/>
          <w:sz w:val="24"/>
          <w:szCs w:val="24"/>
        </w:rPr>
      </w:pPr>
      <w:r w:rsidRPr="004402BC">
        <w:rPr>
          <w:rFonts w:cstheme="minorHAnsi"/>
          <w:color w:val="002060"/>
          <w:sz w:val="24"/>
          <w:szCs w:val="24"/>
        </w:rPr>
        <w:t>All pupils in Year 1 will be</w:t>
      </w:r>
      <w:r w:rsidR="00CA1D6B">
        <w:rPr>
          <w:rFonts w:cstheme="minorHAnsi"/>
          <w:color w:val="002060"/>
          <w:sz w:val="24"/>
          <w:szCs w:val="24"/>
        </w:rPr>
        <w:t xml:space="preserve"> able to access</w:t>
      </w:r>
      <w:r w:rsidRPr="004402BC">
        <w:rPr>
          <w:rFonts w:cstheme="minorHAnsi"/>
          <w:color w:val="002060"/>
          <w:sz w:val="24"/>
          <w:szCs w:val="24"/>
        </w:rPr>
        <w:t xml:space="preserve"> </w:t>
      </w:r>
      <w:r w:rsidR="00CA1D6B">
        <w:rPr>
          <w:rFonts w:cstheme="minorHAnsi"/>
          <w:color w:val="002060"/>
          <w:sz w:val="24"/>
          <w:szCs w:val="24"/>
        </w:rPr>
        <w:t>the</w:t>
      </w:r>
      <w:r w:rsidRPr="004402BC">
        <w:rPr>
          <w:rFonts w:cstheme="minorHAnsi"/>
          <w:color w:val="002060"/>
          <w:sz w:val="24"/>
          <w:szCs w:val="24"/>
        </w:rPr>
        <w:t xml:space="preserve"> national phonics screening check, which is carried out in June each year. Any</w:t>
      </w:r>
      <w:r w:rsidR="002D6E9D">
        <w:rPr>
          <w:rFonts w:cstheme="minorHAnsi"/>
          <w:color w:val="002060"/>
          <w:sz w:val="24"/>
          <w:szCs w:val="24"/>
        </w:rPr>
        <w:t xml:space="preserve"> </w:t>
      </w:r>
      <w:r w:rsidRPr="004402BC">
        <w:rPr>
          <w:rFonts w:cstheme="minorHAnsi"/>
          <w:color w:val="002060"/>
          <w:sz w:val="24"/>
          <w:szCs w:val="24"/>
        </w:rPr>
        <w:t>pupil who does not attain the required standard</w:t>
      </w:r>
      <w:r w:rsidR="00CA1D6B">
        <w:rPr>
          <w:rFonts w:cstheme="minorHAnsi"/>
          <w:color w:val="002060"/>
          <w:sz w:val="24"/>
          <w:szCs w:val="24"/>
        </w:rPr>
        <w:t xml:space="preserve"> or cannot access the screening will have opportunity to</w:t>
      </w:r>
      <w:r w:rsidRPr="004402BC">
        <w:rPr>
          <w:rFonts w:cstheme="minorHAnsi"/>
          <w:color w:val="002060"/>
          <w:sz w:val="24"/>
          <w:szCs w:val="24"/>
        </w:rPr>
        <w:t xml:space="preserve"> repeat the screening in Year 2. This is to ensure that all pupils</w:t>
      </w:r>
      <w:r w:rsidR="002D6E9D">
        <w:rPr>
          <w:rFonts w:cstheme="minorHAnsi"/>
          <w:color w:val="002060"/>
          <w:sz w:val="24"/>
          <w:szCs w:val="24"/>
        </w:rPr>
        <w:t xml:space="preserve"> </w:t>
      </w:r>
      <w:r w:rsidRPr="004402BC">
        <w:rPr>
          <w:rFonts w:cstheme="minorHAnsi"/>
          <w:color w:val="002060"/>
          <w:sz w:val="24"/>
          <w:szCs w:val="24"/>
        </w:rPr>
        <w:t>have a secure foundation upon which to build their reading skills.</w:t>
      </w:r>
    </w:p>
    <w:p w14:paraId="3C70AC7E" w14:textId="7EEF7DB8" w:rsidR="00210752" w:rsidRPr="00EC6AD9" w:rsidRDefault="00210752" w:rsidP="00210752">
      <w:pPr>
        <w:spacing w:after="0"/>
        <w:ind w:left="567" w:hanging="283"/>
        <w:rPr>
          <w:color w:val="002060"/>
          <w:sz w:val="24"/>
          <w:szCs w:val="24"/>
        </w:rPr>
      </w:pPr>
    </w:p>
    <w:p w14:paraId="162E7C3D" w14:textId="71B3B83D" w:rsidR="00210752" w:rsidRPr="00210752" w:rsidRDefault="00210752" w:rsidP="00E679D3">
      <w:pPr>
        <w:pStyle w:val="ListParagraph"/>
        <w:numPr>
          <w:ilvl w:val="0"/>
          <w:numId w:val="1"/>
        </w:numPr>
        <w:spacing w:after="0"/>
        <w:ind w:left="567" w:hanging="283"/>
        <w:rPr>
          <w:b/>
          <w:color w:val="002060"/>
          <w:sz w:val="28"/>
          <w:szCs w:val="28"/>
        </w:rPr>
      </w:pPr>
      <w:r w:rsidRPr="00210752">
        <w:rPr>
          <w:b/>
          <w:color w:val="002060"/>
          <w:sz w:val="28"/>
          <w:szCs w:val="28"/>
        </w:rPr>
        <w:t>The love of reading &amp; communication</w:t>
      </w:r>
    </w:p>
    <w:p w14:paraId="2DD522F2" w14:textId="08246260" w:rsidR="00210752" w:rsidRDefault="00CA1D6B" w:rsidP="00CA1D6B">
      <w:pPr>
        <w:spacing w:after="0"/>
        <w:ind w:left="284"/>
        <w:rPr>
          <w:color w:val="002060"/>
          <w:sz w:val="24"/>
          <w:szCs w:val="24"/>
        </w:rPr>
      </w:pPr>
      <w:r w:rsidRPr="00CA1D6B">
        <w:rPr>
          <w:color w:val="002060"/>
          <w:sz w:val="24"/>
          <w:szCs w:val="24"/>
        </w:rPr>
        <w:t xml:space="preserve">Crucial </w:t>
      </w:r>
      <w:r>
        <w:rPr>
          <w:color w:val="002060"/>
          <w:sz w:val="24"/>
          <w:szCs w:val="24"/>
        </w:rPr>
        <w:t>to making progress in reading and communication, is a love of reading and communication, as such we will promote opportunities to fall in love with reading and communication. Teachers will look for all opportunities to read with pupils, allow pupils to share reading materials, celebrate successes and opportunities such world book day and praise assemblies.</w:t>
      </w:r>
    </w:p>
    <w:p w14:paraId="76DEB7B1" w14:textId="07AE5784" w:rsidR="00CA1D6B" w:rsidRDefault="00CA1D6B" w:rsidP="00CA1D6B">
      <w:pPr>
        <w:spacing w:after="0"/>
        <w:ind w:left="284"/>
        <w:rPr>
          <w:color w:val="002060"/>
          <w:sz w:val="24"/>
          <w:szCs w:val="24"/>
        </w:rPr>
      </w:pPr>
      <w:r w:rsidRPr="1B738CEC">
        <w:rPr>
          <w:color w:val="002060"/>
          <w:sz w:val="24"/>
          <w:szCs w:val="24"/>
        </w:rPr>
        <w:t xml:space="preserve">The </w:t>
      </w:r>
      <w:bookmarkStart w:id="2" w:name="_Int_PeZiQZFY"/>
      <w:r w:rsidRPr="1B738CEC">
        <w:rPr>
          <w:color w:val="002060"/>
          <w:sz w:val="24"/>
          <w:szCs w:val="24"/>
        </w:rPr>
        <w:t>School</w:t>
      </w:r>
      <w:bookmarkEnd w:id="2"/>
      <w:r w:rsidRPr="1B738CEC">
        <w:rPr>
          <w:color w:val="002060"/>
          <w:sz w:val="24"/>
          <w:szCs w:val="24"/>
        </w:rPr>
        <w:t xml:space="preserve"> will also ensure reading areas such as the library and class reading areas have readily accessible books and good physical place to read. It is crucial the reader understands that just because a pupil can’t read, does not mean they cannot enjoy </w:t>
      </w:r>
      <w:r w:rsidRPr="1B738CEC">
        <w:rPr>
          <w:i/>
          <w:iCs/>
          <w:color w:val="002060"/>
          <w:sz w:val="24"/>
          <w:szCs w:val="24"/>
        </w:rPr>
        <w:t>reading</w:t>
      </w:r>
      <w:r w:rsidRPr="1B738CEC">
        <w:rPr>
          <w:color w:val="002060"/>
          <w:sz w:val="24"/>
          <w:szCs w:val="24"/>
        </w:rPr>
        <w:t xml:space="preserve"> a book (it may be this is achieved via an enabler, AAC etc).</w:t>
      </w:r>
    </w:p>
    <w:p w14:paraId="75708F5E" w14:textId="2F6EFADF" w:rsidR="00CA1D6B" w:rsidRPr="00CA1D6B" w:rsidRDefault="00CA1D6B" w:rsidP="00CA1D6B">
      <w:pPr>
        <w:spacing w:after="0"/>
        <w:ind w:left="284"/>
        <w:rPr>
          <w:i/>
          <w:color w:val="002060"/>
          <w:sz w:val="24"/>
          <w:szCs w:val="24"/>
        </w:rPr>
      </w:pPr>
      <w:r>
        <w:rPr>
          <w:color w:val="002060"/>
          <w:sz w:val="24"/>
          <w:szCs w:val="24"/>
        </w:rPr>
        <w:t xml:space="preserve">This philosophy should extend not </w:t>
      </w:r>
      <w:r>
        <w:rPr>
          <w:i/>
          <w:color w:val="002060"/>
          <w:sz w:val="24"/>
          <w:szCs w:val="24"/>
        </w:rPr>
        <w:t xml:space="preserve">just </w:t>
      </w:r>
      <w:r w:rsidRPr="00CA1D6B">
        <w:rPr>
          <w:color w:val="002060"/>
          <w:sz w:val="24"/>
          <w:szCs w:val="24"/>
        </w:rPr>
        <w:t>reading and communication are areas, but to the playground, corridors, hall and local communities. Any space or time is a good place to fall in love with reading and communication.</w:t>
      </w:r>
    </w:p>
    <w:p w14:paraId="04B21113" w14:textId="77777777" w:rsidR="00CA1D6B" w:rsidRPr="00210752" w:rsidRDefault="00CA1D6B" w:rsidP="00210752">
      <w:pPr>
        <w:spacing w:after="0"/>
        <w:ind w:left="567" w:hanging="283"/>
        <w:rPr>
          <w:color w:val="002060"/>
          <w:sz w:val="28"/>
          <w:szCs w:val="28"/>
        </w:rPr>
      </w:pPr>
    </w:p>
    <w:p w14:paraId="1060DE9E" w14:textId="6B0856CA" w:rsidR="00210752" w:rsidRPr="00210752" w:rsidRDefault="00210752" w:rsidP="00E679D3">
      <w:pPr>
        <w:pStyle w:val="ListParagraph"/>
        <w:numPr>
          <w:ilvl w:val="0"/>
          <w:numId w:val="1"/>
        </w:numPr>
        <w:spacing w:after="0"/>
        <w:ind w:left="567" w:hanging="283"/>
        <w:rPr>
          <w:b/>
          <w:color w:val="002060"/>
          <w:sz w:val="28"/>
          <w:szCs w:val="28"/>
        </w:rPr>
      </w:pPr>
      <w:r w:rsidRPr="00210752">
        <w:rPr>
          <w:b/>
          <w:color w:val="002060"/>
          <w:sz w:val="28"/>
          <w:szCs w:val="28"/>
        </w:rPr>
        <w:t>What does communication mean for our pupils</w:t>
      </w:r>
    </w:p>
    <w:p w14:paraId="2C0FB26F" w14:textId="040E2502" w:rsidR="00210752" w:rsidRDefault="00CA1D6B" w:rsidP="00CA1D6B">
      <w:pPr>
        <w:spacing w:after="0"/>
        <w:ind w:left="284"/>
        <w:rPr>
          <w:color w:val="002060"/>
          <w:sz w:val="24"/>
          <w:szCs w:val="24"/>
        </w:rPr>
      </w:pPr>
      <w:r w:rsidRPr="5F57A478">
        <w:rPr>
          <w:color w:val="002060"/>
          <w:sz w:val="24"/>
          <w:szCs w:val="24"/>
        </w:rPr>
        <w:t xml:space="preserve">We have mentioned communication throughout this document, because the overwhelming majority of our pupils do not follow </w:t>
      </w:r>
      <w:r w:rsidRPr="5F57A478">
        <w:rPr>
          <w:i/>
          <w:iCs/>
          <w:color w:val="002060"/>
          <w:sz w:val="24"/>
          <w:szCs w:val="24"/>
        </w:rPr>
        <w:t xml:space="preserve">traditional </w:t>
      </w:r>
      <w:r w:rsidRPr="5F57A478">
        <w:rPr>
          <w:color w:val="002060"/>
          <w:sz w:val="24"/>
          <w:szCs w:val="24"/>
        </w:rPr>
        <w:t>English pathways. The term is overarching and covers our pupil's ability to communicate with the wider world and have a voice.</w:t>
      </w:r>
    </w:p>
    <w:p w14:paraId="324D5E10" w14:textId="5E42D1A3" w:rsidR="00CA1D6B" w:rsidRDefault="00CA1D6B" w:rsidP="00CA1D6B">
      <w:pPr>
        <w:spacing w:after="0"/>
        <w:ind w:left="284"/>
        <w:rPr>
          <w:color w:val="002060"/>
          <w:sz w:val="24"/>
          <w:szCs w:val="24"/>
        </w:rPr>
      </w:pPr>
      <w:r>
        <w:rPr>
          <w:color w:val="002060"/>
          <w:sz w:val="24"/>
          <w:szCs w:val="24"/>
        </w:rPr>
        <w:t>Communication strategies cannot be seen in isolation (in the way reading, writing and aural skills sometimes are) because our strategies act as an overarching scaffold to facilitate communication.</w:t>
      </w:r>
    </w:p>
    <w:p w14:paraId="44713481" w14:textId="45F80DFB" w:rsidR="00CA1D6B" w:rsidRDefault="00CA1D6B" w:rsidP="00CA1D6B">
      <w:pPr>
        <w:spacing w:after="0"/>
        <w:ind w:left="284"/>
        <w:rPr>
          <w:color w:val="002060"/>
          <w:sz w:val="24"/>
          <w:szCs w:val="24"/>
        </w:rPr>
      </w:pPr>
    </w:p>
    <w:p w14:paraId="583D3D35" w14:textId="513A45A7" w:rsidR="00CA1D6B" w:rsidRDefault="00CA1D6B" w:rsidP="00CA1D6B">
      <w:pPr>
        <w:spacing w:after="0"/>
        <w:ind w:left="284"/>
        <w:rPr>
          <w:color w:val="002060"/>
          <w:sz w:val="24"/>
          <w:szCs w:val="24"/>
        </w:rPr>
      </w:pPr>
      <w:r w:rsidRPr="5F57A478">
        <w:rPr>
          <w:color w:val="002060"/>
          <w:sz w:val="24"/>
          <w:szCs w:val="24"/>
        </w:rPr>
        <w:t>Symbol exchange for example can sometimes in correctly be seen as an alternate to learning to read phonetically because it too, uses symbolic representation to the spoken word – however the symbol exchange can become an entire communication pathway in its own right. Similarly, Makaton can be mistaken as a language such as BSL, but it too is there to scaffold communicative understanding initially, but can later act as corner stone of communication for a pupil.</w:t>
      </w:r>
    </w:p>
    <w:p w14:paraId="31341FAC" w14:textId="37AFE306" w:rsidR="00CA1D6B" w:rsidRDefault="00CA1D6B" w:rsidP="00CA1D6B">
      <w:pPr>
        <w:spacing w:after="0"/>
        <w:ind w:left="284"/>
        <w:rPr>
          <w:color w:val="002060"/>
          <w:sz w:val="24"/>
          <w:szCs w:val="24"/>
        </w:rPr>
      </w:pPr>
    </w:p>
    <w:p w14:paraId="71A53957" w14:textId="4F96C3DF" w:rsidR="00CA1D6B" w:rsidRDefault="00CA1D6B" w:rsidP="00CA1D6B">
      <w:pPr>
        <w:spacing w:after="0"/>
        <w:ind w:left="284"/>
        <w:rPr>
          <w:color w:val="002060"/>
          <w:sz w:val="24"/>
          <w:szCs w:val="24"/>
        </w:rPr>
      </w:pPr>
      <w:r>
        <w:rPr>
          <w:color w:val="002060"/>
          <w:sz w:val="24"/>
          <w:szCs w:val="24"/>
        </w:rPr>
        <w:t xml:space="preserve">For some of our pupils they may rely on alternate and augmentative communication (AAC) this can be </w:t>
      </w:r>
      <w:r>
        <w:rPr>
          <w:i/>
          <w:color w:val="002060"/>
          <w:sz w:val="24"/>
          <w:szCs w:val="24"/>
        </w:rPr>
        <w:t>low tech</w:t>
      </w:r>
      <w:r>
        <w:rPr>
          <w:color w:val="002060"/>
          <w:sz w:val="24"/>
          <w:szCs w:val="24"/>
        </w:rPr>
        <w:t xml:space="preserve"> (the use of symbols and symbol boards) or </w:t>
      </w:r>
      <w:r>
        <w:rPr>
          <w:i/>
          <w:color w:val="002060"/>
          <w:sz w:val="24"/>
          <w:szCs w:val="24"/>
        </w:rPr>
        <w:t>hi tech</w:t>
      </w:r>
      <w:r>
        <w:rPr>
          <w:color w:val="002060"/>
          <w:sz w:val="24"/>
          <w:szCs w:val="24"/>
        </w:rPr>
        <w:t xml:space="preserve"> (the use of computer and mobile technology), to replace or support the spoken word. Clearly for these pupils a phonological approach to reading is not appropriate.</w:t>
      </w:r>
    </w:p>
    <w:p w14:paraId="65E51C73" w14:textId="21814AD6" w:rsidR="00CA1D6B" w:rsidRDefault="00CA1D6B" w:rsidP="00CA1D6B">
      <w:pPr>
        <w:spacing w:after="0"/>
        <w:ind w:left="284"/>
        <w:rPr>
          <w:color w:val="002060"/>
          <w:sz w:val="24"/>
          <w:szCs w:val="24"/>
        </w:rPr>
      </w:pPr>
    </w:p>
    <w:p w14:paraId="7820AC29" w14:textId="39A112E9" w:rsidR="00CA1D6B" w:rsidRDefault="00CA1D6B" w:rsidP="00CA1D6B">
      <w:pPr>
        <w:spacing w:after="0"/>
        <w:ind w:left="284"/>
        <w:rPr>
          <w:color w:val="002060"/>
          <w:sz w:val="24"/>
          <w:szCs w:val="24"/>
        </w:rPr>
      </w:pPr>
      <w:r>
        <w:rPr>
          <w:color w:val="002060"/>
          <w:sz w:val="24"/>
          <w:szCs w:val="24"/>
        </w:rPr>
        <w:t>When we teach communication, it follows many parallels of a mainstream English curriculum, in that it is all consuming across a young person’s life in school and we look for every opportunity to teach it, both formally across the curriculum and informally.</w:t>
      </w:r>
    </w:p>
    <w:p w14:paraId="3AFAF467" w14:textId="487EDFFF" w:rsidR="00CA1D6B" w:rsidRDefault="00CA1D6B" w:rsidP="00CA1D6B">
      <w:pPr>
        <w:spacing w:after="0"/>
        <w:ind w:left="284"/>
        <w:rPr>
          <w:color w:val="002060"/>
          <w:sz w:val="24"/>
          <w:szCs w:val="24"/>
        </w:rPr>
      </w:pPr>
    </w:p>
    <w:p w14:paraId="4664058A" w14:textId="00062814" w:rsidR="00CA1D6B" w:rsidRPr="00CA1D6B" w:rsidRDefault="00CA1D6B" w:rsidP="00CA1D6B">
      <w:pPr>
        <w:spacing w:after="0"/>
        <w:ind w:left="284"/>
        <w:rPr>
          <w:color w:val="002060"/>
          <w:sz w:val="24"/>
          <w:szCs w:val="24"/>
        </w:rPr>
      </w:pPr>
      <w:r>
        <w:rPr>
          <w:color w:val="002060"/>
          <w:sz w:val="24"/>
          <w:szCs w:val="24"/>
        </w:rPr>
        <w:t>We use the Eden Academy Trusts Communication Bandings, to support planning, teaching and understanding communication opportunities. Because many of our families will not have come across the necessary strategies we use, we offer training and support so they can transfer learning into the home.</w:t>
      </w:r>
    </w:p>
    <w:p w14:paraId="0D367C58" w14:textId="77777777" w:rsidR="00CA1D6B" w:rsidRPr="00CA1D6B" w:rsidRDefault="00CA1D6B" w:rsidP="00CA1D6B">
      <w:pPr>
        <w:spacing w:after="0"/>
        <w:ind w:left="284"/>
        <w:rPr>
          <w:color w:val="002060"/>
          <w:sz w:val="24"/>
          <w:szCs w:val="24"/>
        </w:rPr>
      </w:pPr>
    </w:p>
    <w:p w14:paraId="6325E82E" w14:textId="073C332D" w:rsidR="00210752" w:rsidRDefault="00210752" w:rsidP="00E679D3">
      <w:pPr>
        <w:pStyle w:val="ListParagraph"/>
        <w:numPr>
          <w:ilvl w:val="0"/>
          <w:numId w:val="1"/>
        </w:numPr>
        <w:spacing w:after="0"/>
        <w:ind w:left="567" w:hanging="283"/>
        <w:rPr>
          <w:b/>
          <w:color w:val="002060"/>
          <w:sz w:val="28"/>
          <w:szCs w:val="28"/>
        </w:rPr>
      </w:pPr>
      <w:r w:rsidRPr="00210752">
        <w:rPr>
          <w:b/>
          <w:color w:val="002060"/>
          <w:sz w:val="28"/>
          <w:szCs w:val="28"/>
        </w:rPr>
        <w:t>How do we assess English, Phonics and Communication in our School</w:t>
      </w:r>
      <w:r w:rsidR="00CA1D6B">
        <w:rPr>
          <w:b/>
          <w:color w:val="002060"/>
          <w:sz w:val="28"/>
          <w:szCs w:val="28"/>
        </w:rPr>
        <w:t>?</w:t>
      </w:r>
    </w:p>
    <w:p w14:paraId="6BE6F938" w14:textId="77777777" w:rsidR="00210752" w:rsidRDefault="00210752" w:rsidP="00CA1D6B">
      <w:pPr>
        <w:pStyle w:val="ListParagraph"/>
        <w:spacing w:after="0"/>
        <w:ind w:left="142"/>
        <w:rPr>
          <w:b/>
          <w:color w:val="002060"/>
          <w:sz w:val="28"/>
          <w:szCs w:val="28"/>
        </w:rPr>
      </w:pPr>
    </w:p>
    <w:p w14:paraId="532AD0B8" w14:textId="16F3C0E6" w:rsidR="00210752" w:rsidRDefault="00210752" w:rsidP="00E679D3">
      <w:pPr>
        <w:pStyle w:val="ListParagraph"/>
        <w:numPr>
          <w:ilvl w:val="0"/>
          <w:numId w:val="1"/>
        </w:numPr>
        <w:spacing w:after="0"/>
        <w:ind w:left="567" w:hanging="283"/>
        <w:rPr>
          <w:b/>
          <w:color w:val="002060"/>
          <w:sz w:val="28"/>
          <w:szCs w:val="28"/>
        </w:rPr>
      </w:pPr>
      <w:r>
        <w:rPr>
          <w:b/>
          <w:color w:val="002060"/>
          <w:sz w:val="28"/>
          <w:szCs w:val="28"/>
        </w:rPr>
        <w:t>English as an Additional Language</w:t>
      </w:r>
    </w:p>
    <w:p w14:paraId="35E26183" w14:textId="77777777" w:rsidR="00210752" w:rsidRPr="00210752" w:rsidRDefault="00210752" w:rsidP="00210752">
      <w:pPr>
        <w:pStyle w:val="ListParagraph"/>
        <w:rPr>
          <w:b/>
          <w:color w:val="002060"/>
          <w:sz w:val="28"/>
          <w:szCs w:val="28"/>
        </w:rPr>
      </w:pPr>
    </w:p>
    <w:p w14:paraId="203BEC3B" w14:textId="77777777" w:rsidR="00210752" w:rsidRPr="00210752" w:rsidRDefault="00210752" w:rsidP="00E679D3">
      <w:pPr>
        <w:pStyle w:val="ListParagraph"/>
        <w:numPr>
          <w:ilvl w:val="0"/>
          <w:numId w:val="1"/>
        </w:numPr>
        <w:spacing w:after="0"/>
        <w:ind w:left="567" w:hanging="283"/>
        <w:rPr>
          <w:b/>
          <w:color w:val="002060"/>
          <w:sz w:val="28"/>
          <w:szCs w:val="28"/>
        </w:rPr>
      </w:pPr>
    </w:p>
    <w:p w14:paraId="51F3AAAC" w14:textId="67DA9EB2" w:rsidR="00210752" w:rsidRDefault="00210752" w:rsidP="00210752">
      <w:pPr>
        <w:spacing w:after="0"/>
        <w:rPr>
          <w:color w:val="002060"/>
          <w:sz w:val="28"/>
          <w:szCs w:val="28"/>
        </w:rPr>
      </w:pPr>
    </w:p>
    <w:p w14:paraId="4907006F" w14:textId="77777777" w:rsidR="00210752" w:rsidRPr="00210752" w:rsidRDefault="00210752" w:rsidP="00210752">
      <w:pPr>
        <w:spacing w:after="0"/>
        <w:rPr>
          <w:color w:val="002060"/>
          <w:sz w:val="28"/>
          <w:szCs w:val="28"/>
        </w:rPr>
      </w:pPr>
    </w:p>
    <w:p w14:paraId="40490859" w14:textId="2CA88023" w:rsidR="00210752" w:rsidRPr="00210752" w:rsidRDefault="00210752" w:rsidP="00E679D3">
      <w:pPr>
        <w:pStyle w:val="ListParagraph"/>
        <w:numPr>
          <w:ilvl w:val="0"/>
          <w:numId w:val="1"/>
        </w:numPr>
        <w:spacing w:after="0"/>
        <w:ind w:left="567" w:hanging="283"/>
        <w:rPr>
          <w:b/>
          <w:color w:val="002060"/>
          <w:sz w:val="28"/>
          <w:szCs w:val="28"/>
        </w:rPr>
      </w:pPr>
      <w:r w:rsidRPr="00210752">
        <w:rPr>
          <w:b/>
          <w:color w:val="002060"/>
          <w:sz w:val="28"/>
          <w:szCs w:val="28"/>
        </w:rPr>
        <w:t>What are the resources we use for English, Phonics and Communication in our School</w:t>
      </w:r>
    </w:p>
    <w:p w14:paraId="57488213" w14:textId="5B521FED" w:rsidR="00210752" w:rsidRDefault="00210752" w:rsidP="00210752">
      <w:pPr>
        <w:spacing w:after="0"/>
        <w:rPr>
          <w:color w:val="002060"/>
          <w:sz w:val="28"/>
          <w:szCs w:val="28"/>
        </w:rPr>
      </w:pPr>
    </w:p>
    <w:p w14:paraId="789F9DDD" w14:textId="77777777" w:rsidR="00210752" w:rsidRPr="00210752" w:rsidRDefault="00210752" w:rsidP="00210752">
      <w:pPr>
        <w:spacing w:after="0"/>
        <w:rPr>
          <w:color w:val="002060"/>
          <w:sz w:val="28"/>
          <w:szCs w:val="28"/>
        </w:rPr>
      </w:pPr>
    </w:p>
    <w:p w14:paraId="4CD21DCA" w14:textId="77777777" w:rsidR="00210752" w:rsidRPr="00210752" w:rsidRDefault="00210752" w:rsidP="00E679D3">
      <w:pPr>
        <w:pStyle w:val="ListParagraph"/>
        <w:numPr>
          <w:ilvl w:val="0"/>
          <w:numId w:val="1"/>
        </w:numPr>
        <w:spacing w:after="0"/>
        <w:ind w:left="567" w:hanging="283"/>
        <w:rPr>
          <w:b/>
          <w:color w:val="002060"/>
          <w:sz w:val="28"/>
          <w:szCs w:val="28"/>
        </w:rPr>
      </w:pPr>
      <w:r w:rsidRPr="00210752">
        <w:rPr>
          <w:b/>
          <w:color w:val="002060"/>
          <w:sz w:val="28"/>
          <w:szCs w:val="28"/>
        </w:rPr>
        <w:t>Links to other Policies</w:t>
      </w:r>
    </w:p>
    <w:p w14:paraId="158E9641" w14:textId="77777777" w:rsidR="00210752" w:rsidRPr="00210752" w:rsidRDefault="00210752" w:rsidP="00210752">
      <w:pPr>
        <w:spacing w:after="0"/>
        <w:rPr>
          <w:color w:val="002060"/>
          <w:sz w:val="28"/>
          <w:szCs w:val="28"/>
        </w:rPr>
      </w:pPr>
    </w:p>
    <w:p w14:paraId="4D7AD555" w14:textId="77777777" w:rsidR="00D058EF" w:rsidRDefault="00D058EF" w:rsidP="00D058EF">
      <w:pPr>
        <w:spacing w:after="0"/>
        <w:ind w:left="426"/>
        <w:rPr>
          <w:color w:val="002060"/>
          <w:sz w:val="28"/>
          <w:szCs w:val="28"/>
        </w:rPr>
      </w:pPr>
    </w:p>
    <w:p w14:paraId="0A0F89AA" w14:textId="23AD05A1" w:rsidR="00D058EF" w:rsidRDefault="00D058EF" w:rsidP="00D058EF">
      <w:pPr>
        <w:spacing w:after="0"/>
        <w:ind w:left="426"/>
        <w:rPr>
          <w:color w:val="002060"/>
          <w:sz w:val="28"/>
          <w:szCs w:val="28"/>
        </w:rPr>
      </w:pPr>
    </w:p>
    <w:p w14:paraId="3FBDA9D6" w14:textId="6A2940FE" w:rsidR="00B57610" w:rsidRDefault="00B57610" w:rsidP="00D058EF">
      <w:pPr>
        <w:spacing w:after="0"/>
        <w:ind w:left="426"/>
        <w:rPr>
          <w:color w:val="002060"/>
          <w:sz w:val="28"/>
          <w:szCs w:val="28"/>
        </w:rPr>
      </w:pPr>
    </w:p>
    <w:p w14:paraId="4BAF50B3" w14:textId="1FB7C99B" w:rsidR="00B57610" w:rsidRDefault="00B57610" w:rsidP="00D058EF">
      <w:pPr>
        <w:spacing w:after="0"/>
        <w:ind w:left="426"/>
        <w:rPr>
          <w:color w:val="002060"/>
          <w:sz w:val="28"/>
          <w:szCs w:val="28"/>
        </w:rPr>
      </w:pPr>
    </w:p>
    <w:p w14:paraId="68BE0C55" w14:textId="2881A6E2" w:rsidR="00B57610" w:rsidRPr="00B57610" w:rsidRDefault="00B57610" w:rsidP="00E679D3">
      <w:pPr>
        <w:pStyle w:val="ListParagraph"/>
        <w:numPr>
          <w:ilvl w:val="0"/>
          <w:numId w:val="1"/>
        </w:numPr>
        <w:spacing w:after="0"/>
        <w:rPr>
          <w:b/>
          <w:color w:val="002060"/>
          <w:sz w:val="48"/>
          <w:szCs w:val="48"/>
        </w:rPr>
      </w:pPr>
      <w:r w:rsidRPr="00B57610">
        <w:rPr>
          <w:b/>
          <w:color w:val="002060"/>
          <w:sz w:val="48"/>
          <w:szCs w:val="48"/>
        </w:rPr>
        <w:t>Appendix</w:t>
      </w:r>
    </w:p>
    <w:p w14:paraId="63FBE339" w14:textId="77777777" w:rsidR="00B57610" w:rsidRPr="00B57610" w:rsidRDefault="00B57610" w:rsidP="00B57610">
      <w:pPr>
        <w:rPr>
          <w:rFonts w:cstheme="minorHAnsi"/>
          <w:b/>
          <w:color w:val="002060"/>
          <w:sz w:val="24"/>
          <w:szCs w:val="24"/>
        </w:rPr>
      </w:pPr>
      <w:r w:rsidRPr="00B57610">
        <w:rPr>
          <w:rFonts w:cstheme="minorHAnsi"/>
          <w:b/>
          <w:color w:val="002060"/>
          <w:sz w:val="24"/>
          <w:szCs w:val="24"/>
        </w:rPr>
        <w:t>Communication Bands:</w:t>
      </w:r>
    </w:p>
    <w:p w14:paraId="74D986B7" w14:textId="77777777" w:rsidR="00B57610" w:rsidRPr="00B57610" w:rsidRDefault="00B57610" w:rsidP="00B57610">
      <w:pPr>
        <w:rPr>
          <w:rFonts w:cstheme="minorHAnsi"/>
          <w:color w:val="002060"/>
          <w:sz w:val="24"/>
          <w:szCs w:val="24"/>
        </w:rPr>
      </w:pPr>
      <w:r w:rsidRPr="00B57610">
        <w:rPr>
          <w:rFonts w:cstheme="minorHAnsi"/>
          <w:color w:val="002060"/>
          <w:sz w:val="24"/>
          <w:szCs w:val="24"/>
        </w:rPr>
        <w:t xml:space="preserve">The enclosed pages each outline the needs, learning, provision and other information related to the development of pupils within each band.  Each page can stand alone as a reference document so staff need only be given the bands related to the pupils they are teaching.  </w:t>
      </w:r>
    </w:p>
    <w:p w14:paraId="58122219" w14:textId="77777777" w:rsidR="00B57610" w:rsidRPr="00B57610" w:rsidRDefault="00B57610" w:rsidP="00B57610">
      <w:pPr>
        <w:rPr>
          <w:rFonts w:cstheme="minorHAnsi"/>
          <w:color w:val="002060"/>
          <w:sz w:val="24"/>
          <w:szCs w:val="24"/>
        </w:rPr>
      </w:pPr>
      <w:r w:rsidRPr="00B57610">
        <w:rPr>
          <w:rFonts w:cstheme="minorHAnsi"/>
          <w:color w:val="002060"/>
          <w:sz w:val="24"/>
          <w:szCs w:val="24"/>
        </w:rPr>
        <w:t xml:space="preserve">Schools will choose to apply the bands in different ways but the SALT team will be using it to: </w:t>
      </w:r>
    </w:p>
    <w:p w14:paraId="4AB31098" w14:textId="77777777" w:rsidR="00B57610" w:rsidRPr="00B57610" w:rsidRDefault="00B57610" w:rsidP="00E679D3">
      <w:pPr>
        <w:pStyle w:val="ListParagraph"/>
        <w:numPr>
          <w:ilvl w:val="0"/>
          <w:numId w:val="32"/>
        </w:numPr>
        <w:rPr>
          <w:rFonts w:cstheme="minorHAnsi"/>
          <w:color w:val="002060"/>
          <w:sz w:val="24"/>
          <w:szCs w:val="24"/>
        </w:rPr>
      </w:pPr>
      <w:r w:rsidRPr="00B57610">
        <w:rPr>
          <w:rFonts w:cstheme="minorHAnsi"/>
          <w:color w:val="002060"/>
          <w:sz w:val="24"/>
          <w:szCs w:val="24"/>
        </w:rPr>
        <w:t xml:space="preserve">describe learning at different stages of development (including reports) </w:t>
      </w:r>
    </w:p>
    <w:p w14:paraId="52906631" w14:textId="77777777" w:rsidR="00B57610" w:rsidRPr="00B57610" w:rsidRDefault="00B57610" w:rsidP="00E679D3">
      <w:pPr>
        <w:pStyle w:val="ListParagraph"/>
        <w:numPr>
          <w:ilvl w:val="0"/>
          <w:numId w:val="32"/>
        </w:numPr>
        <w:rPr>
          <w:rFonts w:cstheme="minorHAnsi"/>
          <w:color w:val="002060"/>
          <w:sz w:val="24"/>
          <w:szCs w:val="24"/>
        </w:rPr>
      </w:pPr>
      <w:r w:rsidRPr="00B57610">
        <w:rPr>
          <w:rFonts w:cstheme="minorHAnsi"/>
          <w:color w:val="002060"/>
          <w:sz w:val="24"/>
          <w:szCs w:val="24"/>
        </w:rPr>
        <w:t xml:space="preserve">organise training on language and communication development specific to each band </w:t>
      </w:r>
    </w:p>
    <w:p w14:paraId="08AD50E1" w14:textId="77777777" w:rsidR="00B57610" w:rsidRPr="00B57610" w:rsidRDefault="00B57610" w:rsidP="00E679D3">
      <w:pPr>
        <w:pStyle w:val="ListParagraph"/>
        <w:numPr>
          <w:ilvl w:val="0"/>
          <w:numId w:val="32"/>
        </w:numPr>
        <w:rPr>
          <w:rFonts w:cstheme="minorHAnsi"/>
          <w:color w:val="002060"/>
          <w:sz w:val="24"/>
          <w:szCs w:val="24"/>
        </w:rPr>
      </w:pPr>
      <w:r w:rsidRPr="00B57610">
        <w:rPr>
          <w:rFonts w:cstheme="minorHAnsi"/>
          <w:color w:val="002060"/>
          <w:sz w:val="24"/>
          <w:szCs w:val="24"/>
        </w:rPr>
        <w:t>provide SALT input related to the needs of pupils in each band</w:t>
      </w:r>
    </w:p>
    <w:p w14:paraId="7C046A80" w14:textId="77777777" w:rsidR="00B57610" w:rsidRPr="00B57610" w:rsidRDefault="00B57610" w:rsidP="00E679D3">
      <w:pPr>
        <w:pStyle w:val="ListParagraph"/>
        <w:numPr>
          <w:ilvl w:val="0"/>
          <w:numId w:val="32"/>
        </w:numPr>
        <w:rPr>
          <w:rFonts w:cstheme="minorHAnsi"/>
          <w:color w:val="002060"/>
          <w:sz w:val="24"/>
          <w:szCs w:val="24"/>
        </w:rPr>
      </w:pPr>
      <w:r w:rsidRPr="00B57610">
        <w:rPr>
          <w:rFonts w:cstheme="minorHAnsi"/>
          <w:color w:val="002060"/>
          <w:sz w:val="24"/>
          <w:szCs w:val="24"/>
        </w:rPr>
        <w:t>develop guidance booklets for parents and carers</w:t>
      </w:r>
    </w:p>
    <w:p w14:paraId="5076BB7E" w14:textId="77777777" w:rsidR="00B57610" w:rsidRPr="00B57610" w:rsidRDefault="00B57610" w:rsidP="00B57610">
      <w:pPr>
        <w:rPr>
          <w:rFonts w:cstheme="minorHAnsi"/>
          <w:color w:val="002060"/>
          <w:sz w:val="24"/>
          <w:szCs w:val="24"/>
        </w:rPr>
      </w:pPr>
      <w:r w:rsidRPr="00B57610">
        <w:rPr>
          <w:rFonts w:cstheme="minorHAnsi"/>
          <w:color w:val="002060"/>
          <w:sz w:val="24"/>
          <w:szCs w:val="24"/>
        </w:rPr>
        <w:lastRenderedPageBreak/>
        <w:t xml:space="preserve">The PDSs will therefore use Bands to prompt staff to attend appropriate training (where it fits), use it consistently when describing different groups of pupils in training sessions and use it when referring to different stages of development and how that impacts learning. </w:t>
      </w: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5159"/>
        <w:gridCol w:w="11"/>
        <w:gridCol w:w="5137"/>
      </w:tblGrid>
      <w:tr w:rsidR="00B57610" w:rsidRPr="00B57610" w14:paraId="3F2B91C4" w14:textId="77777777" w:rsidTr="00B57610">
        <w:trPr>
          <w:trHeight w:val="763"/>
        </w:trPr>
        <w:tc>
          <w:tcPr>
            <w:tcW w:w="10307" w:type="dxa"/>
            <w:gridSpan w:val="3"/>
            <w:shd w:val="clear" w:color="auto" w:fill="FF0000"/>
            <w:vAlign w:val="center"/>
          </w:tcPr>
          <w:p w14:paraId="05649E55" w14:textId="2A632CC2" w:rsidR="00B57610" w:rsidRPr="00B57610" w:rsidRDefault="00B57610" w:rsidP="000E2F8D">
            <w:pPr>
              <w:jc w:val="center"/>
              <w:rPr>
                <w:rFonts w:cstheme="minorHAnsi"/>
                <w:b/>
                <w:bCs/>
                <w:color w:val="002060"/>
                <w:sz w:val="28"/>
                <w:szCs w:val="28"/>
              </w:rPr>
            </w:pPr>
            <w:r w:rsidRPr="00B57610">
              <w:rPr>
                <w:rFonts w:cstheme="minorHAnsi"/>
                <w:color w:val="002060"/>
                <w:sz w:val="24"/>
                <w:szCs w:val="24"/>
              </w:rPr>
              <w:br w:type="page"/>
            </w:r>
            <w:r w:rsidRPr="00B57610">
              <w:rPr>
                <w:rFonts w:cstheme="minorHAnsi"/>
                <w:b/>
                <w:bCs/>
                <w:color w:val="002060"/>
                <w:sz w:val="28"/>
                <w:szCs w:val="28"/>
              </w:rPr>
              <w:t>Reflex Learners</w:t>
            </w:r>
          </w:p>
          <w:p w14:paraId="001AD65C" w14:textId="77777777" w:rsidR="00B57610" w:rsidRPr="00B57610" w:rsidRDefault="00B57610" w:rsidP="000E2F8D">
            <w:pPr>
              <w:jc w:val="center"/>
              <w:rPr>
                <w:rFonts w:cstheme="minorHAnsi"/>
                <w:i/>
                <w:iCs/>
                <w:color w:val="002060"/>
                <w:sz w:val="24"/>
                <w:szCs w:val="24"/>
              </w:rPr>
            </w:pPr>
            <w:r w:rsidRPr="00B57610">
              <w:rPr>
                <w:rFonts w:cstheme="minorHAnsi"/>
                <w:i/>
                <w:iCs/>
                <w:color w:val="002060"/>
                <w:sz w:val="24"/>
                <w:szCs w:val="24"/>
              </w:rPr>
              <w:t xml:space="preserve">Respond </w:t>
            </w:r>
            <w:r w:rsidRPr="00B57610">
              <w:rPr>
                <w:rFonts w:cstheme="minorHAnsi"/>
                <w:b/>
                <w:bCs/>
                <w:i/>
                <w:iCs/>
                <w:color w:val="002060"/>
                <w:sz w:val="24"/>
                <w:szCs w:val="24"/>
              </w:rPr>
              <w:t>after</w:t>
            </w:r>
            <w:r w:rsidRPr="00B57610">
              <w:rPr>
                <w:rFonts w:cstheme="minorHAnsi"/>
                <w:i/>
                <w:iCs/>
                <w:color w:val="002060"/>
                <w:sz w:val="24"/>
                <w:szCs w:val="24"/>
              </w:rPr>
              <w:t xml:space="preserve"> a stimulus</w:t>
            </w:r>
          </w:p>
          <w:p w14:paraId="209E32BC" w14:textId="77777777" w:rsidR="00B57610" w:rsidRPr="00B57610" w:rsidRDefault="00B57610" w:rsidP="000E2F8D">
            <w:pPr>
              <w:jc w:val="center"/>
              <w:rPr>
                <w:rFonts w:cstheme="minorHAnsi"/>
                <w:i/>
                <w:iCs/>
                <w:color w:val="002060"/>
                <w:sz w:val="24"/>
                <w:szCs w:val="24"/>
              </w:rPr>
            </w:pPr>
            <w:r w:rsidRPr="00B57610">
              <w:rPr>
                <w:rFonts w:cstheme="minorHAnsi"/>
                <w:i/>
                <w:iCs/>
                <w:color w:val="002060"/>
                <w:sz w:val="24"/>
                <w:szCs w:val="24"/>
              </w:rPr>
              <w:t>Actions are unintentional or reflexive and rarely purposeful</w:t>
            </w:r>
          </w:p>
          <w:p w14:paraId="700D0952" w14:textId="77777777" w:rsidR="00B57610" w:rsidRPr="00B57610" w:rsidRDefault="00B57610" w:rsidP="000E2F8D">
            <w:pPr>
              <w:jc w:val="center"/>
              <w:rPr>
                <w:rFonts w:cstheme="minorHAnsi"/>
                <w:i/>
                <w:iCs/>
                <w:color w:val="002060"/>
                <w:sz w:val="24"/>
                <w:szCs w:val="24"/>
              </w:rPr>
            </w:pPr>
            <w:r w:rsidRPr="00B57610">
              <w:rPr>
                <w:rFonts w:cstheme="minorHAnsi"/>
                <w:i/>
                <w:iCs/>
                <w:color w:val="002060"/>
                <w:sz w:val="24"/>
                <w:szCs w:val="24"/>
              </w:rPr>
              <w:t xml:space="preserve">Tend to startle at stimulus </w:t>
            </w:r>
          </w:p>
        </w:tc>
      </w:tr>
      <w:tr w:rsidR="00B57610" w:rsidRPr="00B57610" w14:paraId="5D6B5EB7" w14:textId="77777777" w:rsidTr="00B57610">
        <w:tc>
          <w:tcPr>
            <w:tcW w:w="10307" w:type="dxa"/>
            <w:gridSpan w:val="3"/>
          </w:tcPr>
          <w:p w14:paraId="0583D32A"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Prerequisites: </w:t>
            </w:r>
          </w:p>
          <w:p w14:paraId="2D48A642" w14:textId="77777777" w:rsidR="00B57610" w:rsidRPr="00B57610" w:rsidRDefault="00B57610" w:rsidP="000E2F8D">
            <w:pPr>
              <w:rPr>
                <w:rFonts w:cstheme="minorHAnsi"/>
                <w:i/>
                <w:iCs/>
                <w:color w:val="002060"/>
                <w:sz w:val="24"/>
                <w:szCs w:val="24"/>
              </w:rPr>
            </w:pPr>
            <w:r w:rsidRPr="00B57610">
              <w:rPr>
                <w:rFonts w:cstheme="minorHAnsi"/>
                <w:i/>
                <w:iCs/>
                <w:color w:val="002060"/>
                <w:sz w:val="24"/>
                <w:szCs w:val="24"/>
              </w:rPr>
              <w:t>In order to be working in this band pupils constantly:</w:t>
            </w:r>
          </w:p>
          <w:p w14:paraId="571F0E10" w14:textId="77777777" w:rsidR="00B57610" w:rsidRPr="00B57610" w:rsidRDefault="00B57610" w:rsidP="00E679D3">
            <w:pPr>
              <w:pStyle w:val="ListParagraph"/>
              <w:numPr>
                <w:ilvl w:val="0"/>
                <w:numId w:val="3"/>
              </w:numPr>
              <w:rPr>
                <w:rFonts w:cstheme="minorHAnsi"/>
                <w:b/>
                <w:bCs/>
                <w:color w:val="002060"/>
                <w:sz w:val="24"/>
                <w:szCs w:val="24"/>
              </w:rPr>
            </w:pPr>
            <w:r w:rsidRPr="00B57610">
              <w:rPr>
                <w:rFonts w:cstheme="minorHAnsi"/>
                <w:b/>
                <w:bCs/>
                <w:color w:val="002060"/>
                <w:sz w:val="24"/>
                <w:szCs w:val="24"/>
              </w:rPr>
              <w:t xml:space="preserve"> n/a</w:t>
            </w:r>
          </w:p>
        </w:tc>
      </w:tr>
      <w:tr w:rsidR="00B57610" w:rsidRPr="00B57610" w14:paraId="678C9907" w14:textId="77777777" w:rsidTr="00B57610">
        <w:tc>
          <w:tcPr>
            <w:tcW w:w="5159" w:type="dxa"/>
          </w:tcPr>
          <w:p w14:paraId="7B1D89B0" w14:textId="77777777" w:rsidR="00B57610" w:rsidRPr="00B57610" w:rsidRDefault="00B57610" w:rsidP="000E2F8D">
            <w:pPr>
              <w:pStyle w:val="ListParagraph"/>
              <w:ind w:left="0"/>
              <w:rPr>
                <w:rFonts w:cstheme="minorHAnsi"/>
                <w:b/>
                <w:bCs/>
                <w:color w:val="002060"/>
                <w:sz w:val="24"/>
                <w:szCs w:val="24"/>
              </w:rPr>
            </w:pPr>
            <w:r w:rsidRPr="00B57610">
              <w:rPr>
                <w:rFonts w:cstheme="minorHAnsi"/>
                <w:b/>
                <w:bCs/>
                <w:color w:val="002060"/>
                <w:sz w:val="24"/>
                <w:szCs w:val="24"/>
              </w:rPr>
              <w:t xml:space="preserve">Pupils are learning to: </w:t>
            </w:r>
          </w:p>
          <w:p w14:paraId="373824C4" w14:textId="77777777" w:rsidR="00B57610" w:rsidRPr="00B57610" w:rsidRDefault="00B57610" w:rsidP="000E2F8D">
            <w:pPr>
              <w:pStyle w:val="ListParagraph"/>
              <w:ind w:left="0"/>
              <w:rPr>
                <w:rFonts w:cstheme="minorHAnsi"/>
                <w:b/>
                <w:bCs/>
                <w:color w:val="002060"/>
                <w:sz w:val="24"/>
                <w:szCs w:val="24"/>
              </w:rPr>
            </w:pPr>
          </w:p>
          <w:p w14:paraId="7FE7488B" w14:textId="77777777" w:rsidR="00B57610" w:rsidRPr="00B57610" w:rsidRDefault="00B57610" w:rsidP="00E679D3">
            <w:pPr>
              <w:pStyle w:val="ListParagraph"/>
              <w:numPr>
                <w:ilvl w:val="0"/>
                <w:numId w:val="4"/>
              </w:numPr>
              <w:ind w:left="329"/>
              <w:rPr>
                <w:rFonts w:cstheme="minorHAnsi"/>
                <w:color w:val="002060"/>
                <w:sz w:val="24"/>
                <w:szCs w:val="24"/>
              </w:rPr>
            </w:pPr>
            <w:r w:rsidRPr="00B57610">
              <w:rPr>
                <w:rFonts w:cstheme="minorHAnsi"/>
                <w:color w:val="002060"/>
                <w:sz w:val="24"/>
                <w:szCs w:val="24"/>
              </w:rPr>
              <w:t>accept, notice, focus and interpret sensory inputs through different senses</w:t>
            </w:r>
          </w:p>
          <w:p w14:paraId="66D6F86D" w14:textId="77777777" w:rsidR="00B57610" w:rsidRPr="00B57610" w:rsidRDefault="00B57610" w:rsidP="000E2F8D">
            <w:pPr>
              <w:pStyle w:val="ListParagraph"/>
              <w:ind w:left="329"/>
              <w:rPr>
                <w:rFonts w:cstheme="minorHAnsi"/>
                <w:color w:val="002060"/>
                <w:sz w:val="24"/>
                <w:szCs w:val="24"/>
              </w:rPr>
            </w:pPr>
          </w:p>
          <w:p w14:paraId="60055838" w14:textId="77777777" w:rsidR="00B57610" w:rsidRPr="00B57610" w:rsidRDefault="00B57610" w:rsidP="00E679D3">
            <w:pPr>
              <w:pStyle w:val="ListParagraph"/>
              <w:numPr>
                <w:ilvl w:val="0"/>
                <w:numId w:val="4"/>
              </w:numPr>
              <w:ind w:left="329"/>
              <w:rPr>
                <w:rFonts w:cstheme="minorHAnsi"/>
                <w:color w:val="002060"/>
                <w:sz w:val="24"/>
                <w:szCs w:val="24"/>
              </w:rPr>
            </w:pPr>
            <w:r w:rsidRPr="00B57610">
              <w:rPr>
                <w:rFonts w:cstheme="minorHAnsi"/>
                <w:color w:val="002060"/>
                <w:sz w:val="24"/>
                <w:szCs w:val="24"/>
              </w:rPr>
              <w:t xml:space="preserve">develop a range of early movements and sounds </w:t>
            </w:r>
          </w:p>
          <w:p w14:paraId="48164864" w14:textId="77777777" w:rsidR="00B57610" w:rsidRPr="00B57610" w:rsidRDefault="00B57610" w:rsidP="000E2F8D">
            <w:pPr>
              <w:rPr>
                <w:rFonts w:cstheme="minorHAnsi"/>
                <w:color w:val="002060"/>
                <w:sz w:val="24"/>
                <w:szCs w:val="24"/>
              </w:rPr>
            </w:pPr>
          </w:p>
          <w:p w14:paraId="19E3FB53" w14:textId="77777777" w:rsidR="00B57610" w:rsidRPr="00B57610" w:rsidRDefault="00B57610" w:rsidP="00E679D3">
            <w:pPr>
              <w:pStyle w:val="ListParagraph"/>
              <w:numPr>
                <w:ilvl w:val="0"/>
                <w:numId w:val="4"/>
              </w:numPr>
              <w:ind w:left="329"/>
              <w:rPr>
                <w:rFonts w:cstheme="minorHAnsi"/>
                <w:color w:val="002060"/>
                <w:sz w:val="24"/>
                <w:szCs w:val="24"/>
              </w:rPr>
            </w:pPr>
            <w:r w:rsidRPr="00B57610">
              <w:rPr>
                <w:rFonts w:cstheme="minorHAnsi"/>
                <w:color w:val="002060"/>
                <w:sz w:val="24"/>
                <w:szCs w:val="24"/>
              </w:rPr>
              <w:t>build trust and relationships with familiar adults and be aware of the world/people around them</w:t>
            </w:r>
          </w:p>
          <w:p w14:paraId="5A2D4E35" w14:textId="77777777" w:rsidR="00B57610" w:rsidRPr="00B57610" w:rsidRDefault="00B57610" w:rsidP="000E2F8D">
            <w:pPr>
              <w:rPr>
                <w:rFonts w:cstheme="minorHAnsi"/>
                <w:color w:val="002060"/>
                <w:sz w:val="24"/>
                <w:szCs w:val="24"/>
              </w:rPr>
            </w:pPr>
          </w:p>
        </w:tc>
        <w:tc>
          <w:tcPr>
            <w:tcW w:w="5148" w:type="dxa"/>
            <w:gridSpan w:val="2"/>
          </w:tcPr>
          <w:p w14:paraId="171E23CB"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Adults need to skilfully: </w:t>
            </w:r>
          </w:p>
          <w:p w14:paraId="7A4FE2BB" w14:textId="77777777" w:rsidR="00B57610" w:rsidRPr="00B57610" w:rsidRDefault="00B57610" w:rsidP="00E679D3">
            <w:pPr>
              <w:pStyle w:val="ListParagraph"/>
              <w:numPr>
                <w:ilvl w:val="0"/>
                <w:numId w:val="4"/>
              </w:numPr>
              <w:ind w:left="329"/>
              <w:rPr>
                <w:rFonts w:cstheme="minorHAnsi"/>
                <w:color w:val="002060"/>
                <w:sz w:val="24"/>
                <w:szCs w:val="24"/>
              </w:rPr>
            </w:pPr>
            <w:r w:rsidRPr="00B57610">
              <w:rPr>
                <w:rFonts w:cstheme="minorHAnsi"/>
                <w:color w:val="002060"/>
                <w:sz w:val="24"/>
                <w:szCs w:val="24"/>
              </w:rPr>
              <w:t>attend to and build on relationships (not just the care-giving routines)</w:t>
            </w:r>
          </w:p>
          <w:p w14:paraId="65BA24C8" w14:textId="77777777" w:rsidR="00B57610" w:rsidRPr="00B57610" w:rsidRDefault="00B57610" w:rsidP="00E679D3">
            <w:pPr>
              <w:pStyle w:val="ListParagraph"/>
              <w:numPr>
                <w:ilvl w:val="0"/>
                <w:numId w:val="4"/>
              </w:numPr>
              <w:ind w:left="329"/>
              <w:rPr>
                <w:rFonts w:cstheme="minorHAnsi"/>
                <w:color w:val="002060"/>
                <w:sz w:val="24"/>
                <w:szCs w:val="24"/>
              </w:rPr>
            </w:pPr>
            <w:r w:rsidRPr="00B57610">
              <w:rPr>
                <w:rFonts w:cstheme="minorHAnsi"/>
                <w:color w:val="002060"/>
                <w:sz w:val="24"/>
                <w:szCs w:val="24"/>
              </w:rPr>
              <w:t>name and talk about what the pupil is doing using key words</w:t>
            </w:r>
          </w:p>
          <w:p w14:paraId="3121E872" w14:textId="77777777" w:rsidR="00B57610" w:rsidRPr="00B57610" w:rsidRDefault="00B57610" w:rsidP="00E679D3">
            <w:pPr>
              <w:pStyle w:val="ListParagraph"/>
              <w:numPr>
                <w:ilvl w:val="0"/>
                <w:numId w:val="4"/>
              </w:numPr>
              <w:ind w:left="329"/>
              <w:rPr>
                <w:rFonts w:cstheme="minorHAnsi"/>
                <w:color w:val="002060"/>
                <w:sz w:val="24"/>
                <w:szCs w:val="24"/>
              </w:rPr>
            </w:pPr>
            <w:r w:rsidRPr="00B57610">
              <w:rPr>
                <w:rFonts w:cstheme="minorHAnsi"/>
                <w:color w:val="002060"/>
                <w:sz w:val="24"/>
                <w:szCs w:val="24"/>
              </w:rPr>
              <w:t>ensure all pupils receive experiences using all their senses</w:t>
            </w:r>
          </w:p>
          <w:p w14:paraId="7CDF2471" w14:textId="77777777" w:rsidR="00B57610" w:rsidRPr="00B57610" w:rsidRDefault="00B57610" w:rsidP="00E679D3">
            <w:pPr>
              <w:pStyle w:val="ListParagraph"/>
              <w:numPr>
                <w:ilvl w:val="0"/>
                <w:numId w:val="4"/>
              </w:numPr>
              <w:ind w:left="329"/>
              <w:rPr>
                <w:rFonts w:cstheme="minorHAnsi"/>
                <w:color w:val="002060"/>
                <w:sz w:val="24"/>
                <w:szCs w:val="24"/>
              </w:rPr>
            </w:pPr>
            <w:r w:rsidRPr="00B57610">
              <w:rPr>
                <w:rFonts w:cstheme="minorHAnsi"/>
                <w:color w:val="002060"/>
                <w:sz w:val="24"/>
                <w:szCs w:val="24"/>
              </w:rPr>
              <w:t xml:space="preserve">interpret unintentional and reflexive actions, such as like, dislike, want, reject, know and new? </w:t>
            </w:r>
          </w:p>
          <w:p w14:paraId="17860AC0" w14:textId="77777777" w:rsidR="00B57610" w:rsidRPr="00B57610" w:rsidRDefault="00B57610" w:rsidP="00E679D3">
            <w:pPr>
              <w:pStyle w:val="ListParagraph"/>
              <w:numPr>
                <w:ilvl w:val="0"/>
                <w:numId w:val="4"/>
              </w:numPr>
              <w:ind w:left="329"/>
              <w:rPr>
                <w:rFonts w:cstheme="minorHAnsi"/>
                <w:color w:val="002060"/>
                <w:sz w:val="24"/>
                <w:szCs w:val="24"/>
              </w:rPr>
            </w:pPr>
            <w:r w:rsidRPr="00B57610">
              <w:rPr>
                <w:rFonts w:cstheme="minorHAnsi"/>
                <w:color w:val="002060"/>
                <w:sz w:val="24"/>
                <w:szCs w:val="24"/>
              </w:rPr>
              <w:t xml:space="preserve">mirror a pupil’s actions and follow their lead </w:t>
            </w:r>
          </w:p>
          <w:p w14:paraId="0C57196E" w14:textId="77777777" w:rsidR="00B57610" w:rsidRPr="00B57610" w:rsidRDefault="00B57610" w:rsidP="000E2F8D">
            <w:pPr>
              <w:ind w:left="329"/>
              <w:rPr>
                <w:rFonts w:cstheme="minorHAnsi"/>
                <w:color w:val="002060"/>
                <w:sz w:val="24"/>
                <w:szCs w:val="24"/>
              </w:rPr>
            </w:pPr>
          </w:p>
          <w:p w14:paraId="047754DA" w14:textId="77777777" w:rsidR="00B57610" w:rsidRPr="00B57610" w:rsidRDefault="00B57610" w:rsidP="000E2F8D">
            <w:pPr>
              <w:ind w:left="329"/>
              <w:rPr>
                <w:rFonts w:cstheme="minorHAnsi"/>
                <w:b/>
                <w:bCs/>
                <w:color w:val="002060"/>
                <w:sz w:val="24"/>
                <w:szCs w:val="24"/>
              </w:rPr>
            </w:pPr>
            <w:r w:rsidRPr="00B57610">
              <w:rPr>
                <w:rFonts w:cstheme="minorHAnsi"/>
                <w:b/>
                <w:bCs/>
                <w:color w:val="002060"/>
                <w:sz w:val="24"/>
                <w:szCs w:val="24"/>
              </w:rPr>
              <w:t xml:space="preserve">Class team need to: </w:t>
            </w:r>
          </w:p>
          <w:p w14:paraId="70FED209"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rPr>
              <w:t xml:space="preserve">use intensive interaction strategies </w:t>
            </w:r>
          </w:p>
          <w:p w14:paraId="7ACC8EDD"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rPr>
              <w:t>provide opportunities for the pupils to learn about themselves and their immediate environment</w:t>
            </w:r>
          </w:p>
          <w:p w14:paraId="1491AE32"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rPr>
              <w:t>build routines across the school day that provide opportunities to develop anticipation skills.</w:t>
            </w:r>
          </w:p>
          <w:p w14:paraId="33D47C05"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rPr>
              <w:t>provide person–person interaction games, e.g. row row the boat</w:t>
            </w:r>
          </w:p>
          <w:p w14:paraId="79A6AD12"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rPr>
              <w:t xml:space="preserve">ensure pupils have a multisensory curriculum that includes as much 1-to-1 time as possible </w:t>
            </w:r>
          </w:p>
          <w:p w14:paraId="0A4A82E7"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rPr>
              <w:t>provide lots of time for pupils to respond e.g. leave pauses</w:t>
            </w:r>
          </w:p>
        </w:tc>
      </w:tr>
      <w:tr w:rsidR="00B57610" w:rsidRPr="00B57610" w14:paraId="13157D41" w14:textId="77777777" w:rsidTr="00B57610">
        <w:tc>
          <w:tcPr>
            <w:tcW w:w="5159" w:type="dxa"/>
          </w:tcPr>
          <w:p w14:paraId="17D79BD4" w14:textId="77777777" w:rsidR="00B57610" w:rsidRPr="00B57610" w:rsidRDefault="00B57610" w:rsidP="000E2F8D">
            <w:pPr>
              <w:rPr>
                <w:rFonts w:eastAsia="Times New Roman" w:cstheme="minorHAnsi"/>
                <w:b/>
                <w:bCs/>
                <w:color w:val="002060"/>
                <w:sz w:val="24"/>
                <w:szCs w:val="24"/>
              </w:rPr>
            </w:pPr>
            <w:r w:rsidRPr="00B57610">
              <w:rPr>
                <w:rFonts w:eastAsia="Times New Roman" w:cstheme="minorHAnsi"/>
                <w:b/>
                <w:bCs/>
                <w:color w:val="002060"/>
                <w:sz w:val="24"/>
                <w:szCs w:val="24"/>
              </w:rPr>
              <w:t xml:space="preserve">Additional needs to consider: </w:t>
            </w:r>
          </w:p>
          <w:p w14:paraId="4581D846" w14:textId="77777777" w:rsidR="00B57610" w:rsidRPr="00B57610" w:rsidRDefault="00B57610" w:rsidP="000E2F8D">
            <w:pPr>
              <w:rPr>
                <w:rFonts w:eastAsia="Times New Roman" w:cstheme="minorHAnsi"/>
                <w:b/>
                <w:bCs/>
                <w:color w:val="002060"/>
                <w:sz w:val="24"/>
                <w:szCs w:val="24"/>
              </w:rPr>
            </w:pPr>
          </w:p>
          <w:p w14:paraId="2152E17A"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u w:val="single"/>
              </w:rPr>
              <w:t>Pupils with sensory impairment</w:t>
            </w:r>
            <w:r w:rsidRPr="00B57610">
              <w:rPr>
                <w:rFonts w:cstheme="minorHAnsi"/>
                <w:color w:val="002060"/>
                <w:sz w:val="24"/>
                <w:szCs w:val="24"/>
              </w:rPr>
              <w:t xml:space="preserve"> pupils need OT input to ensure they are able to learn through all available senses</w:t>
            </w:r>
          </w:p>
          <w:p w14:paraId="03A0DC51"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u w:val="single"/>
              </w:rPr>
              <w:t>Pupils with physical needs</w:t>
            </w:r>
            <w:r w:rsidRPr="00B57610">
              <w:rPr>
                <w:rFonts w:cstheme="minorHAnsi"/>
                <w:color w:val="002060"/>
                <w:sz w:val="24"/>
                <w:szCs w:val="24"/>
              </w:rPr>
              <w:t xml:space="preserve"> will need input in different positions and alternative environments, e.g. hydro or sensory rooms </w:t>
            </w:r>
          </w:p>
        </w:tc>
        <w:tc>
          <w:tcPr>
            <w:tcW w:w="5148" w:type="dxa"/>
            <w:gridSpan w:val="2"/>
          </w:tcPr>
          <w:p w14:paraId="4D30BE7B" w14:textId="77777777" w:rsidR="00B57610" w:rsidRPr="00B57610" w:rsidRDefault="00B57610" w:rsidP="000E2F8D">
            <w:pPr>
              <w:rPr>
                <w:rFonts w:eastAsia="Times New Roman" w:cstheme="minorHAnsi"/>
                <w:b/>
                <w:bCs/>
                <w:color w:val="002060"/>
                <w:sz w:val="24"/>
                <w:szCs w:val="24"/>
              </w:rPr>
            </w:pPr>
            <w:r w:rsidRPr="00B57610">
              <w:rPr>
                <w:rFonts w:eastAsia="Times New Roman" w:cstheme="minorHAnsi"/>
                <w:b/>
                <w:bCs/>
                <w:color w:val="002060"/>
                <w:sz w:val="24"/>
                <w:szCs w:val="24"/>
              </w:rPr>
              <w:t xml:space="preserve">SALT provision may include: </w:t>
            </w:r>
          </w:p>
          <w:p w14:paraId="62085138" w14:textId="77777777" w:rsidR="00B57610" w:rsidRPr="00B57610" w:rsidRDefault="00B57610" w:rsidP="000E2F8D">
            <w:pPr>
              <w:rPr>
                <w:rFonts w:cstheme="minorHAnsi"/>
                <w:b/>
                <w:bCs/>
                <w:color w:val="002060"/>
                <w:sz w:val="24"/>
                <w:szCs w:val="24"/>
              </w:rPr>
            </w:pPr>
          </w:p>
          <w:p w14:paraId="7420B7B1"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rPr>
              <w:t>indirect involvement</w:t>
            </w:r>
          </w:p>
          <w:p w14:paraId="26340627"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rPr>
              <w:t xml:space="preserve">training for staff </w:t>
            </w:r>
          </w:p>
          <w:p w14:paraId="34DCBB98" w14:textId="77777777" w:rsidR="00B57610" w:rsidRPr="00B57610" w:rsidRDefault="00B57610" w:rsidP="000E2F8D">
            <w:pPr>
              <w:rPr>
                <w:rFonts w:eastAsia="Times New Roman" w:cstheme="minorHAnsi"/>
                <w:b/>
                <w:bCs/>
                <w:color w:val="002060"/>
                <w:sz w:val="24"/>
                <w:szCs w:val="24"/>
              </w:rPr>
            </w:pPr>
          </w:p>
        </w:tc>
      </w:tr>
      <w:tr w:rsidR="00B57610" w:rsidRPr="00B57610" w14:paraId="5F2D617A" w14:textId="77777777" w:rsidTr="00B57610">
        <w:tc>
          <w:tcPr>
            <w:tcW w:w="5159" w:type="dxa"/>
            <w:tcBorders>
              <w:bottom w:val="single" w:sz="12" w:space="0" w:color="FF0000"/>
            </w:tcBorders>
          </w:tcPr>
          <w:p w14:paraId="3A72E195"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Definitions:</w:t>
            </w:r>
          </w:p>
          <w:p w14:paraId="6444E918" w14:textId="77777777" w:rsidR="00B57610" w:rsidRPr="00B57610" w:rsidRDefault="00B57610" w:rsidP="000E2F8D">
            <w:pPr>
              <w:rPr>
                <w:rFonts w:cstheme="minorHAnsi"/>
                <w:b/>
                <w:bCs/>
                <w:color w:val="002060"/>
                <w:sz w:val="24"/>
                <w:szCs w:val="24"/>
              </w:rPr>
            </w:pPr>
          </w:p>
          <w:p w14:paraId="42AF2100"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u w:val="single"/>
              </w:rPr>
              <w:lastRenderedPageBreak/>
              <w:t>provision</w:t>
            </w:r>
            <w:r w:rsidRPr="00B57610">
              <w:rPr>
                <w:rFonts w:cstheme="minorHAnsi"/>
                <w:color w:val="002060"/>
                <w:sz w:val="24"/>
                <w:szCs w:val="24"/>
              </w:rPr>
              <w:t>: the amount and type of SALT given to a pupil</w:t>
            </w:r>
          </w:p>
          <w:p w14:paraId="5391CA53"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u w:val="single"/>
              </w:rPr>
              <w:t>stimulus</w:t>
            </w:r>
            <w:r w:rsidRPr="00B57610">
              <w:rPr>
                <w:rFonts w:cstheme="minorHAnsi"/>
                <w:color w:val="002060"/>
                <w:sz w:val="24"/>
                <w:szCs w:val="24"/>
              </w:rPr>
              <w:t xml:space="preserve">: a thing or event that causes a reaction </w:t>
            </w:r>
          </w:p>
          <w:p w14:paraId="1B0BBD61"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u w:val="single"/>
              </w:rPr>
              <w:t>reflexive action:</w:t>
            </w:r>
            <w:r w:rsidRPr="00B57610">
              <w:rPr>
                <w:rFonts w:cstheme="minorHAnsi"/>
                <w:color w:val="002060"/>
                <w:sz w:val="24"/>
                <w:szCs w:val="24"/>
              </w:rPr>
              <w:t xml:space="preserve"> any action that a pupil makes without conscious thought in response to a stimulus</w:t>
            </w:r>
          </w:p>
          <w:p w14:paraId="2C6CE2F1"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u w:val="single"/>
              </w:rPr>
              <w:t>intensive interaction:</w:t>
            </w:r>
            <w:r w:rsidRPr="00B57610">
              <w:rPr>
                <w:rFonts w:cstheme="minorHAnsi"/>
                <w:color w:val="002060"/>
                <w:sz w:val="24"/>
                <w:szCs w:val="24"/>
              </w:rPr>
              <w:t xml:space="preserve"> an approach to teaching communication and social skills</w:t>
            </w:r>
          </w:p>
          <w:p w14:paraId="684B13EF"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u w:val="single"/>
              </w:rPr>
              <w:t>multisensory curriculum</w:t>
            </w:r>
            <w:r w:rsidRPr="00B57610">
              <w:rPr>
                <w:rFonts w:cstheme="minorHAnsi"/>
                <w:color w:val="002060"/>
                <w:sz w:val="24"/>
                <w:szCs w:val="24"/>
              </w:rPr>
              <w:t>: a curriculum that at different parts of the day will stimulate the different senses</w:t>
            </w:r>
          </w:p>
          <w:p w14:paraId="2348B69B" w14:textId="77777777" w:rsidR="00B57610" w:rsidRPr="00B57610" w:rsidRDefault="00B57610" w:rsidP="000E2F8D">
            <w:pPr>
              <w:pStyle w:val="ListParagraph"/>
              <w:ind w:left="329"/>
              <w:rPr>
                <w:rFonts w:cstheme="minorHAnsi"/>
                <w:color w:val="002060"/>
                <w:sz w:val="24"/>
                <w:szCs w:val="24"/>
              </w:rPr>
            </w:pPr>
          </w:p>
        </w:tc>
        <w:tc>
          <w:tcPr>
            <w:tcW w:w="5148" w:type="dxa"/>
            <w:gridSpan w:val="2"/>
            <w:tcBorders>
              <w:bottom w:val="single" w:sz="12" w:space="0" w:color="FF0000"/>
            </w:tcBorders>
          </w:tcPr>
          <w:p w14:paraId="379218AC" w14:textId="77777777" w:rsidR="00B57610" w:rsidRPr="00B57610" w:rsidRDefault="00B57610" w:rsidP="000E2F8D">
            <w:pPr>
              <w:rPr>
                <w:rFonts w:eastAsia="Times New Roman" w:cstheme="minorHAnsi"/>
                <w:color w:val="002060"/>
                <w:sz w:val="24"/>
                <w:szCs w:val="24"/>
              </w:rPr>
            </w:pPr>
            <w:r w:rsidRPr="00B57610">
              <w:rPr>
                <w:rFonts w:eastAsia="Times New Roman" w:cstheme="minorHAnsi"/>
                <w:b/>
                <w:bCs/>
                <w:color w:val="002060"/>
                <w:sz w:val="24"/>
                <w:szCs w:val="24"/>
              </w:rPr>
              <w:lastRenderedPageBreak/>
              <w:t xml:space="preserve">Specific knowledge </w:t>
            </w:r>
            <w:r w:rsidRPr="00B57610">
              <w:rPr>
                <w:rFonts w:eastAsia="Times New Roman" w:cstheme="minorHAnsi"/>
                <w:color w:val="002060"/>
                <w:sz w:val="24"/>
                <w:szCs w:val="24"/>
              </w:rPr>
              <w:t>(training needs)</w:t>
            </w:r>
          </w:p>
          <w:p w14:paraId="7AC95972" w14:textId="77777777" w:rsidR="00B57610" w:rsidRPr="00B57610" w:rsidRDefault="00B57610" w:rsidP="000E2F8D">
            <w:pPr>
              <w:rPr>
                <w:rFonts w:eastAsia="Times New Roman" w:cstheme="minorHAnsi"/>
                <w:b/>
                <w:bCs/>
                <w:color w:val="002060"/>
                <w:sz w:val="24"/>
                <w:szCs w:val="24"/>
              </w:rPr>
            </w:pPr>
          </w:p>
          <w:p w14:paraId="197957E3" w14:textId="77777777" w:rsidR="00B57610" w:rsidRPr="00B57610" w:rsidRDefault="00B57610" w:rsidP="00E679D3">
            <w:pPr>
              <w:pStyle w:val="ListParagraph"/>
              <w:numPr>
                <w:ilvl w:val="0"/>
                <w:numId w:val="5"/>
              </w:numPr>
              <w:ind w:left="329"/>
              <w:rPr>
                <w:rFonts w:cstheme="minorHAnsi"/>
                <w:color w:val="002060"/>
                <w:sz w:val="24"/>
                <w:szCs w:val="24"/>
              </w:rPr>
            </w:pPr>
            <w:r w:rsidRPr="00B57610">
              <w:rPr>
                <w:rFonts w:cstheme="minorHAnsi"/>
                <w:color w:val="002060"/>
                <w:sz w:val="24"/>
                <w:szCs w:val="24"/>
              </w:rPr>
              <w:t xml:space="preserve">intensive interaction </w:t>
            </w:r>
          </w:p>
        </w:tc>
      </w:tr>
      <w:tr w:rsidR="00B57610" w:rsidRPr="00B57610" w14:paraId="270A3DB8" w14:textId="77777777" w:rsidTr="00B57610">
        <w:tc>
          <w:tcPr>
            <w:tcW w:w="5159" w:type="dxa"/>
            <w:tcBorders>
              <w:left w:val="nil"/>
              <w:bottom w:val="nil"/>
              <w:right w:val="nil"/>
            </w:tcBorders>
          </w:tcPr>
          <w:p w14:paraId="7683836B" w14:textId="77777777" w:rsidR="00B57610" w:rsidRPr="00B57610" w:rsidRDefault="00B57610" w:rsidP="000E2F8D">
            <w:pPr>
              <w:rPr>
                <w:rFonts w:cstheme="minorHAnsi"/>
                <w:b/>
                <w:bCs/>
                <w:color w:val="002060"/>
                <w:sz w:val="24"/>
                <w:szCs w:val="24"/>
              </w:rPr>
            </w:pPr>
          </w:p>
        </w:tc>
        <w:tc>
          <w:tcPr>
            <w:tcW w:w="5148" w:type="dxa"/>
            <w:gridSpan w:val="2"/>
            <w:tcBorders>
              <w:left w:val="nil"/>
              <w:bottom w:val="nil"/>
              <w:right w:val="nil"/>
            </w:tcBorders>
          </w:tcPr>
          <w:p w14:paraId="2E55A791" w14:textId="77777777" w:rsidR="00B57610" w:rsidRPr="00B57610" w:rsidRDefault="00B57610" w:rsidP="000E2F8D">
            <w:pPr>
              <w:rPr>
                <w:rFonts w:eastAsia="Times New Roman" w:cstheme="minorHAnsi"/>
                <w:b/>
                <w:bCs/>
                <w:color w:val="002060"/>
                <w:sz w:val="24"/>
                <w:szCs w:val="24"/>
              </w:rPr>
            </w:pPr>
          </w:p>
        </w:tc>
      </w:tr>
      <w:tr w:rsidR="00B57610" w:rsidRPr="00B57610" w14:paraId="1FCDD7DC" w14:textId="77777777" w:rsidTr="00B57610">
        <w:tblPrEx>
          <w:tblBorders>
            <w:top w:val="single" w:sz="12" w:space="0" w:color="FFFF00"/>
            <w:left w:val="single" w:sz="12" w:space="0" w:color="FFFF00"/>
            <w:bottom w:val="single" w:sz="12" w:space="0" w:color="FFFF00"/>
            <w:right w:val="single" w:sz="12" w:space="0" w:color="FFFF00"/>
            <w:insideH w:val="single" w:sz="12" w:space="0" w:color="FFFF00"/>
            <w:insideV w:val="single" w:sz="12" w:space="0" w:color="FFFF00"/>
          </w:tblBorders>
        </w:tblPrEx>
        <w:trPr>
          <w:trHeight w:val="763"/>
        </w:trPr>
        <w:tc>
          <w:tcPr>
            <w:tcW w:w="10307" w:type="dxa"/>
            <w:gridSpan w:val="3"/>
            <w:shd w:val="clear" w:color="auto" w:fill="FFFF00"/>
            <w:vAlign w:val="center"/>
          </w:tcPr>
          <w:p w14:paraId="2ED1D7E3" w14:textId="54E8FD52" w:rsidR="00B57610" w:rsidRPr="00B57610" w:rsidRDefault="00B57610" w:rsidP="000E2F8D">
            <w:pPr>
              <w:jc w:val="center"/>
              <w:rPr>
                <w:rFonts w:cstheme="minorHAnsi"/>
                <w:b/>
                <w:bCs/>
                <w:color w:val="002060"/>
                <w:sz w:val="28"/>
                <w:szCs w:val="28"/>
              </w:rPr>
            </w:pPr>
            <w:r w:rsidRPr="00B57610">
              <w:rPr>
                <w:rFonts w:cstheme="minorHAnsi"/>
                <w:color w:val="002060"/>
                <w:sz w:val="24"/>
                <w:szCs w:val="24"/>
              </w:rPr>
              <w:br w:type="page"/>
            </w:r>
            <w:r w:rsidRPr="00B57610">
              <w:rPr>
                <w:rFonts w:cstheme="minorHAnsi"/>
                <w:b/>
                <w:bCs/>
                <w:color w:val="002060"/>
                <w:sz w:val="28"/>
                <w:szCs w:val="28"/>
              </w:rPr>
              <w:t>Anticipatory Learners</w:t>
            </w:r>
          </w:p>
          <w:p w14:paraId="4353E9B8" w14:textId="77777777" w:rsidR="00B57610" w:rsidRPr="00B57610" w:rsidRDefault="00B57610" w:rsidP="000E2F8D">
            <w:pPr>
              <w:jc w:val="center"/>
              <w:rPr>
                <w:rFonts w:eastAsia="Times New Roman" w:cstheme="minorHAnsi"/>
                <w:i/>
                <w:iCs/>
                <w:color w:val="002060"/>
                <w:sz w:val="24"/>
                <w:szCs w:val="24"/>
              </w:rPr>
            </w:pPr>
            <w:r w:rsidRPr="00B57610">
              <w:rPr>
                <w:rFonts w:eastAsia="Times New Roman" w:cstheme="minorHAnsi"/>
                <w:i/>
                <w:iCs/>
                <w:color w:val="002060"/>
                <w:sz w:val="24"/>
                <w:szCs w:val="24"/>
              </w:rPr>
              <w:t xml:space="preserve">Responds </w:t>
            </w:r>
            <w:r w:rsidRPr="00B57610">
              <w:rPr>
                <w:rFonts w:eastAsia="Times New Roman" w:cstheme="minorHAnsi"/>
                <w:b/>
                <w:bCs/>
                <w:i/>
                <w:iCs/>
                <w:color w:val="002060"/>
                <w:sz w:val="24"/>
                <w:szCs w:val="24"/>
              </w:rPr>
              <w:t>before</w:t>
            </w:r>
            <w:r w:rsidRPr="00B57610">
              <w:rPr>
                <w:rFonts w:eastAsia="Times New Roman" w:cstheme="minorHAnsi"/>
                <w:i/>
                <w:iCs/>
                <w:color w:val="002060"/>
                <w:sz w:val="24"/>
                <w:szCs w:val="24"/>
              </w:rPr>
              <w:t xml:space="preserve"> the stimulus</w:t>
            </w:r>
          </w:p>
          <w:p w14:paraId="053A11E9" w14:textId="77777777" w:rsidR="00B57610" w:rsidRPr="00B57610" w:rsidRDefault="00B57610" w:rsidP="000E2F8D">
            <w:pPr>
              <w:ind w:left="317"/>
              <w:jc w:val="center"/>
              <w:rPr>
                <w:rFonts w:eastAsia="Times New Roman" w:cstheme="minorHAnsi"/>
                <w:i/>
                <w:iCs/>
                <w:color w:val="002060"/>
                <w:sz w:val="24"/>
                <w:szCs w:val="24"/>
              </w:rPr>
            </w:pPr>
            <w:r w:rsidRPr="00B57610">
              <w:rPr>
                <w:rFonts w:eastAsia="Times New Roman" w:cstheme="minorHAnsi"/>
                <w:i/>
                <w:iCs/>
                <w:color w:val="002060"/>
                <w:sz w:val="24"/>
                <w:szCs w:val="24"/>
              </w:rPr>
              <w:t>Actions are intentional but not intentionally to communicate</w:t>
            </w:r>
          </w:p>
        </w:tc>
      </w:tr>
      <w:tr w:rsidR="00B57610" w:rsidRPr="00B57610" w14:paraId="720632CC" w14:textId="77777777" w:rsidTr="00B57610">
        <w:tblPrEx>
          <w:tblBorders>
            <w:top w:val="single" w:sz="12" w:space="0" w:color="FFFF00"/>
            <w:left w:val="single" w:sz="12" w:space="0" w:color="FFFF00"/>
            <w:bottom w:val="single" w:sz="12" w:space="0" w:color="FFFF00"/>
            <w:right w:val="single" w:sz="12" w:space="0" w:color="FFFF00"/>
            <w:insideH w:val="single" w:sz="12" w:space="0" w:color="FFFF00"/>
            <w:insideV w:val="single" w:sz="12" w:space="0" w:color="FFFF00"/>
          </w:tblBorders>
        </w:tblPrEx>
        <w:tc>
          <w:tcPr>
            <w:tcW w:w="10307" w:type="dxa"/>
            <w:gridSpan w:val="3"/>
          </w:tcPr>
          <w:p w14:paraId="36DEDFF3"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Prerequisites: </w:t>
            </w:r>
          </w:p>
          <w:p w14:paraId="1F423CA1" w14:textId="77777777" w:rsidR="00B57610" w:rsidRPr="00B57610" w:rsidRDefault="00B57610" w:rsidP="000E2F8D">
            <w:pPr>
              <w:rPr>
                <w:rFonts w:cstheme="minorHAnsi"/>
                <w:i/>
                <w:iCs/>
                <w:color w:val="002060"/>
                <w:sz w:val="24"/>
                <w:szCs w:val="24"/>
              </w:rPr>
            </w:pPr>
            <w:r w:rsidRPr="00B57610">
              <w:rPr>
                <w:rFonts w:cstheme="minorHAnsi"/>
                <w:i/>
                <w:iCs/>
                <w:color w:val="002060"/>
                <w:sz w:val="24"/>
                <w:szCs w:val="24"/>
              </w:rPr>
              <w:t>In order to be working in this band, pupils:</w:t>
            </w:r>
          </w:p>
          <w:p w14:paraId="4B1CADAD" w14:textId="77777777" w:rsidR="00B57610" w:rsidRPr="00B57610" w:rsidRDefault="00B57610" w:rsidP="00E679D3">
            <w:pPr>
              <w:pStyle w:val="ListParagraph"/>
              <w:numPr>
                <w:ilvl w:val="0"/>
                <w:numId w:val="3"/>
              </w:numPr>
              <w:rPr>
                <w:rFonts w:cstheme="minorHAnsi"/>
                <w:i/>
                <w:iCs/>
                <w:color w:val="002060"/>
                <w:sz w:val="24"/>
                <w:szCs w:val="24"/>
              </w:rPr>
            </w:pPr>
            <w:r w:rsidRPr="00B57610">
              <w:rPr>
                <w:rFonts w:cstheme="minorHAnsi"/>
                <w:i/>
                <w:iCs/>
                <w:color w:val="002060"/>
                <w:sz w:val="24"/>
                <w:szCs w:val="24"/>
              </w:rPr>
              <w:t xml:space="preserve">notice and react to people and things </w:t>
            </w:r>
          </w:p>
          <w:p w14:paraId="263FA0BD" w14:textId="77777777" w:rsidR="00B57610" w:rsidRPr="00B57610" w:rsidRDefault="00B57610" w:rsidP="00E679D3">
            <w:pPr>
              <w:pStyle w:val="ListParagraph"/>
              <w:numPr>
                <w:ilvl w:val="0"/>
                <w:numId w:val="3"/>
              </w:numPr>
              <w:rPr>
                <w:rFonts w:cstheme="minorHAnsi"/>
                <w:i/>
                <w:iCs/>
                <w:color w:val="002060"/>
                <w:sz w:val="24"/>
                <w:szCs w:val="24"/>
              </w:rPr>
            </w:pPr>
            <w:r w:rsidRPr="00B57610">
              <w:rPr>
                <w:rFonts w:cstheme="minorHAnsi"/>
                <w:i/>
                <w:iCs/>
                <w:color w:val="002060"/>
                <w:sz w:val="24"/>
                <w:szCs w:val="24"/>
              </w:rPr>
              <w:t xml:space="preserve">have some clear preferences </w:t>
            </w:r>
          </w:p>
        </w:tc>
      </w:tr>
      <w:tr w:rsidR="00B57610" w:rsidRPr="00B57610" w14:paraId="2DBA5D07" w14:textId="77777777" w:rsidTr="00B57610">
        <w:tblPrEx>
          <w:tblBorders>
            <w:top w:val="single" w:sz="12" w:space="0" w:color="FFFF00"/>
            <w:left w:val="single" w:sz="12" w:space="0" w:color="FFFF00"/>
            <w:bottom w:val="single" w:sz="12" w:space="0" w:color="FFFF00"/>
            <w:right w:val="single" w:sz="12" w:space="0" w:color="FFFF00"/>
            <w:insideH w:val="single" w:sz="12" w:space="0" w:color="FFFF00"/>
            <w:insideV w:val="single" w:sz="12" w:space="0" w:color="FFFF00"/>
          </w:tblBorders>
        </w:tblPrEx>
        <w:tc>
          <w:tcPr>
            <w:tcW w:w="5170" w:type="dxa"/>
            <w:gridSpan w:val="2"/>
          </w:tcPr>
          <w:p w14:paraId="72D7A887" w14:textId="77777777" w:rsidR="00B57610" w:rsidRPr="00B57610" w:rsidRDefault="00B57610" w:rsidP="000E2F8D">
            <w:pPr>
              <w:pStyle w:val="ListParagraph"/>
              <w:ind w:left="0"/>
              <w:rPr>
                <w:rFonts w:cstheme="minorHAnsi"/>
                <w:b/>
                <w:bCs/>
                <w:color w:val="002060"/>
                <w:sz w:val="24"/>
                <w:szCs w:val="24"/>
              </w:rPr>
            </w:pPr>
            <w:r w:rsidRPr="00B57610">
              <w:rPr>
                <w:rFonts w:cstheme="minorHAnsi"/>
                <w:b/>
                <w:bCs/>
                <w:color w:val="002060"/>
                <w:sz w:val="24"/>
                <w:szCs w:val="24"/>
              </w:rPr>
              <w:t xml:space="preserve">Pupils are learning to: </w:t>
            </w:r>
          </w:p>
          <w:p w14:paraId="56693CF3" w14:textId="77777777" w:rsidR="00B57610" w:rsidRPr="00B57610" w:rsidRDefault="00B57610" w:rsidP="00E679D3">
            <w:pPr>
              <w:pStyle w:val="ListParagraph"/>
              <w:numPr>
                <w:ilvl w:val="0"/>
                <w:numId w:val="3"/>
              </w:numPr>
              <w:ind w:left="426"/>
              <w:rPr>
                <w:rFonts w:cstheme="minorHAnsi"/>
                <w:color w:val="002060"/>
                <w:sz w:val="24"/>
                <w:szCs w:val="24"/>
              </w:rPr>
            </w:pPr>
            <w:r w:rsidRPr="00B57610">
              <w:rPr>
                <w:rFonts w:cstheme="minorHAnsi"/>
                <w:color w:val="002060"/>
                <w:sz w:val="24"/>
                <w:szCs w:val="24"/>
              </w:rPr>
              <w:t>develop a range of purposeful actions, including movements, vocalisations, looking and reaching, behaviours which adults continue to assign meaning to</w:t>
            </w:r>
          </w:p>
          <w:p w14:paraId="1E542480" w14:textId="77777777" w:rsidR="00B57610" w:rsidRPr="00B57610" w:rsidRDefault="00B57610" w:rsidP="00E679D3">
            <w:pPr>
              <w:pStyle w:val="ListParagraph"/>
              <w:numPr>
                <w:ilvl w:val="0"/>
                <w:numId w:val="3"/>
              </w:numPr>
              <w:ind w:left="426"/>
              <w:rPr>
                <w:rFonts w:cstheme="minorHAnsi"/>
                <w:color w:val="002060"/>
                <w:sz w:val="24"/>
                <w:szCs w:val="24"/>
              </w:rPr>
            </w:pPr>
            <w:r w:rsidRPr="00B57610">
              <w:rPr>
                <w:rFonts w:cstheme="minorHAnsi"/>
                <w:color w:val="002060"/>
                <w:sz w:val="24"/>
                <w:szCs w:val="24"/>
              </w:rPr>
              <w:t>fill in the gaps in turn-taking interactions with increasing confidence using vocalisations or movement</w:t>
            </w:r>
          </w:p>
          <w:p w14:paraId="1D08FD65" w14:textId="77777777" w:rsidR="00B57610" w:rsidRPr="00B57610" w:rsidRDefault="00B57610" w:rsidP="00E679D3">
            <w:pPr>
              <w:pStyle w:val="ListParagraph"/>
              <w:numPr>
                <w:ilvl w:val="0"/>
                <w:numId w:val="3"/>
              </w:numPr>
              <w:ind w:left="426"/>
              <w:rPr>
                <w:rFonts w:cstheme="minorHAnsi"/>
                <w:color w:val="002060"/>
                <w:sz w:val="24"/>
                <w:szCs w:val="24"/>
              </w:rPr>
            </w:pPr>
            <w:r w:rsidRPr="00B57610">
              <w:rPr>
                <w:rFonts w:cstheme="minorHAnsi"/>
                <w:color w:val="002060"/>
                <w:sz w:val="24"/>
                <w:szCs w:val="24"/>
              </w:rPr>
              <w:t xml:space="preserve">explore their environment and ‘find things out’ (if they have natural curiosity) </w:t>
            </w:r>
          </w:p>
          <w:p w14:paraId="7CEDDCAF" w14:textId="77777777" w:rsidR="00B57610" w:rsidRPr="00B57610" w:rsidRDefault="00B57610" w:rsidP="00E679D3">
            <w:pPr>
              <w:pStyle w:val="ListParagraph"/>
              <w:numPr>
                <w:ilvl w:val="0"/>
                <w:numId w:val="3"/>
              </w:numPr>
              <w:ind w:left="426"/>
              <w:rPr>
                <w:rFonts w:cstheme="minorHAnsi"/>
                <w:color w:val="002060"/>
                <w:sz w:val="24"/>
                <w:szCs w:val="24"/>
              </w:rPr>
            </w:pPr>
            <w:r w:rsidRPr="00B57610">
              <w:rPr>
                <w:rFonts w:cstheme="minorHAnsi"/>
                <w:color w:val="002060"/>
                <w:sz w:val="24"/>
                <w:szCs w:val="24"/>
              </w:rPr>
              <w:t>anticipate when they recognise previous routines and experiences, e.g. they react in consistent ways BEFORE an event occurs</w:t>
            </w:r>
          </w:p>
          <w:p w14:paraId="4C383357" w14:textId="77777777" w:rsidR="00B57610" w:rsidRPr="00B57610" w:rsidRDefault="00B57610" w:rsidP="00E679D3">
            <w:pPr>
              <w:pStyle w:val="ListParagraph"/>
              <w:numPr>
                <w:ilvl w:val="0"/>
                <w:numId w:val="3"/>
              </w:numPr>
              <w:ind w:left="426"/>
              <w:rPr>
                <w:rFonts w:cstheme="minorHAnsi"/>
                <w:color w:val="002060"/>
                <w:sz w:val="24"/>
                <w:szCs w:val="24"/>
              </w:rPr>
            </w:pPr>
            <w:r w:rsidRPr="00B57610">
              <w:rPr>
                <w:rFonts w:cstheme="minorHAnsi"/>
                <w:color w:val="002060"/>
                <w:sz w:val="24"/>
                <w:szCs w:val="24"/>
              </w:rPr>
              <w:t>move or react in consistent ways depending on the situation e.g. to indicate likes, wants, dislikes, rejections, and awareness of the familiar and unfamiliar</w:t>
            </w:r>
          </w:p>
          <w:p w14:paraId="23165D8F" w14:textId="77777777" w:rsidR="00B57610" w:rsidRPr="00B57610" w:rsidRDefault="00B57610" w:rsidP="00E679D3">
            <w:pPr>
              <w:pStyle w:val="ListParagraph"/>
              <w:numPr>
                <w:ilvl w:val="0"/>
                <w:numId w:val="3"/>
              </w:numPr>
              <w:ind w:left="426"/>
              <w:rPr>
                <w:rFonts w:cstheme="minorHAnsi"/>
                <w:color w:val="002060"/>
                <w:sz w:val="24"/>
                <w:szCs w:val="24"/>
              </w:rPr>
            </w:pPr>
            <w:r w:rsidRPr="00B57610">
              <w:rPr>
                <w:rFonts w:cstheme="minorHAnsi"/>
                <w:color w:val="002060"/>
                <w:sz w:val="24"/>
                <w:szCs w:val="24"/>
              </w:rPr>
              <w:t>jointly attend to an object or action when adult initiates</w:t>
            </w:r>
          </w:p>
          <w:p w14:paraId="2C0FFF55" w14:textId="77777777" w:rsidR="00B57610" w:rsidRPr="00B57610" w:rsidRDefault="00B57610" w:rsidP="00E679D3">
            <w:pPr>
              <w:pStyle w:val="ListParagraph"/>
              <w:numPr>
                <w:ilvl w:val="0"/>
                <w:numId w:val="3"/>
              </w:numPr>
              <w:ind w:left="426"/>
              <w:rPr>
                <w:rFonts w:cstheme="minorHAnsi"/>
                <w:color w:val="002060"/>
                <w:sz w:val="24"/>
                <w:szCs w:val="24"/>
              </w:rPr>
            </w:pPr>
            <w:r w:rsidRPr="00B57610">
              <w:rPr>
                <w:rFonts w:cstheme="minorHAnsi"/>
                <w:color w:val="002060"/>
                <w:sz w:val="24"/>
                <w:szCs w:val="24"/>
              </w:rPr>
              <w:t xml:space="preserve">shift attention to something exciting/motivating </w:t>
            </w:r>
          </w:p>
          <w:p w14:paraId="7CC3252F" w14:textId="77777777" w:rsidR="00B57610" w:rsidRPr="00B57610" w:rsidRDefault="00B57610" w:rsidP="00E679D3">
            <w:pPr>
              <w:pStyle w:val="ListParagraph"/>
              <w:numPr>
                <w:ilvl w:val="0"/>
                <w:numId w:val="3"/>
              </w:numPr>
              <w:ind w:left="426"/>
              <w:rPr>
                <w:rFonts w:cstheme="minorHAnsi"/>
                <w:color w:val="002060"/>
                <w:sz w:val="24"/>
                <w:szCs w:val="24"/>
              </w:rPr>
            </w:pPr>
            <w:r w:rsidRPr="00B57610">
              <w:rPr>
                <w:rFonts w:cstheme="minorHAnsi"/>
                <w:color w:val="002060"/>
                <w:sz w:val="24"/>
                <w:szCs w:val="24"/>
              </w:rPr>
              <w:t>respond to a familiar adult during a game/interaction with a specific and predictable action, e.g. reacts when a water spray bottle is presented</w:t>
            </w:r>
          </w:p>
          <w:p w14:paraId="65767CF3" w14:textId="77777777" w:rsidR="00B57610" w:rsidRPr="00B57610" w:rsidRDefault="00B57610" w:rsidP="00E679D3">
            <w:pPr>
              <w:pStyle w:val="ListParagraph"/>
              <w:numPr>
                <w:ilvl w:val="0"/>
                <w:numId w:val="3"/>
              </w:numPr>
              <w:ind w:left="426"/>
              <w:rPr>
                <w:rFonts w:cstheme="minorHAnsi"/>
                <w:color w:val="002060"/>
                <w:sz w:val="24"/>
                <w:szCs w:val="24"/>
              </w:rPr>
            </w:pPr>
            <w:r w:rsidRPr="00B57610">
              <w:rPr>
                <w:rFonts w:cstheme="minorHAnsi"/>
                <w:color w:val="002060"/>
                <w:sz w:val="24"/>
                <w:szCs w:val="24"/>
              </w:rPr>
              <w:t xml:space="preserve">recognise their part when making something happen </w:t>
            </w:r>
          </w:p>
          <w:p w14:paraId="0DA4604E" w14:textId="77777777" w:rsidR="00B57610" w:rsidRPr="00B57610" w:rsidRDefault="00B57610" w:rsidP="000E2F8D">
            <w:pPr>
              <w:pStyle w:val="ListParagraph"/>
              <w:ind w:left="426"/>
              <w:rPr>
                <w:rFonts w:cstheme="minorHAnsi"/>
                <w:color w:val="002060"/>
                <w:sz w:val="24"/>
                <w:szCs w:val="24"/>
              </w:rPr>
            </w:pPr>
          </w:p>
        </w:tc>
        <w:tc>
          <w:tcPr>
            <w:tcW w:w="5137" w:type="dxa"/>
          </w:tcPr>
          <w:p w14:paraId="760F44A2"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lastRenderedPageBreak/>
              <w:t xml:space="preserve">Adults need to skilfully: </w:t>
            </w:r>
          </w:p>
          <w:p w14:paraId="42C8F2D0" w14:textId="77777777" w:rsidR="00B57610" w:rsidRPr="00B57610" w:rsidRDefault="00B57610" w:rsidP="00E679D3">
            <w:pPr>
              <w:pStyle w:val="ListParagraph"/>
              <w:numPr>
                <w:ilvl w:val="0"/>
                <w:numId w:val="6"/>
              </w:numPr>
              <w:ind w:left="371"/>
              <w:rPr>
                <w:rFonts w:cstheme="minorHAnsi"/>
                <w:color w:val="002060"/>
                <w:sz w:val="24"/>
                <w:szCs w:val="24"/>
              </w:rPr>
            </w:pPr>
            <w:r w:rsidRPr="00B57610">
              <w:rPr>
                <w:rFonts w:cstheme="minorHAnsi"/>
                <w:color w:val="002060"/>
                <w:sz w:val="24"/>
                <w:szCs w:val="24"/>
              </w:rPr>
              <w:t>interpret pupils’ actions consistently, e.g. child makes a noise, adult comes over to speak to them</w:t>
            </w:r>
          </w:p>
          <w:p w14:paraId="3217E80F" w14:textId="77777777" w:rsidR="00B57610" w:rsidRPr="00B57610" w:rsidRDefault="00B57610" w:rsidP="00E679D3">
            <w:pPr>
              <w:pStyle w:val="ListParagraph"/>
              <w:numPr>
                <w:ilvl w:val="0"/>
                <w:numId w:val="6"/>
              </w:numPr>
              <w:ind w:left="371"/>
              <w:rPr>
                <w:rFonts w:cstheme="minorHAnsi"/>
                <w:color w:val="002060"/>
                <w:sz w:val="24"/>
                <w:szCs w:val="24"/>
              </w:rPr>
            </w:pPr>
            <w:r w:rsidRPr="00B57610">
              <w:rPr>
                <w:rFonts w:cstheme="minorHAnsi"/>
                <w:color w:val="002060"/>
                <w:sz w:val="24"/>
                <w:szCs w:val="24"/>
              </w:rPr>
              <w:t>enable a pupil to learn by doing and watching</w:t>
            </w:r>
          </w:p>
          <w:p w14:paraId="5A2E60C3" w14:textId="77777777" w:rsidR="00B57610" w:rsidRPr="00B57610" w:rsidRDefault="00B57610" w:rsidP="00E679D3">
            <w:pPr>
              <w:pStyle w:val="ListParagraph"/>
              <w:numPr>
                <w:ilvl w:val="0"/>
                <w:numId w:val="6"/>
              </w:numPr>
              <w:ind w:left="371"/>
              <w:rPr>
                <w:rFonts w:cstheme="minorHAnsi"/>
                <w:color w:val="002060"/>
                <w:sz w:val="24"/>
                <w:szCs w:val="24"/>
              </w:rPr>
            </w:pPr>
            <w:r w:rsidRPr="00B57610">
              <w:rPr>
                <w:rFonts w:cstheme="minorHAnsi"/>
                <w:color w:val="002060"/>
                <w:sz w:val="24"/>
                <w:szCs w:val="24"/>
              </w:rPr>
              <w:t xml:space="preserve">leave long pauses for a pupil to fill the gap during set repeated activities or games </w:t>
            </w:r>
          </w:p>
          <w:p w14:paraId="40430676" w14:textId="77777777" w:rsidR="00B57610" w:rsidRPr="00B57610" w:rsidRDefault="00B57610" w:rsidP="00E679D3">
            <w:pPr>
              <w:pStyle w:val="ListParagraph"/>
              <w:numPr>
                <w:ilvl w:val="0"/>
                <w:numId w:val="6"/>
              </w:numPr>
              <w:ind w:left="371"/>
              <w:rPr>
                <w:rFonts w:cstheme="minorHAnsi"/>
                <w:color w:val="002060"/>
                <w:sz w:val="24"/>
                <w:szCs w:val="24"/>
              </w:rPr>
            </w:pPr>
            <w:r w:rsidRPr="00B57610">
              <w:rPr>
                <w:rFonts w:cstheme="minorHAnsi"/>
                <w:color w:val="002060"/>
                <w:sz w:val="24"/>
                <w:szCs w:val="24"/>
              </w:rPr>
              <w:t>encourage shared attention by being engaging and animated</w:t>
            </w:r>
          </w:p>
          <w:p w14:paraId="665BACBD" w14:textId="77777777" w:rsidR="00B57610" w:rsidRPr="00B57610" w:rsidRDefault="00B57610" w:rsidP="00E679D3">
            <w:pPr>
              <w:pStyle w:val="ListParagraph"/>
              <w:numPr>
                <w:ilvl w:val="0"/>
                <w:numId w:val="6"/>
              </w:numPr>
              <w:ind w:left="371"/>
              <w:rPr>
                <w:rFonts w:cstheme="minorHAnsi"/>
                <w:color w:val="002060"/>
                <w:sz w:val="24"/>
                <w:szCs w:val="24"/>
              </w:rPr>
            </w:pPr>
            <w:r w:rsidRPr="00B57610">
              <w:rPr>
                <w:rFonts w:cstheme="minorHAnsi"/>
                <w:color w:val="002060"/>
                <w:sz w:val="24"/>
                <w:szCs w:val="24"/>
              </w:rPr>
              <w:t xml:space="preserve">build trusting relationships with pupils </w:t>
            </w:r>
          </w:p>
          <w:p w14:paraId="65FEC0A0" w14:textId="77777777" w:rsidR="00B57610" w:rsidRPr="00B57610" w:rsidRDefault="00B57610" w:rsidP="000E2F8D">
            <w:pPr>
              <w:pStyle w:val="ListParagraph"/>
              <w:ind w:left="371"/>
              <w:rPr>
                <w:rFonts w:cstheme="minorHAnsi"/>
                <w:color w:val="002060"/>
                <w:sz w:val="24"/>
                <w:szCs w:val="24"/>
              </w:rPr>
            </w:pPr>
          </w:p>
          <w:p w14:paraId="79309E87"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Class setting needs to: </w:t>
            </w:r>
          </w:p>
          <w:p w14:paraId="593E8A2B"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rPr>
              <w:t xml:space="preserve">provide a range of exploratory (play) activities in which a pupil can engage and anticipate </w:t>
            </w:r>
          </w:p>
          <w:p w14:paraId="4F476777"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rPr>
              <w:t xml:space="preserve">set up a range of routines which help the pupils to demonstrate anticipatory skills </w:t>
            </w:r>
          </w:p>
          <w:p w14:paraId="015923E4"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rPr>
              <w:t>ensure activities focus on understanding the world, making connections and explore their environment in different ways</w:t>
            </w:r>
          </w:p>
          <w:p w14:paraId="53C28545"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rPr>
              <w:t>provide lots of opportunities for repetition across the curriculum</w:t>
            </w:r>
          </w:p>
          <w:p w14:paraId="687F7EAF"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rPr>
              <w:t xml:space="preserve">ensure all activities are structured and repeated </w:t>
            </w:r>
          </w:p>
          <w:p w14:paraId="7E2BE3FA"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rPr>
              <w:t xml:space="preserve">include bucket time type activities </w:t>
            </w:r>
          </w:p>
          <w:p w14:paraId="74D5D6F1"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rPr>
              <w:t xml:space="preserve">use intensive interaction techniques </w:t>
            </w:r>
          </w:p>
          <w:p w14:paraId="4AA3D5C2"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rPr>
              <w:t xml:space="preserve">explore, observe and record what is highly motivating for the pupil </w:t>
            </w:r>
          </w:p>
          <w:p w14:paraId="0A4C5736" w14:textId="77777777" w:rsidR="00B57610" w:rsidRPr="00B57610" w:rsidRDefault="00B57610" w:rsidP="000E2F8D">
            <w:pPr>
              <w:pStyle w:val="ListParagraph"/>
              <w:ind w:left="371"/>
              <w:rPr>
                <w:rFonts w:cstheme="minorHAnsi"/>
                <w:color w:val="002060"/>
                <w:sz w:val="24"/>
                <w:szCs w:val="24"/>
              </w:rPr>
            </w:pPr>
          </w:p>
        </w:tc>
      </w:tr>
      <w:tr w:rsidR="00B57610" w:rsidRPr="00B57610" w14:paraId="77DB5EBE" w14:textId="77777777" w:rsidTr="00B57610">
        <w:tblPrEx>
          <w:tblBorders>
            <w:top w:val="single" w:sz="12" w:space="0" w:color="FFFF00"/>
            <w:left w:val="single" w:sz="12" w:space="0" w:color="FFFF00"/>
            <w:bottom w:val="single" w:sz="12" w:space="0" w:color="FFFF00"/>
            <w:right w:val="single" w:sz="12" w:space="0" w:color="FFFF00"/>
            <w:insideH w:val="single" w:sz="12" w:space="0" w:color="FFFF00"/>
            <w:insideV w:val="single" w:sz="12" w:space="0" w:color="FFFF00"/>
          </w:tblBorders>
        </w:tblPrEx>
        <w:tc>
          <w:tcPr>
            <w:tcW w:w="5170" w:type="dxa"/>
            <w:gridSpan w:val="2"/>
          </w:tcPr>
          <w:p w14:paraId="618FA80A" w14:textId="77777777" w:rsidR="00B57610" w:rsidRPr="00B57610" w:rsidRDefault="00B57610" w:rsidP="000E2F8D">
            <w:pPr>
              <w:rPr>
                <w:rFonts w:eastAsia="Times New Roman" w:cstheme="minorHAnsi"/>
                <w:b/>
                <w:bCs/>
                <w:color w:val="002060"/>
                <w:sz w:val="24"/>
                <w:szCs w:val="24"/>
              </w:rPr>
            </w:pPr>
            <w:r w:rsidRPr="00B57610">
              <w:rPr>
                <w:rFonts w:eastAsia="Times New Roman" w:cstheme="minorHAnsi"/>
                <w:b/>
                <w:bCs/>
                <w:color w:val="002060"/>
                <w:sz w:val="24"/>
                <w:szCs w:val="24"/>
              </w:rPr>
              <w:lastRenderedPageBreak/>
              <w:t>Additional needs to consider:</w:t>
            </w:r>
          </w:p>
          <w:p w14:paraId="5F2E60F2" w14:textId="77777777" w:rsidR="00B57610" w:rsidRPr="00B57610" w:rsidRDefault="00B57610" w:rsidP="000E2F8D">
            <w:pPr>
              <w:rPr>
                <w:rFonts w:cstheme="minorHAnsi"/>
                <w:color w:val="002060"/>
                <w:sz w:val="24"/>
                <w:szCs w:val="24"/>
              </w:rPr>
            </w:pPr>
          </w:p>
          <w:p w14:paraId="114A118A"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u w:val="single"/>
              </w:rPr>
              <w:t>ASD</w:t>
            </w:r>
            <w:r w:rsidRPr="00B57610">
              <w:rPr>
                <w:rFonts w:eastAsia="Times New Roman" w:cstheme="minorHAnsi"/>
                <w:color w:val="002060"/>
                <w:sz w:val="24"/>
                <w:szCs w:val="24"/>
                <w:u w:val="single"/>
              </w:rPr>
              <w:t>:</w:t>
            </w:r>
            <w:r w:rsidRPr="00B57610">
              <w:rPr>
                <w:rFonts w:eastAsia="Times New Roman" w:cstheme="minorHAnsi"/>
                <w:color w:val="002060"/>
                <w:sz w:val="24"/>
                <w:szCs w:val="24"/>
              </w:rPr>
              <w:t xml:space="preserve"> </w:t>
            </w:r>
            <w:r w:rsidRPr="00B57610">
              <w:rPr>
                <w:rFonts w:cstheme="minorHAnsi"/>
                <w:color w:val="002060"/>
                <w:sz w:val="24"/>
                <w:szCs w:val="24"/>
              </w:rPr>
              <w:t xml:space="preserve">A pupil may need play skills demonstrating in structured, routine ways as they may not have their own internal curiosity or creativity </w:t>
            </w:r>
          </w:p>
          <w:p w14:paraId="618F84A4"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u w:val="single"/>
              </w:rPr>
              <w:t>physical needs:</w:t>
            </w:r>
            <w:r w:rsidRPr="00B57610">
              <w:rPr>
                <w:rFonts w:cstheme="minorHAnsi"/>
                <w:color w:val="002060"/>
                <w:sz w:val="24"/>
                <w:szCs w:val="24"/>
              </w:rPr>
              <w:t xml:space="preserve"> staff need to have a good understanding of the physical movements a pupil can control independently – these may be small or large movements or both</w:t>
            </w:r>
          </w:p>
          <w:p w14:paraId="59E0798B"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u w:val="single"/>
              </w:rPr>
              <w:t>VI:</w:t>
            </w:r>
            <w:r w:rsidRPr="00B57610">
              <w:rPr>
                <w:rFonts w:cstheme="minorHAnsi"/>
                <w:color w:val="002060"/>
                <w:sz w:val="24"/>
                <w:szCs w:val="24"/>
              </w:rPr>
              <w:t xml:space="preserve"> need creative activities using sound as a focus – build to an auditory crescendo </w:t>
            </w:r>
          </w:p>
          <w:p w14:paraId="13A3ADE7"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u w:val="single"/>
              </w:rPr>
              <w:t>HI:</w:t>
            </w:r>
            <w:r w:rsidRPr="00B57610">
              <w:rPr>
                <w:rFonts w:cstheme="minorHAnsi"/>
                <w:color w:val="002060"/>
                <w:sz w:val="24"/>
                <w:szCs w:val="24"/>
              </w:rPr>
              <w:t xml:space="preserve"> need creative activities using visual stimuli – build to a dramatic visual event </w:t>
            </w:r>
          </w:p>
          <w:p w14:paraId="095339AF" w14:textId="77777777" w:rsidR="00B57610" w:rsidRPr="00B57610" w:rsidRDefault="00B57610" w:rsidP="000E2F8D">
            <w:pPr>
              <w:pStyle w:val="ListParagraph"/>
              <w:ind w:left="371"/>
              <w:rPr>
                <w:rFonts w:cstheme="minorHAnsi"/>
                <w:color w:val="002060"/>
                <w:sz w:val="24"/>
                <w:szCs w:val="24"/>
              </w:rPr>
            </w:pPr>
          </w:p>
          <w:p w14:paraId="58D89BFB" w14:textId="77777777" w:rsidR="00B57610" w:rsidRPr="00B57610" w:rsidRDefault="00B57610" w:rsidP="000E2F8D">
            <w:pPr>
              <w:rPr>
                <w:rFonts w:eastAsia="Times New Roman" w:cstheme="minorHAnsi"/>
                <w:color w:val="002060"/>
                <w:sz w:val="24"/>
                <w:szCs w:val="24"/>
              </w:rPr>
            </w:pPr>
          </w:p>
        </w:tc>
        <w:tc>
          <w:tcPr>
            <w:tcW w:w="5137" w:type="dxa"/>
          </w:tcPr>
          <w:p w14:paraId="08E4C8E0" w14:textId="77777777" w:rsidR="00B57610" w:rsidRPr="00B57610" w:rsidRDefault="00B57610" w:rsidP="000E2F8D">
            <w:pPr>
              <w:rPr>
                <w:rFonts w:eastAsia="Times New Roman" w:cstheme="minorHAnsi"/>
                <w:b/>
                <w:bCs/>
                <w:color w:val="002060"/>
                <w:sz w:val="24"/>
                <w:szCs w:val="24"/>
              </w:rPr>
            </w:pPr>
            <w:r w:rsidRPr="00B57610">
              <w:rPr>
                <w:rFonts w:eastAsia="Times New Roman" w:cstheme="minorHAnsi"/>
                <w:b/>
                <w:bCs/>
                <w:color w:val="002060"/>
                <w:sz w:val="24"/>
                <w:szCs w:val="24"/>
              </w:rPr>
              <w:t>SALT provision may include:</w:t>
            </w:r>
          </w:p>
          <w:p w14:paraId="4BFAE0F0" w14:textId="77777777" w:rsidR="00B57610" w:rsidRPr="00B57610" w:rsidRDefault="00B57610" w:rsidP="000E2F8D">
            <w:pPr>
              <w:rPr>
                <w:rFonts w:cstheme="minorHAnsi"/>
                <w:b/>
                <w:bCs/>
                <w:color w:val="002060"/>
                <w:sz w:val="24"/>
                <w:szCs w:val="24"/>
              </w:rPr>
            </w:pPr>
          </w:p>
          <w:p w14:paraId="72942D6D"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rPr>
              <w:t xml:space="preserve">small group sessions run by SALT team </w:t>
            </w:r>
          </w:p>
          <w:p w14:paraId="399FB16C" w14:textId="77777777" w:rsidR="00B57610" w:rsidRPr="00B57610" w:rsidRDefault="00B57610" w:rsidP="00E679D3">
            <w:pPr>
              <w:pStyle w:val="ListParagraph"/>
              <w:numPr>
                <w:ilvl w:val="0"/>
                <w:numId w:val="7"/>
              </w:numPr>
              <w:ind w:left="371"/>
              <w:rPr>
                <w:rFonts w:cstheme="minorHAnsi"/>
                <w:color w:val="002060"/>
                <w:sz w:val="24"/>
                <w:szCs w:val="24"/>
              </w:rPr>
            </w:pPr>
            <w:r w:rsidRPr="00B57610">
              <w:rPr>
                <w:rFonts w:cstheme="minorHAnsi"/>
                <w:color w:val="002060"/>
                <w:sz w:val="24"/>
                <w:szCs w:val="24"/>
              </w:rPr>
              <w:t xml:space="preserve">training for staff on how to deliver sessions within the classroom </w:t>
            </w:r>
          </w:p>
          <w:p w14:paraId="3E665BC5" w14:textId="77777777" w:rsidR="00B57610" w:rsidRPr="00B57610" w:rsidRDefault="00B57610" w:rsidP="000E2F8D">
            <w:pPr>
              <w:rPr>
                <w:rFonts w:eastAsia="Times New Roman" w:cstheme="minorHAnsi"/>
                <w:b/>
                <w:bCs/>
                <w:color w:val="002060"/>
                <w:sz w:val="24"/>
                <w:szCs w:val="24"/>
              </w:rPr>
            </w:pPr>
          </w:p>
        </w:tc>
      </w:tr>
    </w:tbl>
    <w:p w14:paraId="35CE987C" w14:textId="77777777" w:rsidR="00B57610" w:rsidRPr="00B57610" w:rsidRDefault="00B57610" w:rsidP="00B57610">
      <w:pPr>
        <w:rPr>
          <w:rFonts w:cstheme="minorHAnsi"/>
          <w:color w:val="002060"/>
          <w:sz w:val="24"/>
          <w:szCs w:val="24"/>
        </w:rPr>
      </w:pPr>
    </w:p>
    <w:tbl>
      <w:tblPr>
        <w:tblStyle w:val="TableGrid"/>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153"/>
        <w:gridCol w:w="5154"/>
      </w:tblGrid>
      <w:tr w:rsidR="00B57610" w:rsidRPr="00B57610" w14:paraId="70AD477D" w14:textId="77777777" w:rsidTr="00B57610">
        <w:trPr>
          <w:trHeight w:val="763"/>
        </w:trPr>
        <w:tc>
          <w:tcPr>
            <w:tcW w:w="10307" w:type="dxa"/>
            <w:gridSpan w:val="2"/>
            <w:shd w:val="clear" w:color="auto" w:fill="00B0F0"/>
            <w:vAlign w:val="center"/>
          </w:tcPr>
          <w:p w14:paraId="4A250920" w14:textId="24778E64" w:rsidR="00B57610" w:rsidRPr="00B57610" w:rsidRDefault="00B57610" w:rsidP="000E2F8D">
            <w:pPr>
              <w:jc w:val="center"/>
              <w:rPr>
                <w:rFonts w:cstheme="minorHAnsi"/>
                <w:b/>
                <w:bCs/>
                <w:color w:val="002060"/>
                <w:sz w:val="28"/>
                <w:szCs w:val="28"/>
              </w:rPr>
            </w:pPr>
            <w:r w:rsidRPr="00B57610">
              <w:rPr>
                <w:rFonts w:cstheme="minorHAnsi"/>
                <w:color w:val="002060"/>
                <w:sz w:val="24"/>
                <w:szCs w:val="24"/>
              </w:rPr>
              <w:br w:type="page"/>
            </w:r>
            <w:r w:rsidRPr="00B57610">
              <w:rPr>
                <w:rFonts w:cstheme="minorHAnsi"/>
                <w:b/>
                <w:bCs/>
                <w:color w:val="002060"/>
                <w:sz w:val="28"/>
                <w:szCs w:val="28"/>
              </w:rPr>
              <w:t>Intentional Communicators</w:t>
            </w:r>
          </w:p>
          <w:p w14:paraId="09DBDF61" w14:textId="77777777" w:rsidR="00B57610" w:rsidRPr="00B57610" w:rsidRDefault="00B57610" w:rsidP="000E2F8D">
            <w:pPr>
              <w:jc w:val="center"/>
              <w:rPr>
                <w:rFonts w:cstheme="minorHAnsi"/>
                <w:i/>
                <w:iCs/>
                <w:color w:val="002060"/>
                <w:sz w:val="24"/>
                <w:szCs w:val="24"/>
              </w:rPr>
            </w:pPr>
            <w:r w:rsidRPr="00B57610">
              <w:rPr>
                <w:rFonts w:cstheme="minorHAnsi"/>
                <w:i/>
                <w:iCs/>
                <w:color w:val="002060"/>
                <w:sz w:val="24"/>
                <w:szCs w:val="24"/>
              </w:rPr>
              <w:t>Pupils know they need to seek out a communicative partner to have their wants and needs met</w:t>
            </w:r>
          </w:p>
          <w:p w14:paraId="53153C0B" w14:textId="77777777" w:rsidR="00B57610" w:rsidRPr="00B57610" w:rsidRDefault="00B57610" w:rsidP="000E2F8D">
            <w:pPr>
              <w:jc w:val="center"/>
              <w:rPr>
                <w:rFonts w:cstheme="minorHAnsi"/>
                <w:i/>
                <w:iCs/>
                <w:color w:val="002060"/>
                <w:sz w:val="24"/>
                <w:szCs w:val="24"/>
              </w:rPr>
            </w:pPr>
            <w:r w:rsidRPr="00B57610">
              <w:rPr>
                <w:rFonts w:cstheme="minorHAnsi"/>
                <w:i/>
                <w:iCs/>
                <w:color w:val="002060"/>
                <w:sz w:val="24"/>
                <w:szCs w:val="24"/>
              </w:rPr>
              <w:t>They have yet to develop a formal method of communication</w:t>
            </w:r>
          </w:p>
        </w:tc>
      </w:tr>
      <w:tr w:rsidR="00B57610" w:rsidRPr="00B57610" w14:paraId="05D7C730" w14:textId="77777777" w:rsidTr="00B57610">
        <w:tc>
          <w:tcPr>
            <w:tcW w:w="10307" w:type="dxa"/>
            <w:gridSpan w:val="2"/>
          </w:tcPr>
          <w:p w14:paraId="429C69EA"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Prerequisites: </w:t>
            </w:r>
          </w:p>
          <w:p w14:paraId="0598183E" w14:textId="77777777" w:rsidR="00B57610" w:rsidRPr="00B57610" w:rsidRDefault="00B57610" w:rsidP="000E2F8D">
            <w:pPr>
              <w:rPr>
                <w:rFonts w:cstheme="minorHAnsi"/>
                <w:i/>
                <w:iCs/>
                <w:color w:val="002060"/>
                <w:sz w:val="24"/>
                <w:szCs w:val="24"/>
              </w:rPr>
            </w:pPr>
            <w:r w:rsidRPr="00B57610">
              <w:rPr>
                <w:rFonts w:cstheme="minorHAnsi"/>
                <w:i/>
                <w:iCs/>
                <w:color w:val="002060"/>
                <w:sz w:val="24"/>
                <w:szCs w:val="24"/>
              </w:rPr>
              <w:t>In order to be working in this band, pupils consistently:</w:t>
            </w:r>
          </w:p>
          <w:p w14:paraId="36E6BB05" w14:textId="77777777" w:rsidR="00B57610" w:rsidRPr="00B57610" w:rsidRDefault="00B57610" w:rsidP="00E679D3">
            <w:pPr>
              <w:pStyle w:val="ListParagraph"/>
              <w:numPr>
                <w:ilvl w:val="0"/>
                <w:numId w:val="3"/>
              </w:numPr>
              <w:rPr>
                <w:rFonts w:cstheme="minorHAnsi"/>
                <w:b/>
                <w:bCs/>
                <w:i/>
                <w:color w:val="002060"/>
                <w:sz w:val="24"/>
                <w:szCs w:val="24"/>
              </w:rPr>
            </w:pPr>
            <w:r w:rsidRPr="00B57610">
              <w:rPr>
                <w:rFonts w:cstheme="minorHAnsi"/>
                <w:i/>
                <w:color w:val="002060"/>
                <w:sz w:val="24"/>
                <w:szCs w:val="24"/>
              </w:rPr>
              <w:t>engage with adults and anticipate in familiar routines</w:t>
            </w:r>
          </w:p>
          <w:p w14:paraId="4CA18702" w14:textId="77777777" w:rsidR="00B57610" w:rsidRPr="00B57610" w:rsidRDefault="00B57610" w:rsidP="00E679D3">
            <w:pPr>
              <w:pStyle w:val="ListParagraph"/>
              <w:numPr>
                <w:ilvl w:val="0"/>
                <w:numId w:val="3"/>
              </w:numPr>
              <w:rPr>
                <w:rFonts w:cstheme="minorHAnsi"/>
                <w:b/>
                <w:bCs/>
                <w:i/>
                <w:color w:val="002060"/>
                <w:sz w:val="24"/>
                <w:szCs w:val="24"/>
              </w:rPr>
            </w:pPr>
            <w:r w:rsidRPr="00B57610">
              <w:rPr>
                <w:rFonts w:cstheme="minorHAnsi"/>
                <w:i/>
                <w:color w:val="002060"/>
                <w:sz w:val="24"/>
                <w:szCs w:val="24"/>
              </w:rPr>
              <w:t xml:space="preserve">take an adult by the hand to show them what they want </w:t>
            </w:r>
          </w:p>
          <w:p w14:paraId="6BC5298C" w14:textId="77777777" w:rsidR="00B57610" w:rsidRPr="00B57610" w:rsidRDefault="00B57610" w:rsidP="00E679D3">
            <w:pPr>
              <w:pStyle w:val="ListParagraph"/>
              <w:numPr>
                <w:ilvl w:val="0"/>
                <w:numId w:val="3"/>
              </w:numPr>
              <w:rPr>
                <w:rFonts w:cstheme="minorHAnsi"/>
                <w:b/>
                <w:bCs/>
                <w:color w:val="002060"/>
                <w:sz w:val="24"/>
                <w:szCs w:val="24"/>
              </w:rPr>
            </w:pPr>
            <w:r w:rsidRPr="00B57610">
              <w:rPr>
                <w:rFonts w:eastAsia="Calibri" w:cstheme="minorHAnsi"/>
                <w:i/>
                <w:color w:val="002060"/>
                <w:sz w:val="24"/>
                <w:szCs w:val="24"/>
              </w:rPr>
              <w:t>start to make clear choices by reaching or pointing</w:t>
            </w:r>
          </w:p>
        </w:tc>
      </w:tr>
      <w:tr w:rsidR="00B57610" w:rsidRPr="00B57610" w14:paraId="4BA8F97B" w14:textId="77777777" w:rsidTr="00B57610">
        <w:tc>
          <w:tcPr>
            <w:tcW w:w="5153" w:type="dxa"/>
          </w:tcPr>
          <w:p w14:paraId="4201427F" w14:textId="77777777" w:rsidR="00B57610" w:rsidRPr="00B57610" w:rsidRDefault="00B57610" w:rsidP="000E2F8D">
            <w:pPr>
              <w:pStyle w:val="ListParagraph"/>
              <w:ind w:left="0"/>
              <w:rPr>
                <w:rFonts w:cstheme="minorHAnsi"/>
                <w:b/>
                <w:bCs/>
                <w:color w:val="002060"/>
                <w:sz w:val="24"/>
                <w:szCs w:val="24"/>
              </w:rPr>
            </w:pPr>
            <w:r w:rsidRPr="00B57610">
              <w:rPr>
                <w:rFonts w:cstheme="minorHAnsi"/>
                <w:b/>
                <w:bCs/>
                <w:color w:val="002060"/>
                <w:sz w:val="24"/>
                <w:szCs w:val="24"/>
              </w:rPr>
              <w:t xml:space="preserve">Pupils are learning to: </w:t>
            </w:r>
          </w:p>
          <w:p w14:paraId="4560D59B" w14:textId="77777777" w:rsidR="00B57610" w:rsidRPr="00B57610" w:rsidRDefault="00B57610" w:rsidP="00E679D3">
            <w:pPr>
              <w:numPr>
                <w:ilvl w:val="0"/>
                <w:numId w:val="9"/>
              </w:numPr>
              <w:ind w:left="317" w:hanging="284"/>
              <w:contextualSpacing/>
              <w:rPr>
                <w:rFonts w:eastAsia="Times New Roman" w:cstheme="minorHAnsi"/>
                <w:color w:val="002060"/>
                <w:sz w:val="24"/>
                <w:szCs w:val="24"/>
              </w:rPr>
            </w:pPr>
            <w:r w:rsidRPr="00B57610">
              <w:rPr>
                <w:rFonts w:eastAsia="Times New Roman" w:cstheme="minorHAnsi"/>
                <w:color w:val="002060"/>
                <w:sz w:val="24"/>
                <w:szCs w:val="24"/>
              </w:rPr>
              <w:t>control and use body movements, posture and vocalisations to send a purposeful message</w:t>
            </w:r>
          </w:p>
          <w:p w14:paraId="2EEF827C" w14:textId="77777777" w:rsidR="00B57610" w:rsidRPr="00B57610" w:rsidRDefault="00B57610" w:rsidP="00E679D3">
            <w:pPr>
              <w:numPr>
                <w:ilvl w:val="0"/>
                <w:numId w:val="9"/>
              </w:numPr>
              <w:ind w:left="317" w:hanging="284"/>
              <w:rPr>
                <w:rFonts w:cstheme="minorHAnsi"/>
                <w:color w:val="002060"/>
                <w:sz w:val="24"/>
                <w:szCs w:val="24"/>
              </w:rPr>
            </w:pPr>
            <w:r w:rsidRPr="00B57610">
              <w:rPr>
                <w:rFonts w:eastAsia="Times New Roman" w:cstheme="minorHAnsi"/>
                <w:color w:val="002060"/>
                <w:sz w:val="24"/>
                <w:szCs w:val="24"/>
              </w:rPr>
              <w:t>follow simple instructions within a routine, e.g. coat on</w:t>
            </w:r>
          </w:p>
          <w:p w14:paraId="356DAD75" w14:textId="77777777" w:rsidR="00B57610" w:rsidRPr="00B57610" w:rsidRDefault="00B57610" w:rsidP="00E679D3">
            <w:pPr>
              <w:numPr>
                <w:ilvl w:val="0"/>
                <w:numId w:val="9"/>
              </w:numPr>
              <w:ind w:left="317" w:hanging="284"/>
              <w:contextualSpacing/>
              <w:rPr>
                <w:rFonts w:eastAsia="Times New Roman" w:cstheme="minorHAnsi"/>
                <w:color w:val="002060"/>
                <w:sz w:val="24"/>
                <w:szCs w:val="24"/>
              </w:rPr>
            </w:pPr>
            <w:r w:rsidRPr="00B57610">
              <w:rPr>
                <w:rFonts w:eastAsia="Times New Roman" w:cstheme="minorHAnsi"/>
                <w:color w:val="002060"/>
                <w:sz w:val="24"/>
                <w:szCs w:val="24"/>
              </w:rPr>
              <w:t>develop their main communication method, including AAC</w:t>
            </w:r>
          </w:p>
          <w:p w14:paraId="4BA4363F" w14:textId="77777777" w:rsidR="00B57610" w:rsidRPr="00B57610" w:rsidRDefault="00B57610" w:rsidP="00E679D3">
            <w:pPr>
              <w:numPr>
                <w:ilvl w:val="0"/>
                <w:numId w:val="9"/>
              </w:numPr>
              <w:ind w:left="317" w:hanging="284"/>
              <w:contextualSpacing/>
              <w:rPr>
                <w:rFonts w:cstheme="minorHAnsi"/>
                <w:color w:val="002060"/>
                <w:sz w:val="24"/>
                <w:szCs w:val="24"/>
              </w:rPr>
            </w:pPr>
            <w:r w:rsidRPr="00B57610">
              <w:rPr>
                <w:rFonts w:eastAsia="Times New Roman" w:cstheme="minorHAnsi"/>
                <w:color w:val="002060"/>
                <w:sz w:val="24"/>
                <w:szCs w:val="24"/>
              </w:rPr>
              <w:t>point or use a familiar gesture to initiate an interaction</w:t>
            </w:r>
          </w:p>
          <w:p w14:paraId="75C1F96F" w14:textId="77777777" w:rsidR="00B57610" w:rsidRPr="00B57610" w:rsidRDefault="00B57610" w:rsidP="00E679D3">
            <w:pPr>
              <w:numPr>
                <w:ilvl w:val="0"/>
                <w:numId w:val="9"/>
              </w:numPr>
              <w:ind w:left="317" w:hanging="284"/>
              <w:contextualSpacing/>
              <w:rPr>
                <w:rFonts w:eastAsia="Times New Roman" w:cstheme="minorHAnsi"/>
                <w:color w:val="002060"/>
                <w:sz w:val="24"/>
                <w:szCs w:val="24"/>
              </w:rPr>
            </w:pPr>
            <w:r w:rsidRPr="00B57610">
              <w:rPr>
                <w:rFonts w:eastAsia="Times New Roman" w:cstheme="minorHAnsi"/>
                <w:color w:val="002060"/>
                <w:sz w:val="24"/>
                <w:szCs w:val="24"/>
              </w:rPr>
              <w:t>explore different aspects and functions of an object</w:t>
            </w:r>
          </w:p>
          <w:p w14:paraId="2D8AFC67" w14:textId="77777777" w:rsidR="00B57610" w:rsidRPr="00B57610" w:rsidRDefault="00B57610" w:rsidP="00E679D3">
            <w:pPr>
              <w:numPr>
                <w:ilvl w:val="0"/>
                <w:numId w:val="9"/>
              </w:numPr>
              <w:ind w:left="317" w:hanging="284"/>
              <w:contextualSpacing/>
              <w:rPr>
                <w:rFonts w:eastAsia="Times New Roman" w:cstheme="minorHAnsi"/>
                <w:color w:val="002060"/>
                <w:sz w:val="24"/>
                <w:szCs w:val="24"/>
              </w:rPr>
            </w:pPr>
            <w:r w:rsidRPr="00B57610">
              <w:rPr>
                <w:rFonts w:eastAsia="Times New Roman" w:cstheme="minorHAnsi"/>
                <w:color w:val="002060"/>
                <w:sz w:val="24"/>
                <w:szCs w:val="24"/>
              </w:rPr>
              <w:t xml:space="preserve">problem-solve </w:t>
            </w:r>
          </w:p>
          <w:p w14:paraId="4801D69B" w14:textId="77777777" w:rsidR="00B57610" w:rsidRPr="00B57610" w:rsidRDefault="00B57610" w:rsidP="00E679D3">
            <w:pPr>
              <w:numPr>
                <w:ilvl w:val="0"/>
                <w:numId w:val="9"/>
              </w:numPr>
              <w:ind w:left="317" w:hanging="284"/>
              <w:contextualSpacing/>
              <w:rPr>
                <w:rFonts w:eastAsia="Times New Roman" w:cstheme="minorHAnsi"/>
                <w:color w:val="002060"/>
                <w:sz w:val="24"/>
                <w:szCs w:val="24"/>
              </w:rPr>
            </w:pPr>
            <w:r w:rsidRPr="00B57610">
              <w:rPr>
                <w:rFonts w:eastAsia="Times New Roman" w:cstheme="minorHAnsi"/>
                <w:color w:val="002060"/>
                <w:sz w:val="24"/>
                <w:szCs w:val="24"/>
              </w:rPr>
              <w:t>imitate the actions of others</w:t>
            </w:r>
          </w:p>
          <w:p w14:paraId="0992D453" w14:textId="77777777" w:rsidR="00B57610" w:rsidRPr="00B57610" w:rsidRDefault="00B57610" w:rsidP="00E679D3">
            <w:pPr>
              <w:numPr>
                <w:ilvl w:val="0"/>
                <w:numId w:val="9"/>
              </w:numPr>
              <w:ind w:left="317" w:hanging="284"/>
              <w:rPr>
                <w:rFonts w:cstheme="minorHAnsi"/>
                <w:color w:val="002060"/>
                <w:sz w:val="24"/>
                <w:szCs w:val="24"/>
              </w:rPr>
            </w:pPr>
            <w:r w:rsidRPr="00B57610">
              <w:rPr>
                <w:rFonts w:eastAsia="Times New Roman" w:cstheme="minorHAnsi"/>
                <w:color w:val="002060"/>
                <w:sz w:val="24"/>
                <w:szCs w:val="24"/>
              </w:rPr>
              <w:t>begin to make connections between items, e.g. pouring water into a cup during play</w:t>
            </w:r>
          </w:p>
          <w:p w14:paraId="60E829B9" w14:textId="77777777" w:rsidR="00B57610" w:rsidRPr="00B57610" w:rsidRDefault="00B57610" w:rsidP="00E679D3">
            <w:pPr>
              <w:numPr>
                <w:ilvl w:val="0"/>
                <w:numId w:val="9"/>
              </w:numPr>
              <w:ind w:left="317" w:hanging="284"/>
              <w:rPr>
                <w:rFonts w:eastAsia="Times New Roman" w:cstheme="minorHAnsi"/>
                <w:color w:val="002060"/>
                <w:sz w:val="24"/>
                <w:szCs w:val="24"/>
              </w:rPr>
            </w:pPr>
            <w:r w:rsidRPr="00B57610">
              <w:rPr>
                <w:rFonts w:eastAsia="Times New Roman" w:cstheme="minorHAnsi"/>
                <w:color w:val="002060"/>
                <w:sz w:val="24"/>
                <w:szCs w:val="24"/>
              </w:rPr>
              <w:t>develop the ability to request, comment or protest (through gestures and vocalising)</w:t>
            </w:r>
          </w:p>
          <w:p w14:paraId="4595998A" w14:textId="77777777" w:rsidR="00B57610" w:rsidRPr="00B57610" w:rsidRDefault="00B57610" w:rsidP="00E679D3">
            <w:pPr>
              <w:numPr>
                <w:ilvl w:val="0"/>
                <w:numId w:val="9"/>
              </w:numPr>
              <w:ind w:left="317" w:hanging="284"/>
              <w:rPr>
                <w:rFonts w:eastAsia="Times New Roman" w:cstheme="minorHAnsi"/>
                <w:color w:val="002060"/>
                <w:sz w:val="24"/>
                <w:szCs w:val="24"/>
              </w:rPr>
            </w:pPr>
            <w:r w:rsidRPr="00B57610">
              <w:rPr>
                <w:rFonts w:cstheme="minorHAnsi"/>
                <w:color w:val="002060"/>
                <w:sz w:val="24"/>
                <w:szCs w:val="24"/>
              </w:rPr>
              <w:t xml:space="preserve">develop symbolic understanding, </w:t>
            </w:r>
            <w:r w:rsidRPr="00B57610">
              <w:rPr>
                <w:rFonts w:eastAsia="Calibri" w:cstheme="minorHAnsi"/>
                <w:color w:val="002060"/>
                <w:sz w:val="24"/>
                <w:szCs w:val="24"/>
              </w:rPr>
              <w:t>e.g. a banana photo represents a choice of banana at snack time or symbol on the timetable may indicate a move to another room or the spoken word ‘bike’ is a label for a bike</w:t>
            </w:r>
          </w:p>
          <w:p w14:paraId="17301C3A" w14:textId="77777777" w:rsidR="00B57610" w:rsidRPr="00B57610" w:rsidRDefault="00B57610" w:rsidP="00E679D3">
            <w:pPr>
              <w:numPr>
                <w:ilvl w:val="0"/>
                <w:numId w:val="9"/>
              </w:numPr>
              <w:ind w:left="317" w:hanging="284"/>
              <w:rPr>
                <w:rFonts w:eastAsia="Times New Roman" w:cstheme="minorHAnsi"/>
                <w:color w:val="002060"/>
                <w:sz w:val="24"/>
                <w:szCs w:val="24"/>
              </w:rPr>
            </w:pPr>
            <w:r w:rsidRPr="00B57610">
              <w:rPr>
                <w:rFonts w:eastAsia="Calibri" w:cstheme="minorHAnsi"/>
                <w:color w:val="002060"/>
                <w:sz w:val="24"/>
                <w:szCs w:val="24"/>
              </w:rPr>
              <w:t xml:space="preserve">make a purposeful choice </w:t>
            </w:r>
          </w:p>
          <w:p w14:paraId="2BB78F6C" w14:textId="77777777" w:rsidR="00B57610" w:rsidRPr="00B57610" w:rsidRDefault="00B57610" w:rsidP="000E2F8D">
            <w:pPr>
              <w:ind w:left="33" w:hanging="284"/>
              <w:contextualSpacing/>
              <w:rPr>
                <w:rFonts w:eastAsia="Times New Roman" w:cstheme="minorHAnsi"/>
                <w:color w:val="002060"/>
                <w:sz w:val="24"/>
                <w:szCs w:val="24"/>
              </w:rPr>
            </w:pPr>
          </w:p>
        </w:tc>
        <w:tc>
          <w:tcPr>
            <w:tcW w:w="5154" w:type="dxa"/>
          </w:tcPr>
          <w:p w14:paraId="3C05FE79"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Adults need to skilfully: </w:t>
            </w:r>
          </w:p>
          <w:p w14:paraId="4D00326F" w14:textId="77777777" w:rsidR="00B57610" w:rsidRPr="00B57610" w:rsidRDefault="00B57610" w:rsidP="00E679D3">
            <w:pPr>
              <w:pStyle w:val="ListParagraph"/>
              <w:numPr>
                <w:ilvl w:val="0"/>
                <w:numId w:val="10"/>
              </w:numPr>
              <w:ind w:left="371" w:hanging="283"/>
              <w:rPr>
                <w:rFonts w:cstheme="minorHAnsi"/>
                <w:color w:val="002060"/>
                <w:sz w:val="24"/>
                <w:szCs w:val="24"/>
              </w:rPr>
            </w:pPr>
            <w:r w:rsidRPr="00B57610">
              <w:rPr>
                <w:rFonts w:cstheme="minorHAnsi"/>
                <w:color w:val="002060"/>
                <w:sz w:val="24"/>
                <w:szCs w:val="24"/>
              </w:rPr>
              <w:t xml:space="preserve">create opportunities for communication </w:t>
            </w:r>
          </w:p>
          <w:p w14:paraId="1B9BBB4C" w14:textId="77777777" w:rsidR="00B57610" w:rsidRPr="00B57610" w:rsidRDefault="00B57610" w:rsidP="00E679D3">
            <w:pPr>
              <w:pStyle w:val="ListParagraph"/>
              <w:numPr>
                <w:ilvl w:val="0"/>
                <w:numId w:val="10"/>
              </w:numPr>
              <w:ind w:left="371" w:hanging="283"/>
              <w:rPr>
                <w:rFonts w:cstheme="minorHAnsi"/>
                <w:color w:val="002060"/>
                <w:sz w:val="24"/>
                <w:szCs w:val="24"/>
              </w:rPr>
            </w:pPr>
            <w:r w:rsidRPr="00B57610">
              <w:rPr>
                <w:rFonts w:cstheme="minorHAnsi"/>
                <w:color w:val="002060"/>
                <w:sz w:val="24"/>
                <w:szCs w:val="24"/>
              </w:rPr>
              <w:t xml:space="preserve">use and model different communication systems </w:t>
            </w:r>
          </w:p>
          <w:p w14:paraId="406D0676" w14:textId="77777777" w:rsidR="00B57610" w:rsidRPr="00B57610" w:rsidRDefault="00B57610" w:rsidP="00E679D3">
            <w:pPr>
              <w:pStyle w:val="ListParagraph"/>
              <w:numPr>
                <w:ilvl w:val="0"/>
                <w:numId w:val="10"/>
              </w:numPr>
              <w:ind w:left="371" w:hanging="283"/>
              <w:rPr>
                <w:rFonts w:cstheme="minorHAnsi"/>
                <w:color w:val="002060"/>
                <w:sz w:val="24"/>
                <w:szCs w:val="24"/>
              </w:rPr>
            </w:pPr>
            <w:r w:rsidRPr="00B57610">
              <w:rPr>
                <w:rFonts w:cstheme="minorHAnsi"/>
                <w:color w:val="002060"/>
                <w:sz w:val="24"/>
                <w:szCs w:val="24"/>
              </w:rPr>
              <w:t>listen to and respond consistently to all attempts a pupil makes to communicate</w:t>
            </w:r>
          </w:p>
          <w:p w14:paraId="319DAB05" w14:textId="77777777" w:rsidR="00B57610" w:rsidRPr="00B57610" w:rsidRDefault="00B57610" w:rsidP="00E679D3">
            <w:pPr>
              <w:pStyle w:val="ListParagraph"/>
              <w:numPr>
                <w:ilvl w:val="0"/>
                <w:numId w:val="10"/>
              </w:numPr>
              <w:ind w:left="371" w:hanging="283"/>
              <w:rPr>
                <w:rFonts w:cstheme="minorHAnsi"/>
                <w:color w:val="002060"/>
                <w:sz w:val="24"/>
                <w:szCs w:val="24"/>
              </w:rPr>
            </w:pPr>
            <w:r w:rsidRPr="00B57610">
              <w:rPr>
                <w:rFonts w:cstheme="minorHAnsi"/>
                <w:color w:val="002060"/>
                <w:sz w:val="24"/>
                <w:szCs w:val="24"/>
              </w:rPr>
              <w:t>observe and reinforce desirable communication attempts</w:t>
            </w:r>
          </w:p>
          <w:p w14:paraId="08B6A39B" w14:textId="77777777" w:rsidR="00B57610" w:rsidRPr="00B57610" w:rsidRDefault="00B57610" w:rsidP="00E679D3">
            <w:pPr>
              <w:pStyle w:val="ListParagraph"/>
              <w:numPr>
                <w:ilvl w:val="0"/>
                <w:numId w:val="10"/>
              </w:numPr>
              <w:ind w:left="371" w:hanging="283"/>
              <w:rPr>
                <w:rFonts w:cstheme="minorHAnsi"/>
                <w:color w:val="002060"/>
                <w:sz w:val="24"/>
                <w:szCs w:val="24"/>
              </w:rPr>
            </w:pPr>
            <w:r w:rsidRPr="00B57610">
              <w:rPr>
                <w:rFonts w:cstheme="minorHAnsi"/>
                <w:color w:val="002060"/>
                <w:sz w:val="24"/>
                <w:szCs w:val="24"/>
              </w:rPr>
              <w:t>record any new undesirable communication attempts, e.g. pinching to gain attention, and do not reinforce</w:t>
            </w:r>
          </w:p>
          <w:p w14:paraId="61AF1B0B" w14:textId="77777777" w:rsidR="00B57610" w:rsidRPr="00B57610" w:rsidRDefault="00B57610" w:rsidP="00E679D3">
            <w:pPr>
              <w:pStyle w:val="ListParagraph"/>
              <w:numPr>
                <w:ilvl w:val="0"/>
                <w:numId w:val="10"/>
              </w:numPr>
              <w:ind w:left="371" w:hanging="283"/>
              <w:rPr>
                <w:rFonts w:cstheme="minorHAnsi"/>
                <w:color w:val="002060"/>
                <w:sz w:val="24"/>
                <w:szCs w:val="24"/>
              </w:rPr>
            </w:pPr>
            <w:r w:rsidRPr="00B57610">
              <w:rPr>
                <w:rFonts w:cstheme="minorHAnsi"/>
                <w:color w:val="002060"/>
                <w:sz w:val="24"/>
                <w:szCs w:val="24"/>
              </w:rPr>
              <w:t xml:space="preserve">shape behaviours into positive communication </w:t>
            </w:r>
          </w:p>
          <w:p w14:paraId="15AD5582" w14:textId="77777777" w:rsidR="00B57610" w:rsidRPr="00B57610" w:rsidRDefault="00B57610" w:rsidP="000E2F8D">
            <w:pPr>
              <w:rPr>
                <w:rFonts w:cstheme="minorHAnsi"/>
                <w:color w:val="002060"/>
                <w:sz w:val="24"/>
                <w:szCs w:val="24"/>
              </w:rPr>
            </w:pPr>
          </w:p>
          <w:p w14:paraId="35B60DE8" w14:textId="77777777" w:rsidR="00B57610" w:rsidRPr="00B57610" w:rsidRDefault="00B57610" w:rsidP="000E2F8D">
            <w:pPr>
              <w:rPr>
                <w:rFonts w:cstheme="minorHAnsi"/>
                <w:color w:val="002060"/>
                <w:sz w:val="24"/>
                <w:szCs w:val="24"/>
              </w:rPr>
            </w:pPr>
            <w:r w:rsidRPr="00B57610">
              <w:rPr>
                <w:rFonts w:cstheme="minorHAnsi"/>
                <w:b/>
                <w:bCs/>
                <w:color w:val="002060"/>
                <w:sz w:val="24"/>
                <w:szCs w:val="24"/>
              </w:rPr>
              <w:t>Class</w:t>
            </w:r>
            <w:r w:rsidRPr="00B57610">
              <w:rPr>
                <w:rFonts w:cstheme="minorHAnsi"/>
                <w:color w:val="002060"/>
                <w:sz w:val="24"/>
                <w:szCs w:val="24"/>
              </w:rPr>
              <w:t xml:space="preserve"> </w:t>
            </w:r>
            <w:r w:rsidRPr="00B57610">
              <w:rPr>
                <w:rFonts w:cstheme="minorHAnsi"/>
                <w:b/>
                <w:bCs/>
                <w:color w:val="002060"/>
                <w:sz w:val="24"/>
                <w:szCs w:val="24"/>
              </w:rPr>
              <w:t>teams need to:</w:t>
            </w:r>
            <w:r w:rsidRPr="00B57610">
              <w:rPr>
                <w:rFonts w:cstheme="minorHAnsi"/>
                <w:color w:val="002060"/>
                <w:sz w:val="24"/>
                <w:szCs w:val="24"/>
              </w:rPr>
              <w:t xml:space="preserve"> </w:t>
            </w:r>
          </w:p>
          <w:p w14:paraId="2440412B" w14:textId="77777777" w:rsidR="00B57610" w:rsidRPr="00B57610" w:rsidRDefault="00B57610" w:rsidP="00E679D3">
            <w:pPr>
              <w:pStyle w:val="ListParagraph"/>
              <w:numPr>
                <w:ilvl w:val="0"/>
                <w:numId w:val="8"/>
              </w:numPr>
              <w:ind w:left="329" w:hanging="283"/>
              <w:rPr>
                <w:rFonts w:cstheme="minorHAnsi"/>
                <w:color w:val="002060"/>
                <w:sz w:val="24"/>
                <w:szCs w:val="24"/>
              </w:rPr>
            </w:pPr>
            <w:r w:rsidRPr="00B57610">
              <w:rPr>
                <w:rFonts w:cstheme="minorHAnsi"/>
                <w:color w:val="002060"/>
                <w:sz w:val="24"/>
                <w:szCs w:val="24"/>
              </w:rPr>
              <w:t>create opportunities for a pupil to request a range of motivating things that are not readily available, e.g. toy in a cupboard</w:t>
            </w:r>
          </w:p>
          <w:p w14:paraId="5010D7D3" w14:textId="77777777" w:rsidR="00B57610" w:rsidRPr="00B57610" w:rsidRDefault="00B57610" w:rsidP="00E679D3">
            <w:pPr>
              <w:pStyle w:val="ListParagraph"/>
              <w:numPr>
                <w:ilvl w:val="0"/>
                <w:numId w:val="8"/>
              </w:numPr>
              <w:ind w:left="329" w:hanging="283"/>
              <w:rPr>
                <w:rFonts w:cstheme="minorHAnsi"/>
                <w:color w:val="002060"/>
                <w:sz w:val="24"/>
                <w:szCs w:val="24"/>
              </w:rPr>
            </w:pPr>
            <w:r w:rsidRPr="00B57610">
              <w:rPr>
                <w:rFonts w:cstheme="minorHAnsi"/>
                <w:color w:val="002060"/>
                <w:sz w:val="24"/>
                <w:szCs w:val="24"/>
              </w:rPr>
              <w:t xml:space="preserve">be aware of pupil’s developing communication method, e.g. PECS book being consistently available </w:t>
            </w:r>
          </w:p>
          <w:p w14:paraId="3134A540" w14:textId="77777777" w:rsidR="00B57610" w:rsidRPr="00B57610" w:rsidRDefault="00B57610" w:rsidP="00E679D3">
            <w:pPr>
              <w:pStyle w:val="ListParagraph"/>
              <w:numPr>
                <w:ilvl w:val="0"/>
                <w:numId w:val="8"/>
              </w:numPr>
              <w:ind w:left="329" w:hanging="283"/>
              <w:rPr>
                <w:rFonts w:cstheme="minorHAnsi"/>
                <w:color w:val="002060"/>
                <w:sz w:val="24"/>
                <w:szCs w:val="24"/>
              </w:rPr>
            </w:pPr>
            <w:r w:rsidRPr="00B57610">
              <w:rPr>
                <w:rFonts w:cstheme="minorHAnsi"/>
                <w:color w:val="002060"/>
                <w:sz w:val="24"/>
                <w:szCs w:val="24"/>
              </w:rPr>
              <w:t xml:space="preserve">observe and record what is highly motivating for the pupil </w:t>
            </w:r>
          </w:p>
          <w:p w14:paraId="4BB45BCB" w14:textId="77777777" w:rsidR="00B57610" w:rsidRPr="00B57610" w:rsidRDefault="00B57610" w:rsidP="00E679D3">
            <w:pPr>
              <w:pStyle w:val="ListParagraph"/>
              <w:numPr>
                <w:ilvl w:val="0"/>
                <w:numId w:val="8"/>
              </w:numPr>
              <w:ind w:left="329" w:hanging="283"/>
              <w:rPr>
                <w:rFonts w:cstheme="minorHAnsi"/>
                <w:color w:val="002060"/>
                <w:sz w:val="24"/>
                <w:szCs w:val="24"/>
              </w:rPr>
            </w:pPr>
            <w:r w:rsidRPr="00B57610">
              <w:rPr>
                <w:rFonts w:cstheme="minorHAnsi"/>
                <w:color w:val="002060"/>
                <w:sz w:val="24"/>
                <w:szCs w:val="24"/>
              </w:rPr>
              <w:t xml:space="preserve">have a consistent expectation of the pupil’s communication </w:t>
            </w:r>
          </w:p>
          <w:p w14:paraId="613268E4" w14:textId="77777777" w:rsidR="00B57610" w:rsidRPr="00B57610" w:rsidRDefault="00B57610" w:rsidP="00E679D3">
            <w:pPr>
              <w:pStyle w:val="ListParagraph"/>
              <w:numPr>
                <w:ilvl w:val="0"/>
                <w:numId w:val="8"/>
              </w:numPr>
              <w:ind w:left="329" w:hanging="283"/>
              <w:rPr>
                <w:rFonts w:cstheme="minorHAnsi"/>
                <w:color w:val="002060"/>
                <w:sz w:val="24"/>
                <w:szCs w:val="24"/>
              </w:rPr>
            </w:pPr>
            <w:r w:rsidRPr="00B57610">
              <w:rPr>
                <w:rFonts w:cstheme="minorHAnsi"/>
                <w:color w:val="002060"/>
                <w:sz w:val="24"/>
                <w:szCs w:val="24"/>
              </w:rPr>
              <w:t>use consistent key words frequently in the here and now and real-life situations</w:t>
            </w:r>
          </w:p>
          <w:p w14:paraId="65EECD1D" w14:textId="77777777" w:rsidR="00B57610" w:rsidRPr="00B57610" w:rsidRDefault="00B57610" w:rsidP="00E679D3">
            <w:pPr>
              <w:pStyle w:val="ListParagraph"/>
              <w:numPr>
                <w:ilvl w:val="0"/>
                <w:numId w:val="8"/>
              </w:numPr>
              <w:ind w:left="329" w:hanging="283"/>
              <w:rPr>
                <w:rFonts w:cstheme="minorHAnsi"/>
                <w:color w:val="002060"/>
                <w:sz w:val="24"/>
                <w:szCs w:val="24"/>
              </w:rPr>
            </w:pPr>
            <w:r w:rsidRPr="00B57610">
              <w:rPr>
                <w:rFonts w:cstheme="minorHAnsi"/>
                <w:color w:val="002060"/>
                <w:sz w:val="24"/>
                <w:szCs w:val="24"/>
              </w:rPr>
              <w:t>if a pupil is using AAC, link an item or activity to their AAC method</w:t>
            </w:r>
          </w:p>
          <w:p w14:paraId="153FCD05" w14:textId="77777777" w:rsidR="00B57610" w:rsidRPr="00B57610" w:rsidRDefault="00B57610" w:rsidP="000E2F8D">
            <w:pPr>
              <w:pStyle w:val="ListParagraph"/>
              <w:ind w:left="329"/>
              <w:rPr>
                <w:rFonts w:cstheme="minorHAnsi"/>
                <w:color w:val="002060"/>
                <w:sz w:val="24"/>
                <w:szCs w:val="24"/>
              </w:rPr>
            </w:pPr>
          </w:p>
        </w:tc>
      </w:tr>
      <w:tr w:rsidR="00B57610" w:rsidRPr="00B57610" w14:paraId="12243EE5" w14:textId="77777777" w:rsidTr="00B57610">
        <w:tc>
          <w:tcPr>
            <w:tcW w:w="5153" w:type="dxa"/>
          </w:tcPr>
          <w:p w14:paraId="2C77B428" w14:textId="77777777" w:rsidR="00B57610" w:rsidRPr="00B57610" w:rsidRDefault="00B57610" w:rsidP="000E2F8D">
            <w:pPr>
              <w:rPr>
                <w:rFonts w:eastAsia="Times New Roman" w:cstheme="minorHAnsi"/>
                <w:b/>
                <w:bCs/>
                <w:color w:val="002060"/>
                <w:sz w:val="24"/>
                <w:szCs w:val="24"/>
              </w:rPr>
            </w:pPr>
            <w:r w:rsidRPr="00B57610">
              <w:rPr>
                <w:rFonts w:eastAsia="Times New Roman" w:cstheme="minorHAnsi"/>
                <w:b/>
                <w:bCs/>
                <w:color w:val="002060"/>
                <w:sz w:val="24"/>
                <w:szCs w:val="24"/>
              </w:rPr>
              <w:t>Additional needs to consider:</w:t>
            </w:r>
          </w:p>
          <w:p w14:paraId="07473F85" w14:textId="77777777" w:rsidR="00B57610" w:rsidRPr="00B57610" w:rsidRDefault="00B57610" w:rsidP="000E2F8D">
            <w:pPr>
              <w:rPr>
                <w:rFonts w:cstheme="minorHAnsi"/>
                <w:color w:val="002060"/>
                <w:sz w:val="24"/>
                <w:szCs w:val="24"/>
              </w:rPr>
            </w:pPr>
          </w:p>
          <w:p w14:paraId="535C94C0" w14:textId="77777777" w:rsidR="00B57610" w:rsidRPr="00B57610" w:rsidRDefault="00B57610" w:rsidP="00E679D3">
            <w:pPr>
              <w:pStyle w:val="ListParagraph"/>
              <w:numPr>
                <w:ilvl w:val="0"/>
                <w:numId w:val="12"/>
              </w:numPr>
              <w:rPr>
                <w:rFonts w:eastAsia="Times New Roman" w:cstheme="minorHAnsi"/>
                <w:color w:val="002060"/>
                <w:sz w:val="24"/>
                <w:szCs w:val="24"/>
              </w:rPr>
            </w:pPr>
            <w:r w:rsidRPr="00B57610">
              <w:rPr>
                <w:rFonts w:eastAsia="Times New Roman" w:cstheme="minorHAnsi"/>
                <w:color w:val="002060"/>
                <w:sz w:val="24"/>
                <w:szCs w:val="24"/>
              </w:rPr>
              <w:t>t</w:t>
            </w:r>
            <w:r w:rsidRPr="00B57610">
              <w:rPr>
                <w:rFonts w:cstheme="minorHAnsi"/>
                <w:color w:val="002060"/>
                <w:sz w:val="24"/>
                <w:szCs w:val="24"/>
              </w:rPr>
              <w:t xml:space="preserve">hese learners need constant access to communication systems and frequent opportunities to communicate </w:t>
            </w:r>
          </w:p>
          <w:p w14:paraId="21C375E0" w14:textId="77777777" w:rsidR="00B57610" w:rsidRPr="00B57610" w:rsidRDefault="00B57610" w:rsidP="00E679D3">
            <w:pPr>
              <w:pStyle w:val="ListParagraph"/>
              <w:numPr>
                <w:ilvl w:val="0"/>
                <w:numId w:val="11"/>
              </w:numPr>
              <w:rPr>
                <w:rFonts w:eastAsia="Times New Roman" w:cstheme="minorHAnsi"/>
                <w:color w:val="002060"/>
                <w:sz w:val="24"/>
                <w:szCs w:val="24"/>
              </w:rPr>
            </w:pPr>
            <w:r w:rsidRPr="00B57610">
              <w:rPr>
                <w:rFonts w:cstheme="minorHAnsi"/>
                <w:color w:val="002060"/>
                <w:sz w:val="24"/>
                <w:szCs w:val="24"/>
                <w:u w:val="single"/>
              </w:rPr>
              <w:t>ASD:</w:t>
            </w:r>
            <w:r w:rsidRPr="00B57610">
              <w:rPr>
                <w:rFonts w:cstheme="minorHAnsi"/>
                <w:color w:val="002060"/>
                <w:sz w:val="24"/>
                <w:szCs w:val="24"/>
              </w:rPr>
              <w:t xml:space="preserve"> </w:t>
            </w:r>
            <w:r w:rsidRPr="00B57610">
              <w:rPr>
                <w:rFonts w:eastAsia="Times New Roman" w:cstheme="minorHAnsi"/>
                <w:color w:val="002060"/>
                <w:sz w:val="24"/>
                <w:szCs w:val="24"/>
              </w:rPr>
              <w:t xml:space="preserve">pupils need access to identified communicators to communicate; motivators are not always obvious </w:t>
            </w:r>
          </w:p>
          <w:p w14:paraId="628DC9F8" w14:textId="77777777" w:rsidR="00B57610" w:rsidRPr="00B57610" w:rsidRDefault="00B57610" w:rsidP="00E679D3">
            <w:pPr>
              <w:pStyle w:val="ListParagraph"/>
              <w:numPr>
                <w:ilvl w:val="0"/>
                <w:numId w:val="11"/>
              </w:numPr>
              <w:rPr>
                <w:rFonts w:eastAsia="Times New Roman" w:cstheme="minorHAnsi"/>
                <w:color w:val="002060"/>
                <w:sz w:val="24"/>
                <w:szCs w:val="24"/>
              </w:rPr>
            </w:pPr>
            <w:r w:rsidRPr="00B57610">
              <w:rPr>
                <w:rFonts w:eastAsia="Times New Roman" w:cstheme="minorHAnsi"/>
                <w:color w:val="002060"/>
                <w:sz w:val="24"/>
                <w:szCs w:val="24"/>
                <w:u w:val="single"/>
              </w:rPr>
              <w:t>physical needs:</w:t>
            </w:r>
            <w:r w:rsidRPr="00B57610">
              <w:rPr>
                <w:rFonts w:eastAsia="Times New Roman" w:cstheme="minorHAnsi"/>
                <w:color w:val="002060"/>
                <w:sz w:val="24"/>
                <w:szCs w:val="24"/>
              </w:rPr>
              <w:t xml:space="preserve"> discover what movements a pupil can independently learn to use and how to effectively prompt these</w:t>
            </w:r>
          </w:p>
          <w:p w14:paraId="748A26C0" w14:textId="77777777" w:rsidR="00B57610" w:rsidRPr="00B57610" w:rsidRDefault="00B57610" w:rsidP="00E679D3">
            <w:pPr>
              <w:pStyle w:val="ListParagraph"/>
              <w:numPr>
                <w:ilvl w:val="0"/>
                <w:numId w:val="11"/>
              </w:numPr>
              <w:rPr>
                <w:rFonts w:eastAsia="Times New Roman" w:cstheme="minorHAnsi"/>
                <w:color w:val="002060"/>
                <w:sz w:val="24"/>
                <w:szCs w:val="24"/>
              </w:rPr>
            </w:pPr>
            <w:r w:rsidRPr="00B57610">
              <w:rPr>
                <w:rFonts w:eastAsia="Times New Roman" w:cstheme="minorHAnsi"/>
                <w:color w:val="002060"/>
                <w:sz w:val="24"/>
                <w:szCs w:val="24"/>
                <w:u w:val="single"/>
              </w:rPr>
              <w:t>VI:</w:t>
            </w:r>
            <w:r w:rsidRPr="00B57610">
              <w:rPr>
                <w:rFonts w:eastAsia="Times New Roman" w:cstheme="minorHAnsi"/>
                <w:color w:val="002060"/>
                <w:sz w:val="24"/>
                <w:szCs w:val="24"/>
              </w:rPr>
              <w:t xml:space="preserve"> ensure that the pupil is aware of what is on offer by telling them or letting them touch. You may also need to continue to use pauses – use activities to promote motivation to communicate </w:t>
            </w:r>
          </w:p>
          <w:p w14:paraId="72FD9706" w14:textId="77777777" w:rsidR="00B57610" w:rsidRPr="00B57610" w:rsidRDefault="00B57610" w:rsidP="00E679D3">
            <w:pPr>
              <w:pStyle w:val="ListParagraph"/>
              <w:numPr>
                <w:ilvl w:val="0"/>
                <w:numId w:val="11"/>
              </w:numPr>
              <w:rPr>
                <w:rFonts w:eastAsia="Times New Roman" w:cstheme="minorHAnsi"/>
                <w:color w:val="002060"/>
                <w:sz w:val="24"/>
                <w:szCs w:val="24"/>
              </w:rPr>
            </w:pPr>
            <w:r w:rsidRPr="00B57610">
              <w:rPr>
                <w:rFonts w:eastAsia="Times New Roman" w:cstheme="minorHAnsi"/>
                <w:color w:val="002060"/>
                <w:sz w:val="24"/>
                <w:szCs w:val="24"/>
                <w:u w:val="single"/>
              </w:rPr>
              <w:t>HI:</w:t>
            </w:r>
            <w:r w:rsidRPr="00B57610">
              <w:rPr>
                <w:rFonts w:eastAsia="Times New Roman" w:cstheme="minorHAnsi"/>
                <w:color w:val="002060"/>
                <w:sz w:val="24"/>
                <w:szCs w:val="24"/>
              </w:rPr>
              <w:t xml:space="preserve"> ensure the pupil is looking at you as you demonstrate communication systems</w:t>
            </w:r>
          </w:p>
          <w:p w14:paraId="0597A404" w14:textId="77777777" w:rsidR="00B57610" w:rsidRPr="00B57610" w:rsidRDefault="00B57610" w:rsidP="000E2F8D">
            <w:pPr>
              <w:rPr>
                <w:rFonts w:eastAsia="Times New Roman" w:cstheme="minorHAnsi"/>
                <w:color w:val="002060"/>
                <w:sz w:val="24"/>
                <w:szCs w:val="24"/>
              </w:rPr>
            </w:pPr>
          </w:p>
        </w:tc>
        <w:tc>
          <w:tcPr>
            <w:tcW w:w="5154" w:type="dxa"/>
          </w:tcPr>
          <w:p w14:paraId="257BD10C" w14:textId="77777777" w:rsidR="00B57610" w:rsidRPr="00B57610" w:rsidRDefault="00B57610" w:rsidP="000E2F8D">
            <w:pPr>
              <w:rPr>
                <w:rFonts w:eastAsia="Times New Roman" w:cstheme="minorHAnsi"/>
                <w:b/>
                <w:bCs/>
                <w:color w:val="002060"/>
                <w:sz w:val="24"/>
                <w:szCs w:val="24"/>
              </w:rPr>
            </w:pPr>
            <w:r w:rsidRPr="00B57610">
              <w:rPr>
                <w:rFonts w:eastAsia="Times New Roman" w:cstheme="minorHAnsi"/>
                <w:b/>
                <w:bCs/>
                <w:color w:val="002060"/>
                <w:sz w:val="24"/>
                <w:szCs w:val="24"/>
              </w:rPr>
              <w:t>SALT provision may include:</w:t>
            </w:r>
          </w:p>
          <w:p w14:paraId="1A0F778D" w14:textId="77777777" w:rsidR="00B57610" w:rsidRPr="00B57610" w:rsidRDefault="00B57610" w:rsidP="000E2F8D">
            <w:pPr>
              <w:rPr>
                <w:rFonts w:eastAsia="Times New Roman" w:cstheme="minorHAnsi"/>
                <w:b/>
                <w:bCs/>
                <w:color w:val="002060"/>
                <w:sz w:val="24"/>
                <w:szCs w:val="24"/>
              </w:rPr>
            </w:pPr>
          </w:p>
          <w:p w14:paraId="5E6A2CEB" w14:textId="77777777" w:rsidR="00B57610" w:rsidRPr="00B57610" w:rsidRDefault="00B57610" w:rsidP="00E679D3">
            <w:pPr>
              <w:pStyle w:val="ListParagraph"/>
              <w:numPr>
                <w:ilvl w:val="0"/>
                <w:numId w:val="13"/>
              </w:numPr>
              <w:rPr>
                <w:rFonts w:cstheme="minorHAnsi"/>
                <w:color w:val="002060"/>
                <w:sz w:val="24"/>
                <w:szCs w:val="24"/>
              </w:rPr>
            </w:pPr>
            <w:r w:rsidRPr="00B57610">
              <w:rPr>
                <w:rFonts w:eastAsia="Times New Roman" w:cstheme="minorHAnsi"/>
                <w:color w:val="002060"/>
                <w:sz w:val="24"/>
                <w:szCs w:val="24"/>
              </w:rPr>
              <w:t>o</w:t>
            </w:r>
            <w:r w:rsidRPr="00B57610">
              <w:rPr>
                <w:rFonts w:cstheme="minorHAnsi"/>
                <w:color w:val="002060"/>
                <w:sz w:val="24"/>
                <w:szCs w:val="24"/>
              </w:rPr>
              <w:t>ne</w:t>
            </w:r>
            <w:r w:rsidRPr="00B57610">
              <w:rPr>
                <w:rFonts w:eastAsia="Times New Roman" w:cstheme="minorHAnsi"/>
                <w:color w:val="002060"/>
                <w:sz w:val="24"/>
                <w:szCs w:val="24"/>
              </w:rPr>
              <w:t>-</w:t>
            </w:r>
            <w:r w:rsidRPr="00B57610">
              <w:rPr>
                <w:rFonts w:cstheme="minorHAnsi"/>
                <w:color w:val="002060"/>
                <w:sz w:val="24"/>
                <w:szCs w:val="24"/>
              </w:rPr>
              <w:t>to</w:t>
            </w:r>
            <w:r w:rsidRPr="00B57610">
              <w:rPr>
                <w:rFonts w:eastAsia="Times New Roman" w:cstheme="minorHAnsi"/>
                <w:color w:val="002060"/>
                <w:sz w:val="24"/>
                <w:szCs w:val="24"/>
              </w:rPr>
              <w:t>-</w:t>
            </w:r>
            <w:r w:rsidRPr="00B57610">
              <w:rPr>
                <w:rFonts w:cstheme="minorHAnsi"/>
                <w:color w:val="002060"/>
                <w:sz w:val="24"/>
                <w:szCs w:val="24"/>
              </w:rPr>
              <w:t xml:space="preserve">one sessions with SALT team </w:t>
            </w:r>
          </w:p>
          <w:p w14:paraId="2A4A2544" w14:textId="77777777" w:rsidR="00B57610" w:rsidRPr="00B57610" w:rsidRDefault="00B57610" w:rsidP="00E679D3">
            <w:pPr>
              <w:pStyle w:val="ListParagraph"/>
              <w:numPr>
                <w:ilvl w:val="0"/>
                <w:numId w:val="13"/>
              </w:numPr>
              <w:rPr>
                <w:rFonts w:cstheme="minorHAnsi"/>
                <w:color w:val="002060"/>
                <w:sz w:val="24"/>
                <w:szCs w:val="24"/>
              </w:rPr>
            </w:pPr>
            <w:r w:rsidRPr="00B57610">
              <w:rPr>
                <w:rFonts w:eastAsia="Times New Roman" w:cstheme="minorHAnsi"/>
                <w:color w:val="002060"/>
                <w:sz w:val="24"/>
                <w:szCs w:val="24"/>
              </w:rPr>
              <w:t>t</w:t>
            </w:r>
            <w:r w:rsidRPr="00B57610">
              <w:rPr>
                <w:rFonts w:cstheme="minorHAnsi"/>
                <w:color w:val="002060"/>
                <w:sz w:val="24"/>
                <w:szCs w:val="24"/>
              </w:rPr>
              <w:t xml:space="preserve">raining of class team </w:t>
            </w:r>
          </w:p>
          <w:p w14:paraId="798458C6" w14:textId="77777777" w:rsidR="00B57610" w:rsidRPr="00B57610" w:rsidRDefault="00B57610" w:rsidP="00E679D3">
            <w:pPr>
              <w:pStyle w:val="ListParagraph"/>
              <w:numPr>
                <w:ilvl w:val="0"/>
                <w:numId w:val="13"/>
              </w:numPr>
              <w:rPr>
                <w:rFonts w:eastAsia="Times New Roman" w:cstheme="minorHAnsi"/>
                <w:color w:val="002060"/>
                <w:sz w:val="24"/>
                <w:szCs w:val="24"/>
              </w:rPr>
            </w:pPr>
            <w:r w:rsidRPr="00B57610">
              <w:rPr>
                <w:rFonts w:eastAsia="Times New Roman" w:cstheme="minorHAnsi"/>
                <w:color w:val="002060"/>
                <w:sz w:val="24"/>
                <w:szCs w:val="24"/>
              </w:rPr>
              <w:t xml:space="preserve">small focused groups </w:t>
            </w:r>
          </w:p>
          <w:p w14:paraId="654E912C" w14:textId="77777777" w:rsidR="00B57610" w:rsidRPr="00B57610" w:rsidRDefault="00B57610" w:rsidP="00E679D3">
            <w:pPr>
              <w:pStyle w:val="ListParagraph"/>
              <w:numPr>
                <w:ilvl w:val="0"/>
                <w:numId w:val="13"/>
              </w:numPr>
              <w:rPr>
                <w:rFonts w:eastAsia="Times New Roman" w:cstheme="minorHAnsi"/>
                <w:color w:val="002060"/>
                <w:sz w:val="24"/>
                <w:szCs w:val="24"/>
              </w:rPr>
            </w:pPr>
            <w:r w:rsidRPr="00B57610">
              <w:rPr>
                <w:rFonts w:eastAsia="Times New Roman" w:cstheme="minorHAnsi"/>
                <w:color w:val="002060"/>
                <w:sz w:val="24"/>
                <w:szCs w:val="24"/>
              </w:rPr>
              <w:t xml:space="preserve">involvement with behaviour management strategies </w:t>
            </w:r>
          </w:p>
        </w:tc>
      </w:tr>
    </w:tbl>
    <w:p w14:paraId="138D9EFA" w14:textId="77777777" w:rsidR="00B57610" w:rsidRPr="00B57610" w:rsidRDefault="00B57610" w:rsidP="00B57610">
      <w:pPr>
        <w:rPr>
          <w:rFonts w:cstheme="minorHAnsi"/>
          <w:color w:val="002060"/>
          <w:sz w:val="24"/>
          <w:szCs w:val="24"/>
        </w:rPr>
      </w:pPr>
    </w:p>
    <w:tbl>
      <w:tblPr>
        <w:tblStyle w:val="TableGrid"/>
        <w:tblW w:w="0" w:type="auto"/>
        <w:tblLook w:val="04A0" w:firstRow="1" w:lastRow="0" w:firstColumn="1" w:lastColumn="0" w:noHBand="0" w:noVBand="1"/>
      </w:tblPr>
      <w:tblGrid>
        <w:gridCol w:w="5120"/>
        <w:gridCol w:w="33"/>
        <w:gridCol w:w="8"/>
        <w:gridCol w:w="5064"/>
        <w:gridCol w:w="82"/>
      </w:tblGrid>
      <w:tr w:rsidR="00B57610" w:rsidRPr="00B57610" w14:paraId="2F1EECCE" w14:textId="77777777" w:rsidTr="00B57610">
        <w:trPr>
          <w:trHeight w:val="763"/>
        </w:trPr>
        <w:tc>
          <w:tcPr>
            <w:tcW w:w="10307" w:type="dxa"/>
            <w:gridSpan w:val="5"/>
            <w:tcBorders>
              <w:top w:val="single" w:sz="12" w:space="0" w:color="92D050"/>
              <w:left w:val="single" w:sz="12" w:space="0" w:color="92D050"/>
              <w:bottom w:val="single" w:sz="12" w:space="0" w:color="92D050"/>
              <w:right w:val="single" w:sz="12" w:space="0" w:color="92D050"/>
            </w:tcBorders>
            <w:shd w:val="clear" w:color="auto" w:fill="92D050"/>
            <w:vAlign w:val="center"/>
          </w:tcPr>
          <w:p w14:paraId="3B1890BF" w14:textId="77777777" w:rsidR="00B57610" w:rsidRPr="00B57610" w:rsidRDefault="00B57610" w:rsidP="000E2F8D">
            <w:pPr>
              <w:jc w:val="center"/>
              <w:rPr>
                <w:rFonts w:cstheme="minorHAnsi"/>
                <w:b/>
                <w:bCs/>
                <w:color w:val="002060"/>
                <w:sz w:val="28"/>
                <w:szCs w:val="28"/>
              </w:rPr>
            </w:pPr>
            <w:r w:rsidRPr="00B57610">
              <w:rPr>
                <w:rFonts w:cstheme="minorHAnsi"/>
                <w:b/>
                <w:bCs/>
                <w:color w:val="002060"/>
                <w:sz w:val="28"/>
                <w:szCs w:val="28"/>
              </w:rPr>
              <w:t>Formal Communicators</w:t>
            </w:r>
          </w:p>
          <w:p w14:paraId="3875C482" w14:textId="77777777" w:rsidR="00B57610" w:rsidRPr="00B57610" w:rsidRDefault="00B57610" w:rsidP="000E2F8D">
            <w:pPr>
              <w:jc w:val="center"/>
              <w:rPr>
                <w:rFonts w:cstheme="minorHAnsi"/>
                <w:i/>
                <w:iCs/>
                <w:color w:val="002060"/>
                <w:sz w:val="24"/>
                <w:szCs w:val="24"/>
              </w:rPr>
            </w:pPr>
            <w:r w:rsidRPr="00B57610">
              <w:rPr>
                <w:rFonts w:cstheme="minorHAnsi"/>
                <w:i/>
                <w:iCs/>
                <w:color w:val="002060"/>
                <w:sz w:val="24"/>
                <w:szCs w:val="24"/>
              </w:rPr>
              <w:t>Consistently initiate a communication/interaction</w:t>
            </w:r>
          </w:p>
          <w:p w14:paraId="19006FE4" w14:textId="77777777" w:rsidR="00B57610" w:rsidRPr="00B57610" w:rsidRDefault="00B57610" w:rsidP="000E2F8D">
            <w:pPr>
              <w:jc w:val="center"/>
              <w:rPr>
                <w:rFonts w:cstheme="minorHAnsi"/>
                <w:i/>
                <w:iCs/>
                <w:color w:val="002060"/>
                <w:sz w:val="24"/>
                <w:szCs w:val="24"/>
              </w:rPr>
            </w:pPr>
            <w:r w:rsidRPr="00B57610">
              <w:rPr>
                <w:rFonts w:cstheme="minorHAnsi"/>
                <w:i/>
                <w:iCs/>
                <w:color w:val="002060"/>
                <w:sz w:val="24"/>
                <w:szCs w:val="24"/>
              </w:rPr>
              <w:t>Have clear skills for using a specific formal method of communication</w:t>
            </w:r>
          </w:p>
          <w:p w14:paraId="40D14E4D" w14:textId="77777777" w:rsidR="00B57610" w:rsidRPr="00B57610" w:rsidRDefault="00B57610" w:rsidP="000E2F8D">
            <w:pPr>
              <w:jc w:val="center"/>
              <w:rPr>
                <w:rFonts w:cstheme="minorHAnsi"/>
                <w:i/>
                <w:iCs/>
                <w:color w:val="002060"/>
                <w:sz w:val="24"/>
                <w:szCs w:val="24"/>
              </w:rPr>
            </w:pPr>
            <w:r w:rsidRPr="00B57610">
              <w:rPr>
                <w:rFonts w:cstheme="minorHAnsi"/>
                <w:i/>
                <w:iCs/>
                <w:color w:val="002060"/>
                <w:sz w:val="24"/>
                <w:szCs w:val="24"/>
              </w:rPr>
              <w:t>Are learning a core vocabulary of single words</w:t>
            </w:r>
          </w:p>
          <w:p w14:paraId="38B5BCF6" w14:textId="77777777" w:rsidR="00B57610" w:rsidRPr="00B57610" w:rsidRDefault="00B57610" w:rsidP="000E2F8D">
            <w:pPr>
              <w:jc w:val="center"/>
              <w:rPr>
                <w:rFonts w:cstheme="minorHAnsi"/>
                <w:i/>
                <w:iCs/>
                <w:color w:val="002060"/>
                <w:sz w:val="24"/>
                <w:szCs w:val="24"/>
              </w:rPr>
            </w:pPr>
            <w:r w:rsidRPr="00B57610">
              <w:rPr>
                <w:rFonts w:cstheme="minorHAnsi"/>
                <w:i/>
                <w:iCs/>
                <w:color w:val="002060"/>
                <w:sz w:val="24"/>
                <w:szCs w:val="24"/>
              </w:rPr>
              <w:t xml:space="preserve"> Are learning to use their communication method across a range of situations with different people</w:t>
            </w:r>
          </w:p>
        </w:tc>
      </w:tr>
      <w:tr w:rsidR="00B57610" w:rsidRPr="00B57610" w14:paraId="1DC1FA3E" w14:textId="77777777" w:rsidTr="00B57610">
        <w:tc>
          <w:tcPr>
            <w:tcW w:w="10307" w:type="dxa"/>
            <w:gridSpan w:val="5"/>
            <w:tcBorders>
              <w:top w:val="single" w:sz="12" w:space="0" w:color="92D050"/>
              <w:left w:val="single" w:sz="12" w:space="0" w:color="92D050"/>
              <w:bottom w:val="single" w:sz="12" w:space="0" w:color="92D050"/>
              <w:right w:val="single" w:sz="12" w:space="0" w:color="92D050"/>
            </w:tcBorders>
          </w:tcPr>
          <w:p w14:paraId="506F6098"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Prerequisites: </w:t>
            </w:r>
          </w:p>
          <w:p w14:paraId="5BD9852D" w14:textId="77777777" w:rsidR="00B57610" w:rsidRPr="00B57610" w:rsidRDefault="00B57610" w:rsidP="000E2F8D">
            <w:pPr>
              <w:rPr>
                <w:rFonts w:cstheme="minorHAnsi"/>
                <w:i/>
                <w:iCs/>
                <w:color w:val="002060"/>
                <w:sz w:val="24"/>
                <w:szCs w:val="24"/>
              </w:rPr>
            </w:pPr>
            <w:r w:rsidRPr="00B57610">
              <w:rPr>
                <w:rFonts w:cstheme="minorHAnsi"/>
                <w:i/>
                <w:iCs/>
                <w:color w:val="002060"/>
                <w:sz w:val="24"/>
                <w:szCs w:val="24"/>
              </w:rPr>
              <w:t>In order to be working in this band, pupils consistently:</w:t>
            </w:r>
          </w:p>
          <w:p w14:paraId="42D70702" w14:textId="77777777" w:rsidR="00B57610" w:rsidRPr="00B57610" w:rsidRDefault="00B57610" w:rsidP="00E679D3">
            <w:pPr>
              <w:pStyle w:val="ListParagraph"/>
              <w:numPr>
                <w:ilvl w:val="0"/>
                <w:numId w:val="3"/>
              </w:numPr>
              <w:rPr>
                <w:rFonts w:cstheme="minorHAnsi"/>
                <w:b/>
                <w:bCs/>
                <w:color w:val="002060"/>
                <w:sz w:val="24"/>
                <w:szCs w:val="24"/>
              </w:rPr>
            </w:pPr>
            <w:r w:rsidRPr="00B57610">
              <w:rPr>
                <w:rFonts w:cstheme="minorHAnsi"/>
                <w:color w:val="002060"/>
                <w:sz w:val="24"/>
                <w:szCs w:val="24"/>
              </w:rPr>
              <w:t xml:space="preserve">initiate communication </w:t>
            </w:r>
          </w:p>
          <w:p w14:paraId="4E34B4A3" w14:textId="77777777" w:rsidR="00B57610" w:rsidRPr="00B57610" w:rsidRDefault="00B57610" w:rsidP="00E679D3">
            <w:pPr>
              <w:pStyle w:val="ListParagraph"/>
              <w:numPr>
                <w:ilvl w:val="0"/>
                <w:numId w:val="3"/>
              </w:numPr>
              <w:rPr>
                <w:rFonts w:cstheme="minorHAnsi"/>
                <w:b/>
                <w:bCs/>
                <w:color w:val="002060"/>
                <w:sz w:val="24"/>
                <w:szCs w:val="24"/>
              </w:rPr>
            </w:pPr>
            <w:r w:rsidRPr="00B57610">
              <w:rPr>
                <w:rFonts w:cstheme="minorHAnsi"/>
                <w:color w:val="002060"/>
                <w:sz w:val="24"/>
                <w:szCs w:val="24"/>
              </w:rPr>
              <w:t>demonstrate clear skills to use a method of communication that can be shared with everyone</w:t>
            </w:r>
          </w:p>
          <w:p w14:paraId="5702B40B" w14:textId="77777777" w:rsidR="00B57610" w:rsidRPr="00B57610" w:rsidRDefault="00B57610" w:rsidP="00E679D3">
            <w:pPr>
              <w:pStyle w:val="ListParagraph"/>
              <w:numPr>
                <w:ilvl w:val="0"/>
                <w:numId w:val="3"/>
              </w:numPr>
              <w:rPr>
                <w:rFonts w:cstheme="minorHAnsi"/>
                <w:b/>
                <w:bCs/>
                <w:color w:val="002060"/>
                <w:sz w:val="24"/>
                <w:szCs w:val="24"/>
              </w:rPr>
            </w:pPr>
            <w:r w:rsidRPr="00B57610">
              <w:rPr>
                <w:rFonts w:cstheme="minorHAnsi"/>
                <w:color w:val="002060"/>
                <w:sz w:val="24"/>
                <w:szCs w:val="24"/>
              </w:rPr>
              <w:t xml:space="preserve">show shared attention ability </w:t>
            </w:r>
          </w:p>
        </w:tc>
      </w:tr>
      <w:tr w:rsidR="00B57610" w:rsidRPr="00B57610" w14:paraId="6AAA4F94" w14:textId="77777777" w:rsidTr="00B57610">
        <w:trPr>
          <w:trHeight w:val="1665"/>
        </w:trPr>
        <w:tc>
          <w:tcPr>
            <w:tcW w:w="5153" w:type="dxa"/>
            <w:gridSpan w:val="2"/>
            <w:tcBorders>
              <w:top w:val="single" w:sz="12" w:space="0" w:color="92D050"/>
              <w:left w:val="single" w:sz="12" w:space="0" w:color="92D050"/>
              <w:bottom w:val="single" w:sz="12" w:space="0" w:color="92D050"/>
              <w:right w:val="single" w:sz="12" w:space="0" w:color="92D050"/>
            </w:tcBorders>
          </w:tcPr>
          <w:p w14:paraId="35A9D3BF"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EXPRESSIVE SKILLS: Pupils are learning to: </w:t>
            </w:r>
          </w:p>
          <w:p w14:paraId="4F2D1B34" w14:textId="77777777" w:rsidR="00B57610" w:rsidRPr="00B57610" w:rsidRDefault="00B57610" w:rsidP="000E2F8D">
            <w:pPr>
              <w:rPr>
                <w:rFonts w:cstheme="minorHAnsi"/>
                <w:b/>
                <w:bCs/>
                <w:color w:val="002060"/>
                <w:sz w:val="24"/>
                <w:szCs w:val="24"/>
              </w:rPr>
            </w:pPr>
          </w:p>
          <w:p w14:paraId="10798B69" w14:textId="77777777" w:rsidR="00B57610" w:rsidRPr="00B57610" w:rsidRDefault="00B57610" w:rsidP="00E679D3">
            <w:pPr>
              <w:numPr>
                <w:ilvl w:val="0"/>
                <w:numId w:val="14"/>
              </w:numPr>
              <w:ind w:left="317" w:hanging="284"/>
              <w:contextualSpacing/>
              <w:rPr>
                <w:rFonts w:eastAsia="Times New Roman" w:cstheme="minorHAnsi"/>
                <w:color w:val="002060"/>
                <w:sz w:val="24"/>
                <w:szCs w:val="24"/>
              </w:rPr>
            </w:pPr>
            <w:r w:rsidRPr="00B57610">
              <w:rPr>
                <w:rFonts w:eastAsia="Times New Roman" w:cstheme="minorHAnsi"/>
                <w:color w:val="002060"/>
                <w:sz w:val="24"/>
                <w:szCs w:val="24"/>
              </w:rPr>
              <w:t>use their method of communication to name things, request things and ask for more</w:t>
            </w:r>
          </w:p>
          <w:p w14:paraId="21E5F5BE" w14:textId="77777777" w:rsidR="00B57610" w:rsidRPr="00B57610" w:rsidRDefault="00B57610" w:rsidP="00E679D3">
            <w:pPr>
              <w:numPr>
                <w:ilvl w:val="0"/>
                <w:numId w:val="14"/>
              </w:numPr>
              <w:ind w:left="317" w:hanging="284"/>
              <w:contextualSpacing/>
              <w:rPr>
                <w:rFonts w:eastAsia="Times New Roman" w:cstheme="minorHAnsi"/>
                <w:color w:val="002060"/>
                <w:sz w:val="24"/>
                <w:szCs w:val="24"/>
              </w:rPr>
            </w:pPr>
            <w:r w:rsidRPr="00B57610">
              <w:rPr>
                <w:rFonts w:eastAsia="Times New Roman" w:cstheme="minorHAnsi"/>
                <w:color w:val="002060"/>
                <w:sz w:val="24"/>
                <w:szCs w:val="24"/>
              </w:rPr>
              <w:t>communicate using single words (either voice or AAC)</w:t>
            </w:r>
          </w:p>
          <w:p w14:paraId="0E112F27" w14:textId="77777777" w:rsidR="00B57610" w:rsidRPr="00B57610" w:rsidRDefault="00B57610" w:rsidP="00E679D3">
            <w:pPr>
              <w:numPr>
                <w:ilvl w:val="0"/>
                <w:numId w:val="14"/>
              </w:numPr>
              <w:ind w:left="317" w:hanging="284"/>
              <w:contextualSpacing/>
              <w:rPr>
                <w:rFonts w:eastAsia="Times New Roman" w:cstheme="minorHAnsi"/>
                <w:color w:val="002060"/>
                <w:sz w:val="24"/>
                <w:szCs w:val="24"/>
              </w:rPr>
            </w:pPr>
            <w:r w:rsidRPr="00B57610">
              <w:rPr>
                <w:rFonts w:eastAsia="Times New Roman" w:cstheme="minorHAnsi"/>
                <w:color w:val="002060"/>
                <w:sz w:val="24"/>
                <w:szCs w:val="24"/>
              </w:rPr>
              <w:t xml:space="preserve">initiate interactions with a variety of adults and peers </w:t>
            </w:r>
          </w:p>
          <w:p w14:paraId="444A9654" w14:textId="77777777" w:rsidR="00B57610" w:rsidRPr="00B57610" w:rsidRDefault="00B57610" w:rsidP="00E679D3">
            <w:pPr>
              <w:numPr>
                <w:ilvl w:val="0"/>
                <w:numId w:val="14"/>
              </w:numPr>
              <w:ind w:left="317" w:hanging="284"/>
              <w:contextualSpacing/>
              <w:rPr>
                <w:rFonts w:eastAsia="Times New Roman" w:cstheme="minorHAnsi"/>
                <w:color w:val="002060"/>
                <w:sz w:val="24"/>
                <w:szCs w:val="24"/>
              </w:rPr>
            </w:pPr>
            <w:r w:rsidRPr="00B57610">
              <w:rPr>
                <w:rFonts w:eastAsia="Times New Roman" w:cstheme="minorHAnsi"/>
                <w:color w:val="002060"/>
                <w:sz w:val="24"/>
                <w:szCs w:val="24"/>
              </w:rPr>
              <w:t>take turns in simple games and interactions, e.g. with one or two others</w:t>
            </w:r>
          </w:p>
          <w:p w14:paraId="7C75DFF7" w14:textId="77777777" w:rsidR="00B57610" w:rsidRPr="00B57610" w:rsidRDefault="00B57610" w:rsidP="00E679D3">
            <w:pPr>
              <w:numPr>
                <w:ilvl w:val="0"/>
                <w:numId w:val="14"/>
              </w:numPr>
              <w:ind w:left="317" w:hanging="284"/>
              <w:contextualSpacing/>
              <w:rPr>
                <w:rFonts w:cstheme="minorHAnsi"/>
                <w:color w:val="002060"/>
                <w:sz w:val="24"/>
                <w:szCs w:val="24"/>
              </w:rPr>
            </w:pPr>
            <w:r w:rsidRPr="00B57610">
              <w:rPr>
                <w:rFonts w:eastAsia="Times New Roman" w:cstheme="minorHAnsi"/>
                <w:color w:val="002060"/>
                <w:sz w:val="24"/>
                <w:szCs w:val="24"/>
              </w:rPr>
              <w:t>actively seek out their communication method if using AAC</w:t>
            </w:r>
          </w:p>
          <w:p w14:paraId="511E038F" w14:textId="77777777" w:rsidR="00B57610" w:rsidRPr="00B57610" w:rsidRDefault="00B57610" w:rsidP="00E679D3">
            <w:pPr>
              <w:pStyle w:val="ListParagraph"/>
              <w:numPr>
                <w:ilvl w:val="0"/>
                <w:numId w:val="9"/>
              </w:numPr>
              <w:ind w:left="284" w:hanging="284"/>
              <w:rPr>
                <w:rFonts w:cstheme="minorHAnsi"/>
                <w:color w:val="002060"/>
                <w:sz w:val="24"/>
                <w:szCs w:val="24"/>
              </w:rPr>
            </w:pPr>
            <w:r w:rsidRPr="00B57610">
              <w:rPr>
                <w:rFonts w:cstheme="minorHAnsi"/>
                <w:color w:val="002060"/>
                <w:sz w:val="24"/>
                <w:szCs w:val="24"/>
              </w:rPr>
              <w:t>express a wide range of meanings, including commenting on an object or action, requesting an object or action, answering simple questions, making choices, protesting, and greeting others</w:t>
            </w:r>
          </w:p>
          <w:p w14:paraId="077B7678" w14:textId="77777777" w:rsidR="00B57610" w:rsidRPr="00B57610" w:rsidRDefault="00B57610" w:rsidP="00E679D3">
            <w:pPr>
              <w:pStyle w:val="ListParagraph"/>
              <w:numPr>
                <w:ilvl w:val="0"/>
                <w:numId w:val="9"/>
              </w:numPr>
              <w:ind w:left="284" w:hanging="284"/>
              <w:rPr>
                <w:rFonts w:cstheme="minorHAnsi"/>
                <w:color w:val="002060"/>
                <w:sz w:val="24"/>
                <w:szCs w:val="24"/>
              </w:rPr>
            </w:pPr>
            <w:r w:rsidRPr="00B57610">
              <w:rPr>
                <w:rFonts w:cstheme="minorHAnsi"/>
                <w:color w:val="002060"/>
                <w:sz w:val="24"/>
                <w:szCs w:val="24"/>
              </w:rPr>
              <w:t xml:space="preserve">use functional communication, e.g. request help, ask for something to stop, or change and reject something </w:t>
            </w:r>
          </w:p>
          <w:p w14:paraId="267C9431" w14:textId="77777777" w:rsidR="00B57610" w:rsidRPr="00B57610" w:rsidRDefault="00B57610" w:rsidP="00E679D3">
            <w:pPr>
              <w:pStyle w:val="ListParagraph"/>
              <w:numPr>
                <w:ilvl w:val="0"/>
                <w:numId w:val="9"/>
              </w:numPr>
              <w:ind w:left="284" w:hanging="284"/>
              <w:rPr>
                <w:rFonts w:cstheme="minorHAnsi"/>
                <w:color w:val="002060"/>
                <w:sz w:val="24"/>
                <w:szCs w:val="24"/>
              </w:rPr>
            </w:pPr>
            <w:r w:rsidRPr="00B57610">
              <w:rPr>
                <w:rFonts w:cstheme="minorHAnsi"/>
                <w:color w:val="002060"/>
                <w:sz w:val="24"/>
                <w:szCs w:val="24"/>
              </w:rPr>
              <w:t xml:space="preserve">answer simple personal questions, e.g. what is your name? </w:t>
            </w:r>
          </w:p>
          <w:p w14:paraId="144DD0EE" w14:textId="77777777" w:rsidR="00B57610" w:rsidRPr="00B57610" w:rsidRDefault="00B57610" w:rsidP="000E2F8D">
            <w:pPr>
              <w:ind w:left="33" w:hanging="284"/>
              <w:contextualSpacing/>
              <w:rPr>
                <w:rFonts w:eastAsia="Times New Roman" w:cstheme="minorHAnsi"/>
                <w:color w:val="002060"/>
                <w:sz w:val="24"/>
                <w:szCs w:val="24"/>
              </w:rPr>
            </w:pPr>
          </w:p>
          <w:p w14:paraId="0854E5A0" w14:textId="77777777" w:rsidR="00B57610" w:rsidRPr="00B57610" w:rsidRDefault="00B57610" w:rsidP="000E2F8D">
            <w:pPr>
              <w:contextualSpacing/>
              <w:rPr>
                <w:rFonts w:eastAsia="Times New Roman" w:cstheme="minorHAnsi"/>
                <w:b/>
                <w:bCs/>
                <w:color w:val="002060"/>
                <w:sz w:val="24"/>
                <w:szCs w:val="24"/>
              </w:rPr>
            </w:pPr>
            <w:r w:rsidRPr="00B57610">
              <w:rPr>
                <w:rFonts w:eastAsia="Times New Roman" w:cstheme="minorHAnsi"/>
                <w:b/>
                <w:bCs/>
                <w:color w:val="002060"/>
                <w:sz w:val="24"/>
                <w:szCs w:val="24"/>
              </w:rPr>
              <w:t xml:space="preserve">COMPREHENSION SKILLS: </w:t>
            </w:r>
            <w:r w:rsidRPr="00B57610">
              <w:rPr>
                <w:rFonts w:cstheme="minorHAnsi"/>
                <w:b/>
                <w:bCs/>
                <w:color w:val="002060"/>
                <w:sz w:val="24"/>
                <w:szCs w:val="24"/>
              </w:rPr>
              <w:t xml:space="preserve">Pupils are learning to: </w:t>
            </w:r>
          </w:p>
          <w:p w14:paraId="3BF9D037" w14:textId="77777777" w:rsidR="00B57610" w:rsidRPr="00B57610" w:rsidRDefault="00B57610" w:rsidP="00E679D3">
            <w:pPr>
              <w:numPr>
                <w:ilvl w:val="0"/>
                <w:numId w:val="14"/>
              </w:numPr>
              <w:ind w:left="317" w:hanging="284"/>
              <w:contextualSpacing/>
              <w:rPr>
                <w:rFonts w:cstheme="minorHAnsi"/>
                <w:color w:val="002060"/>
                <w:sz w:val="24"/>
                <w:szCs w:val="24"/>
              </w:rPr>
            </w:pPr>
            <w:r w:rsidRPr="00B57610">
              <w:rPr>
                <w:rFonts w:cstheme="minorHAnsi"/>
                <w:color w:val="002060"/>
                <w:sz w:val="24"/>
                <w:szCs w:val="24"/>
              </w:rPr>
              <w:t xml:space="preserve">follow a simple instruction outside of their routine </w:t>
            </w:r>
          </w:p>
          <w:p w14:paraId="79B5A472" w14:textId="77777777" w:rsidR="00B57610" w:rsidRPr="00B57610" w:rsidRDefault="00B57610" w:rsidP="00E679D3">
            <w:pPr>
              <w:numPr>
                <w:ilvl w:val="0"/>
                <w:numId w:val="14"/>
              </w:numPr>
              <w:ind w:left="317" w:hanging="284"/>
              <w:contextualSpacing/>
              <w:rPr>
                <w:rFonts w:cstheme="minorHAnsi"/>
                <w:color w:val="002060"/>
                <w:sz w:val="24"/>
                <w:szCs w:val="24"/>
              </w:rPr>
            </w:pPr>
            <w:r w:rsidRPr="00B57610">
              <w:rPr>
                <w:rFonts w:cstheme="minorHAnsi"/>
                <w:color w:val="002060"/>
                <w:sz w:val="24"/>
                <w:szCs w:val="24"/>
              </w:rPr>
              <w:t>understand simple who, what, where questions related to the here and now</w:t>
            </w:r>
          </w:p>
          <w:p w14:paraId="48729AC8" w14:textId="77777777" w:rsidR="00B57610" w:rsidRPr="00B57610" w:rsidRDefault="00B57610" w:rsidP="00E679D3">
            <w:pPr>
              <w:numPr>
                <w:ilvl w:val="0"/>
                <w:numId w:val="14"/>
              </w:numPr>
              <w:ind w:left="317" w:hanging="284"/>
              <w:contextualSpacing/>
              <w:rPr>
                <w:rFonts w:cstheme="minorHAnsi"/>
                <w:color w:val="002060"/>
                <w:sz w:val="24"/>
                <w:szCs w:val="24"/>
              </w:rPr>
            </w:pPr>
            <w:r w:rsidRPr="00B57610">
              <w:rPr>
                <w:rFonts w:cstheme="minorHAnsi"/>
                <w:color w:val="002060"/>
                <w:sz w:val="24"/>
                <w:szCs w:val="24"/>
              </w:rPr>
              <w:t xml:space="preserve">understand different categories, e.g. food, animals, colours </w:t>
            </w:r>
          </w:p>
          <w:p w14:paraId="6FA8BDC0" w14:textId="77777777" w:rsidR="00B57610" w:rsidRPr="00B57610" w:rsidRDefault="00B57610" w:rsidP="00E679D3">
            <w:pPr>
              <w:numPr>
                <w:ilvl w:val="0"/>
                <w:numId w:val="14"/>
              </w:numPr>
              <w:ind w:left="317" w:hanging="284"/>
              <w:contextualSpacing/>
              <w:rPr>
                <w:rFonts w:cstheme="minorHAnsi"/>
                <w:color w:val="002060"/>
                <w:sz w:val="24"/>
                <w:szCs w:val="24"/>
              </w:rPr>
            </w:pPr>
            <w:r w:rsidRPr="00B57610">
              <w:rPr>
                <w:rFonts w:cstheme="minorHAnsi"/>
                <w:color w:val="002060"/>
                <w:sz w:val="24"/>
                <w:szCs w:val="24"/>
              </w:rPr>
              <w:t>understand a range of vocabulary including verbs and nouns</w:t>
            </w:r>
          </w:p>
          <w:p w14:paraId="37845973" w14:textId="77777777" w:rsidR="00B57610" w:rsidRPr="00B57610" w:rsidRDefault="00B57610" w:rsidP="000E2F8D">
            <w:pPr>
              <w:ind w:left="317"/>
              <w:contextualSpacing/>
              <w:rPr>
                <w:rFonts w:cstheme="minorHAnsi"/>
                <w:color w:val="002060"/>
                <w:sz w:val="24"/>
                <w:szCs w:val="24"/>
              </w:rPr>
            </w:pPr>
          </w:p>
        </w:tc>
        <w:tc>
          <w:tcPr>
            <w:tcW w:w="5154" w:type="dxa"/>
            <w:gridSpan w:val="3"/>
            <w:tcBorders>
              <w:top w:val="single" w:sz="12" w:space="0" w:color="92D050"/>
              <w:left w:val="single" w:sz="12" w:space="0" w:color="92D050"/>
              <w:bottom w:val="single" w:sz="12" w:space="0" w:color="92D050"/>
              <w:right w:val="single" w:sz="12" w:space="0" w:color="92D050"/>
            </w:tcBorders>
          </w:tcPr>
          <w:p w14:paraId="6B685D6D"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Adults need to skilfully: </w:t>
            </w:r>
          </w:p>
          <w:p w14:paraId="1DD517D6" w14:textId="77777777" w:rsidR="00B57610" w:rsidRPr="00B57610" w:rsidRDefault="00B57610" w:rsidP="000E2F8D">
            <w:pPr>
              <w:rPr>
                <w:rFonts w:cstheme="minorHAnsi"/>
                <w:color w:val="002060"/>
                <w:sz w:val="24"/>
                <w:szCs w:val="24"/>
              </w:rPr>
            </w:pPr>
          </w:p>
          <w:p w14:paraId="13001C53" w14:textId="77777777" w:rsidR="00B57610" w:rsidRPr="00B57610" w:rsidRDefault="00B57610" w:rsidP="00E679D3">
            <w:pPr>
              <w:pStyle w:val="ListParagraph"/>
              <w:numPr>
                <w:ilvl w:val="0"/>
                <w:numId w:val="16"/>
              </w:numPr>
              <w:ind w:left="371"/>
              <w:rPr>
                <w:rFonts w:cstheme="minorHAnsi"/>
                <w:color w:val="002060"/>
                <w:sz w:val="24"/>
                <w:szCs w:val="24"/>
              </w:rPr>
            </w:pPr>
            <w:r w:rsidRPr="00B57610">
              <w:rPr>
                <w:rFonts w:cstheme="minorHAnsi"/>
                <w:color w:val="002060"/>
                <w:sz w:val="24"/>
                <w:szCs w:val="24"/>
              </w:rPr>
              <w:t xml:space="preserve">model pupil’s communication method, e.g. communication book across all aspects of the school day </w:t>
            </w:r>
          </w:p>
          <w:p w14:paraId="064B5CBF" w14:textId="77777777" w:rsidR="00B57610" w:rsidRPr="00B57610" w:rsidRDefault="00B57610" w:rsidP="00E679D3">
            <w:pPr>
              <w:pStyle w:val="ListParagraph"/>
              <w:numPr>
                <w:ilvl w:val="0"/>
                <w:numId w:val="16"/>
              </w:numPr>
              <w:ind w:left="371"/>
              <w:rPr>
                <w:rFonts w:cstheme="minorHAnsi"/>
                <w:color w:val="002060"/>
                <w:sz w:val="24"/>
                <w:szCs w:val="24"/>
              </w:rPr>
            </w:pPr>
            <w:r w:rsidRPr="00B57610">
              <w:rPr>
                <w:rFonts w:cstheme="minorHAnsi"/>
                <w:color w:val="002060"/>
                <w:sz w:val="24"/>
                <w:szCs w:val="24"/>
              </w:rPr>
              <w:t>ensure the pupil has constant access to their communication method across all curriculum subjects</w:t>
            </w:r>
          </w:p>
          <w:p w14:paraId="1431AE88" w14:textId="77777777" w:rsidR="00B57610" w:rsidRPr="00B57610" w:rsidRDefault="00B57610" w:rsidP="00E679D3">
            <w:pPr>
              <w:pStyle w:val="ListParagraph"/>
              <w:numPr>
                <w:ilvl w:val="0"/>
                <w:numId w:val="16"/>
              </w:numPr>
              <w:ind w:left="371"/>
              <w:rPr>
                <w:rFonts w:cstheme="minorHAnsi"/>
                <w:color w:val="002060"/>
                <w:sz w:val="24"/>
                <w:szCs w:val="24"/>
              </w:rPr>
            </w:pPr>
            <w:r w:rsidRPr="00B57610">
              <w:rPr>
                <w:rFonts w:cstheme="minorHAnsi"/>
                <w:color w:val="002060"/>
                <w:sz w:val="24"/>
                <w:szCs w:val="24"/>
              </w:rPr>
              <w:t xml:space="preserve">create opportunities to learn new vocabulary through naming </w:t>
            </w:r>
          </w:p>
          <w:p w14:paraId="51015226" w14:textId="77777777" w:rsidR="00B57610" w:rsidRPr="00B57610" w:rsidRDefault="00B57610" w:rsidP="00E679D3">
            <w:pPr>
              <w:pStyle w:val="ListParagraph"/>
              <w:numPr>
                <w:ilvl w:val="0"/>
                <w:numId w:val="16"/>
              </w:numPr>
              <w:ind w:left="371"/>
              <w:rPr>
                <w:rFonts w:cstheme="minorHAnsi"/>
                <w:color w:val="002060"/>
                <w:sz w:val="24"/>
                <w:szCs w:val="24"/>
              </w:rPr>
            </w:pPr>
            <w:r w:rsidRPr="00B57610">
              <w:rPr>
                <w:rFonts w:cstheme="minorHAnsi"/>
                <w:color w:val="002060"/>
                <w:sz w:val="24"/>
                <w:szCs w:val="24"/>
              </w:rPr>
              <w:t>engage with the pupil’s communication method and use it with them</w:t>
            </w:r>
          </w:p>
          <w:p w14:paraId="3AB9653B" w14:textId="77777777" w:rsidR="00B57610" w:rsidRPr="00B57610" w:rsidRDefault="00B57610" w:rsidP="000E2F8D">
            <w:pPr>
              <w:rPr>
                <w:rFonts w:cstheme="minorHAnsi"/>
                <w:color w:val="002060"/>
                <w:sz w:val="24"/>
                <w:szCs w:val="24"/>
              </w:rPr>
            </w:pPr>
            <w:r w:rsidRPr="00B57610">
              <w:rPr>
                <w:rFonts w:cstheme="minorHAnsi"/>
                <w:b/>
                <w:bCs/>
                <w:color w:val="002060"/>
                <w:sz w:val="24"/>
                <w:szCs w:val="24"/>
              </w:rPr>
              <w:t>Class setting needs to:</w:t>
            </w:r>
            <w:r w:rsidRPr="00B57610">
              <w:rPr>
                <w:rFonts w:cstheme="minorHAnsi"/>
                <w:color w:val="002060"/>
                <w:sz w:val="24"/>
                <w:szCs w:val="24"/>
              </w:rPr>
              <w:t xml:space="preserve"> </w:t>
            </w:r>
          </w:p>
          <w:p w14:paraId="756D51B6" w14:textId="77777777" w:rsidR="00B57610" w:rsidRPr="00B57610" w:rsidRDefault="00B57610" w:rsidP="00E679D3">
            <w:pPr>
              <w:pStyle w:val="ListParagraph"/>
              <w:numPr>
                <w:ilvl w:val="0"/>
                <w:numId w:val="15"/>
              </w:numPr>
              <w:ind w:left="371"/>
              <w:rPr>
                <w:rFonts w:cstheme="minorHAnsi"/>
                <w:color w:val="002060"/>
                <w:sz w:val="24"/>
                <w:szCs w:val="24"/>
              </w:rPr>
            </w:pPr>
            <w:r w:rsidRPr="00B57610">
              <w:rPr>
                <w:rFonts w:cstheme="minorHAnsi"/>
                <w:color w:val="002060"/>
                <w:sz w:val="24"/>
                <w:szCs w:val="24"/>
              </w:rPr>
              <w:t>ensure there are plenty of playful and motivating opportunities for pupils to practise their communication skills</w:t>
            </w:r>
          </w:p>
          <w:p w14:paraId="7DE4A5AE" w14:textId="77777777" w:rsidR="00B57610" w:rsidRPr="00B57610" w:rsidRDefault="00B57610" w:rsidP="00E679D3">
            <w:pPr>
              <w:pStyle w:val="ListParagraph"/>
              <w:numPr>
                <w:ilvl w:val="0"/>
                <w:numId w:val="15"/>
              </w:numPr>
              <w:ind w:left="371"/>
              <w:rPr>
                <w:rFonts w:cstheme="minorHAnsi"/>
                <w:color w:val="002060"/>
                <w:sz w:val="24"/>
                <w:szCs w:val="24"/>
              </w:rPr>
            </w:pPr>
            <w:r w:rsidRPr="00B57610">
              <w:rPr>
                <w:rFonts w:cstheme="minorHAnsi"/>
                <w:color w:val="002060"/>
                <w:sz w:val="24"/>
                <w:szCs w:val="24"/>
              </w:rPr>
              <w:t>ensure that activities and learning tools build on concrete concepts relevant to the pupils in the here and now</w:t>
            </w:r>
          </w:p>
          <w:p w14:paraId="47B4FA13" w14:textId="77777777" w:rsidR="00B57610" w:rsidRPr="00B57610" w:rsidRDefault="00B57610" w:rsidP="00E679D3">
            <w:pPr>
              <w:pStyle w:val="ListParagraph"/>
              <w:numPr>
                <w:ilvl w:val="0"/>
                <w:numId w:val="15"/>
              </w:numPr>
              <w:ind w:left="371"/>
              <w:rPr>
                <w:rFonts w:cstheme="minorHAnsi"/>
                <w:b/>
                <w:bCs/>
                <w:color w:val="002060"/>
                <w:sz w:val="24"/>
                <w:szCs w:val="24"/>
              </w:rPr>
            </w:pPr>
            <w:r w:rsidRPr="00B57610">
              <w:rPr>
                <w:rFonts w:cstheme="minorHAnsi"/>
                <w:color w:val="002060"/>
                <w:sz w:val="24"/>
                <w:szCs w:val="24"/>
              </w:rPr>
              <w:t>ensure that learning is relevant to their own experiences and repeat recently learned vocabulary</w:t>
            </w:r>
          </w:p>
          <w:p w14:paraId="04EA7A1B" w14:textId="77777777" w:rsidR="00B57610" w:rsidRPr="00B57610" w:rsidRDefault="00B57610" w:rsidP="00E679D3">
            <w:pPr>
              <w:numPr>
                <w:ilvl w:val="0"/>
                <w:numId w:val="15"/>
              </w:numPr>
              <w:ind w:left="371"/>
              <w:contextualSpacing/>
              <w:rPr>
                <w:rFonts w:cstheme="minorHAnsi"/>
                <w:b/>
                <w:bCs/>
                <w:color w:val="002060"/>
                <w:sz w:val="24"/>
                <w:szCs w:val="24"/>
              </w:rPr>
            </w:pPr>
            <w:r w:rsidRPr="00B57610">
              <w:rPr>
                <w:rFonts w:eastAsia="Times New Roman" w:cstheme="minorHAnsi"/>
                <w:color w:val="002060"/>
                <w:sz w:val="24"/>
                <w:szCs w:val="24"/>
              </w:rPr>
              <w:t xml:space="preserve">ensure key language is agreed by all and modelled at all opportunities </w:t>
            </w:r>
          </w:p>
          <w:p w14:paraId="325B1110" w14:textId="77777777" w:rsidR="00B57610" w:rsidRPr="00B57610" w:rsidRDefault="00B57610" w:rsidP="00E679D3">
            <w:pPr>
              <w:numPr>
                <w:ilvl w:val="0"/>
                <w:numId w:val="15"/>
              </w:numPr>
              <w:ind w:left="371"/>
              <w:contextualSpacing/>
              <w:rPr>
                <w:rFonts w:cstheme="minorHAnsi"/>
                <w:b/>
                <w:bCs/>
                <w:color w:val="002060"/>
                <w:sz w:val="24"/>
                <w:szCs w:val="24"/>
              </w:rPr>
            </w:pPr>
            <w:r w:rsidRPr="00B57610">
              <w:rPr>
                <w:rFonts w:eastAsia="Times New Roman" w:cstheme="minorHAnsi"/>
                <w:color w:val="002060"/>
                <w:sz w:val="24"/>
                <w:szCs w:val="24"/>
              </w:rPr>
              <w:t>build learning around a theme to enable the pupils to make links with previous learning</w:t>
            </w:r>
          </w:p>
        </w:tc>
      </w:tr>
      <w:tr w:rsidR="00B57610" w:rsidRPr="00B57610" w14:paraId="32454ADD" w14:textId="77777777" w:rsidTr="00B57610">
        <w:tc>
          <w:tcPr>
            <w:tcW w:w="5153" w:type="dxa"/>
            <w:gridSpan w:val="2"/>
            <w:tcBorders>
              <w:top w:val="single" w:sz="12" w:space="0" w:color="92D050"/>
              <w:left w:val="single" w:sz="12" w:space="0" w:color="92D050"/>
              <w:bottom w:val="single" w:sz="12" w:space="0" w:color="92D050"/>
              <w:right w:val="single" w:sz="12" w:space="0" w:color="92D050"/>
            </w:tcBorders>
          </w:tcPr>
          <w:p w14:paraId="22BBC685" w14:textId="77777777" w:rsidR="00B57610" w:rsidRPr="00B57610" w:rsidRDefault="00B57610" w:rsidP="000E2F8D">
            <w:pPr>
              <w:rPr>
                <w:rFonts w:eastAsia="Times New Roman" w:cstheme="minorHAnsi"/>
                <w:b/>
                <w:bCs/>
                <w:color w:val="002060"/>
                <w:sz w:val="24"/>
                <w:szCs w:val="24"/>
              </w:rPr>
            </w:pPr>
            <w:r w:rsidRPr="00B57610">
              <w:rPr>
                <w:rFonts w:eastAsia="Times New Roman" w:cstheme="minorHAnsi"/>
                <w:b/>
                <w:bCs/>
                <w:color w:val="002060"/>
                <w:sz w:val="24"/>
                <w:szCs w:val="24"/>
              </w:rPr>
              <w:t>Additional needs to consider:</w:t>
            </w:r>
          </w:p>
          <w:p w14:paraId="18BBA96C" w14:textId="77777777" w:rsidR="00B57610" w:rsidRPr="00B57610" w:rsidRDefault="00B57610" w:rsidP="000E2F8D">
            <w:pPr>
              <w:rPr>
                <w:rFonts w:eastAsia="Times New Roman" w:cstheme="minorHAnsi"/>
                <w:b/>
                <w:bCs/>
                <w:color w:val="002060"/>
                <w:sz w:val="24"/>
                <w:szCs w:val="24"/>
              </w:rPr>
            </w:pPr>
          </w:p>
          <w:p w14:paraId="725F4430" w14:textId="77777777" w:rsidR="00B57610" w:rsidRPr="00B57610" w:rsidRDefault="00B57610" w:rsidP="00E679D3">
            <w:pPr>
              <w:pStyle w:val="ListParagraph"/>
              <w:numPr>
                <w:ilvl w:val="0"/>
                <w:numId w:val="18"/>
              </w:numPr>
              <w:rPr>
                <w:rFonts w:eastAsia="Times New Roman" w:cstheme="minorHAnsi"/>
                <w:color w:val="002060"/>
                <w:sz w:val="24"/>
                <w:szCs w:val="24"/>
              </w:rPr>
            </w:pPr>
            <w:r w:rsidRPr="00B57610">
              <w:rPr>
                <w:rFonts w:eastAsia="Times New Roman" w:cstheme="minorHAnsi"/>
                <w:color w:val="002060"/>
                <w:sz w:val="24"/>
                <w:szCs w:val="24"/>
              </w:rPr>
              <w:t>consider access method for pupils with visual, auditory and physical needs.</w:t>
            </w:r>
          </w:p>
          <w:p w14:paraId="4BC7C8DE" w14:textId="77777777" w:rsidR="00B57610" w:rsidRPr="00B57610" w:rsidRDefault="00B57610" w:rsidP="00E679D3">
            <w:pPr>
              <w:pStyle w:val="ListParagraph"/>
              <w:numPr>
                <w:ilvl w:val="0"/>
                <w:numId w:val="18"/>
              </w:numPr>
              <w:rPr>
                <w:rFonts w:eastAsia="Times New Roman" w:cstheme="minorHAnsi"/>
                <w:color w:val="002060"/>
                <w:sz w:val="24"/>
                <w:szCs w:val="24"/>
              </w:rPr>
            </w:pPr>
            <w:r w:rsidRPr="00B57610">
              <w:rPr>
                <w:rFonts w:eastAsia="Times New Roman" w:cstheme="minorHAnsi"/>
                <w:color w:val="002060"/>
                <w:sz w:val="24"/>
                <w:szCs w:val="24"/>
              </w:rPr>
              <w:t xml:space="preserve">it continues to be important that motivators to communicate are identified </w:t>
            </w:r>
          </w:p>
          <w:p w14:paraId="4A71C7FC" w14:textId="77777777" w:rsidR="00B57610" w:rsidRPr="00B57610" w:rsidRDefault="00B57610" w:rsidP="000E2F8D">
            <w:pPr>
              <w:rPr>
                <w:rFonts w:eastAsia="Times New Roman" w:cstheme="minorHAnsi"/>
                <w:color w:val="002060"/>
                <w:sz w:val="24"/>
                <w:szCs w:val="24"/>
              </w:rPr>
            </w:pPr>
          </w:p>
        </w:tc>
        <w:tc>
          <w:tcPr>
            <w:tcW w:w="5154" w:type="dxa"/>
            <w:gridSpan w:val="3"/>
            <w:tcBorders>
              <w:top w:val="single" w:sz="12" w:space="0" w:color="92D050"/>
              <w:left w:val="single" w:sz="12" w:space="0" w:color="92D050"/>
              <w:bottom w:val="single" w:sz="12" w:space="0" w:color="92D050"/>
              <w:right w:val="single" w:sz="12" w:space="0" w:color="92D050"/>
            </w:tcBorders>
          </w:tcPr>
          <w:p w14:paraId="0A11F880" w14:textId="77777777" w:rsidR="00B57610" w:rsidRPr="00B57610" w:rsidRDefault="00B57610" w:rsidP="000E2F8D">
            <w:pPr>
              <w:rPr>
                <w:rFonts w:eastAsia="Times New Roman" w:cstheme="minorHAnsi"/>
                <w:b/>
                <w:bCs/>
                <w:color w:val="002060"/>
                <w:sz w:val="24"/>
                <w:szCs w:val="24"/>
              </w:rPr>
            </w:pPr>
            <w:r w:rsidRPr="00B57610">
              <w:rPr>
                <w:rFonts w:eastAsia="Times New Roman" w:cstheme="minorHAnsi"/>
                <w:b/>
                <w:bCs/>
                <w:color w:val="002060"/>
                <w:sz w:val="24"/>
                <w:szCs w:val="24"/>
              </w:rPr>
              <w:t>SALT provision may include:</w:t>
            </w:r>
          </w:p>
          <w:p w14:paraId="6E76F3D4" w14:textId="77777777" w:rsidR="00B57610" w:rsidRPr="00B57610" w:rsidRDefault="00B57610" w:rsidP="000E2F8D">
            <w:pPr>
              <w:pStyle w:val="ListParagraph"/>
              <w:ind w:left="360"/>
              <w:rPr>
                <w:rFonts w:eastAsia="Times New Roman" w:cstheme="minorHAnsi"/>
                <w:color w:val="002060"/>
                <w:sz w:val="24"/>
                <w:szCs w:val="24"/>
              </w:rPr>
            </w:pPr>
          </w:p>
          <w:p w14:paraId="64750818" w14:textId="77777777" w:rsidR="00B57610" w:rsidRPr="00B57610" w:rsidRDefault="00B57610" w:rsidP="00E679D3">
            <w:pPr>
              <w:pStyle w:val="ListParagraph"/>
              <w:numPr>
                <w:ilvl w:val="0"/>
                <w:numId w:val="17"/>
              </w:numPr>
              <w:rPr>
                <w:rFonts w:eastAsia="Times New Roman" w:cstheme="minorHAnsi"/>
                <w:color w:val="002060"/>
                <w:sz w:val="24"/>
                <w:szCs w:val="24"/>
              </w:rPr>
            </w:pPr>
            <w:r w:rsidRPr="00B57610">
              <w:rPr>
                <w:rFonts w:eastAsia="Times New Roman" w:cstheme="minorHAnsi"/>
                <w:color w:val="002060"/>
                <w:sz w:val="24"/>
                <w:szCs w:val="24"/>
              </w:rPr>
              <w:t xml:space="preserve">one-to-one sessions </w:t>
            </w:r>
          </w:p>
          <w:p w14:paraId="78C47920" w14:textId="77777777" w:rsidR="00B57610" w:rsidRPr="00B57610" w:rsidRDefault="00B57610" w:rsidP="00E679D3">
            <w:pPr>
              <w:pStyle w:val="ListParagraph"/>
              <w:numPr>
                <w:ilvl w:val="0"/>
                <w:numId w:val="17"/>
              </w:numPr>
              <w:rPr>
                <w:rFonts w:eastAsia="Times New Roman" w:cstheme="minorHAnsi"/>
                <w:color w:val="002060"/>
                <w:sz w:val="24"/>
                <w:szCs w:val="24"/>
              </w:rPr>
            </w:pPr>
            <w:r w:rsidRPr="00B57610">
              <w:rPr>
                <w:rFonts w:eastAsia="Times New Roman" w:cstheme="minorHAnsi"/>
                <w:color w:val="002060"/>
                <w:sz w:val="24"/>
                <w:szCs w:val="24"/>
              </w:rPr>
              <w:t>small group language building sessions</w:t>
            </w:r>
          </w:p>
          <w:p w14:paraId="2467BCDC" w14:textId="77777777" w:rsidR="00B57610" w:rsidRPr="00B57610" w:rsidRDefault="00B57610" w:rsidP="00E679D3">
            <w:pPr>
              <w:pStyle w:val="ListParagraph"/>
              <w:numPr>
                <w:ilvl w:val="0"/>
                <w:numId w:val="17"/>
              </w:numPr>
              <w:rPr>
                <w:rFonts w:eastAsia="Times New Roman" w:cstheme="minorHAnsi"/>
                <w:color w:val="002060"/>
                <w:sz w:val="24"/>
                <w:szCs w:val="24"/>
              </w:rPr>
            </w:pPr>
            <w:r w:rsidRPr="00B57610">
              <w:rPr>
                <w:rFonts w:eastAsia="Times New Roman" w:cstheme="minorHAnsi"/>
                <w:color w:val="002060"/>
                <w:sz w:val="24"/>
                <w:szCs w:val="24"/>
              </w:rPr>
              <w:t>support for class team</w:t>
            </w:r>
          </w:p>
          <w:p w14:paraId="3AC4FDB1" w14:textId="77777777" w:rsidR="00B57610" w:rsidRPr="00B57610" w:rsidRDefault="00B57610" w:rsidP="00E679D3">
            <w:pPr>
              <w:pStyle w:val="ListParagraph"/>
              <w:numPr>
                <w:ilvl w:val="0"/>
                <w:numId w:val="17"/>
              </w:numPr>
              <w:rPr>
                <w:rFonts w:eastAsia="Times New Roman" w:cstheme="minorHAnsi"/>
                <w:b/>
                <w:bCs/>
                <w:color w:val="002060"/>
                <w:sz w:val="24"/>
                <w:szCs w:val="24"/>
              </w:rPr>
            </w:pPr>
            <w:r w:rsidRPr="00B57610">
              <w:rPr>
                <w:rFonts w:eastAsia="Times New Roman" w:cstheme="minorHAnsi"/>
                <w:color w:val="002060"/>
                <w:sz w:val="24"/>
                <w:szCs w:val="24"/>
              </w:rPr>
              <w:t>specific support for home about using AAC method</w:t>
            </w:r>
            <w:r w:rsidRPr="00B57610">
              <w:rPr>
                <w:rFonts w:eastAsia="Times New Roman" w:cstheme="minorHAnsi"/>
                <w:b/>
                <w:bCs/>
                <w:color w:val="002060"/>
                <w:sz w:val="24"/>
                <w:szCs w:val="24"/>
              </w:rPr>
              <w:t xml:space="preserve"> </w:t>
            </w:r>
          </w:p>
        </w:tc>
      </w:tr>
      <w:tr w:rsidR="00B57610" w:rsidRPr="00B57610" w14:paraId="6F99D296" w14:textId="77777777" w:rsidTr="00B57610">
        <w:tblPrEx>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PrEx>
        <w:trPr>
          <w:trHeight w:val="763"/>
        </w:trPr>
        <w:tc>
          <w:tcPr>
            <w:tcW w:w="10307" w:type="dxa"/>
            <w:gridSpan w:val="5"/>
            <w:shd w:val="clear" w:color="auto" w:fill="FFC000"/>
            <w:vAlign w:val="center"/>
          </w:tcPr>
          <w:p w14:paraId="3A45DA93" w14:textId="77777777" w:rsidR="00B57610" w:rsidRPr="00B57610" w:rsidRDefault="00B57610" w:rsidP="000E2F8D">
            <w:pPr>
              <w:jc w:val="center"/>
              <w:rPr>
                <w:rFonts w:cstheme="minorHAnsi"/>
                <w:b/>
                <w:bCs/>
                <w:color w:val="002060"/>
                <w:sz w:val="28"/>
                <w:szCs w:val="28"/>
              </w:rPr>
            </w:pPr>
            <w:r w:rsidRPr="00B57610">
              <w:rPr>
                <w:rFonts w:cstheme="minorHAnsi"/>
                <w:b/>
                <w:bCs/>
                <w:color w:val="002060"/>
                <w:sz w:val="28"/>
                <w:szCs w:val="28"/>
              </w:rPr>
              <w:t>Combining Communicators</w:t>
            </w:r>
          </w:p>
          <w:p w14:paraId="24DF1E2F" w14:textId="77777777" w:rsidR="00B57610" w:rsidRPr="00B57610" w:rsidRDefault="00B57610" w:rsidP="000E2F8D">
            <w:pPr>
              <w:jc w:val="center"/>
              <w:rPr>
                <w:rFonts w:cstheme="minorHAnsi"/>
                <w:i/>
                <w:iCs/>
                <w:color w:val="002060"/>
                <w:sz w:val="24"/>
                <w:szCs w:val="24"/>
              </w:rPr>
            </w:pPr>
            <w:r w:rsidRPr="00B57610">
              <w:rPr>
                <w:rFonts w:cstheme="minorHAnsi"/>
                <w:i/>
                <w:iCs/>
                <w:color w:val="002060"/>
                <w:sz w:val="24"/>
                <w:szCs w:val="24"/>
              </w:rPr>
              <w:t>Are able to make most of their wants and needs known and have a large vocab they use frequently</w:t>
            </w:r>
          </w:p>
          <w:p w14:paraId="1E95B051" w14:textId="77777777" w:rsidR="00B57610" w:rsidRPr="00B57610" w:rsidRDefault="00B57610" w:rsidP="000E2F8D">
            <w:pPr>
              <w:jc w:val="center"/>
              <w:rPr>
                <w:rFonts w:cstheme="minorHAnsi"/>
                <w:i/>
                <w:iCs/>
                <w:color w:val="002060"/>
                <w:sz w:val="24"/>
                <w:szCs w:val="24"/>
              </w:rPr>
            </w:pPr>
            <w:r w:rsidRPr="00B57610">
              <w:rPr>
                <w:rFonts w:cstheme="minorHAnsi"/>
                <w:i/>
                <w:iCs/>
                <w:color w:val="002060"/>
                <w:sz w:val="24"/>
                <w:szCs w:val="24"/>
              </w:rPr>
              <w:t>Are learning to combine 2 or more words when communicating with a range of people</w:t>
            </w:r>
          </w:p>
        </w:tc>
      </w:tr>
      <w:tr w:rsidR="00B57610" w:rsidRPr="00B57610" w14:paraId="07FC8CB7" w14:textId="77777777" w:rsidTr="00B57610">
        <w:tblPrEx>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PrEx>
        <w:tc>
          <w:tcPr>
            <w:tcW w:w="10307" w:type="dxa"/>
            <w:gridSpan w:val="5"/>
          </w:tcPr>
          <w:p w14:paraId="7B30C969"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Prerequisites: </w:t>
            </w:r>
          </w:p>
          <w:p w14:paraId="19ABCA57" w14:textId="77777777" w:rsidR="00B57610" w:rsidRPr="00B57610" w:rsidRDefault="00B57610" w:rsidP="000E2F8D">
            <w:pPr>
              <w:rPr>
                <w:rFonts w:cstheme="minorHAnsi"/>
                <w:i/>
                <w:iCs/>
                <w:color w:val="002060"/>
                <w:sz w:val="24"/>
                <w:szCs w:val="24"/>
              </w:rPr>
            </w:pPr>
            <w:r w:rsidRPr="00B57610">
              <w:rPr>
                <w:rFonts w:cstheme="minorHAnsi"/>
                <w:i/>
                <w:iCs/>
                <w:color w:val="002060"/>
                <w:sz w:val="24"/>
                <w:szCs w:val="24"/>
              </w:rPr>
              <w:t>In order to be working in this band, pupils consistently:</w:t>
            </w:r>
          </w:p>
          <w:p w14:paraId="6E7E358F" w14:textId="77777777" w:rsidR="00B57610" w:rsidRPr="00B57610" w:rsidRDefault="00B57610" w:rsidP="00E679D3">
            <w:pPr>
              <w:pStyle w:val="ListParagraph"/>
              <w:numPr>
                <w:ilvl w:val="0"/>
                <w:numId w:val="3"/>
              </w:numPr>
              <w:rPr>
                <w:rFonts w:cstheme="minorHAnsi"/>
                <w:b/>
                <w:bCs/>
                <w:color w:val="002060"/>
                <w:sz w:val="24"/>
                <w:szCs w:val="24"/>
              </w:rPr>
            </w:pPr>
            <w:r w:rsidRPr="00B57610">
              <w:rPr>
                <w:rFonts w:cstheme="minorHAnsi"/>
                <w:color w:val="002060"/>
                <w:sz w:val="24"/>
                <w:szCs w:val="24"/>
              </w:rPr>
              <w:t>use a large vocabulary of single words including names (of people and places), nouns and verbs and are starting to combine 2 words</w:t>
            </w:r>
          </w:p>
          <w:p w14:paraId="7AD99380" w14:textId="77777777" w:rsidR="00B57610" w:rsidRPr="00B57610" w:rsidRDefault="00B57610" w:rsidP="00E679D3">
            <w:pPr>
              <w:pStyle w:val="ListParagraph"/>
              <w:numPr>
                <w:ilvl w:val="0"/>
                <w:numId w:val="3"/>
              </w:numPr>
              <w:rPr>
                <w:rFonts w:cstheme="minorHAnsi"/>
                <w:b/>
                <w:bCs/>
                <w:color w:val="002060"/>
                <w:sz w:val="24"/>
                <w:szCs w:val="24"/>
              </w:rPr>
            </w:pPr>
            <w:r w:rsidRPr="00B57610">
              <w:rPr>
                <w:rFonts w:cstheme="minorHAnsi"/>
                <w:color w:val="002060"/>
                <w:sz w:val="24"/>
                <w:szCs w:val="24"/>
              </w:rPr>
              <w:t>have a clearly established communication method that they use independently and understand its value</w:t>
            </w:r>
          </w:p>
        </w:tc>
      </w:tr>
      <w:tr w:rsidR="00B57610" w:rsidRPr="00B57610" w14:paraId="0DF73066" w14:textId="77777777" w:rsidTr="00B57610">
        <w:tblPrEx>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PrEx>
        <w:tc>
          <w:tcPr>
            <w:tcW w:w="5161" w:type="dxa"/>
            <w:gridSpan w:val="3"/>
          </w:tcPr>
          <w:p w14:paraId="7EAEFBA7"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EXPRESSIVE SKILLS: Pupils are learning to: </w:t>
            </w:r>
          </w:p>
          <w:p w14:paraId="19F93832" w14:textId="77777777" w:rsidR="00B57610" w:rsidRPr="00B57610" w:rsidRDefault="00B57610" w:rsidP="00E679D3">
            <w:pPr>
              <w:pStyle w:val="ListParagraph"/>
              <w:numPr>
                <w:ilvl w:val="0"/>
                <w:numId w:val="21"/>
              </w:numPr>
              <w:ind w:left="426"/>
              <w:rPr>
                <w:rFonts w:cstheme="minorHAnsi"/>
                <w:color w:val="002060"/>
                <w:sz w:val="24"/>
                <w:szCs w:val="24"/>
              </w:rPr>
            </w:pPr>
            <w:r w:rsidRPr="00B57610">
              <w:rPr>
                <w:rFonts w:cstheme="minorHAnsi"/>
                <w:color w:val="002060"/>
                <w:sz w:val="24"/>
                <w:szCs w:val="24"/>
              </w:rPr>
              <w:t>combine words into phrases and short sentences regularly for a variety of purposes</w:t>
            </w:r>
          </w:p>
          <w:p w14:paraId="08ED99D4" w14:textId="77777777" w:rsidR="00B57610" w:rsidRPr="00B57610" w:rsidRDefault="00B57610" w:rsidP="00E679D3">
            <w:pPr>
              <w:pStyle w:val="ListParagraph"/>
              <w:numPr>
                <w:ilvl w:val="0"/>
                <w:numId w:val="21"/>
              </w:numPr>
              <w:ind w:left="426"/>
              <w:rPr>
                <w:rFonts w:cstheme="minorHAnsi"/>
                <w:color w:val="002060"/>
                <w:sz w:val="24"/>
                <w:szCs w:val="24"/>
              </w:rPr>
            </w:pPr>
            <w:r w:rsidRPr="00B57610">
              <w:rPr>
                <w:rFonts w:cstheme="minorHAnsi"/>
                <w:color w:val="002060"/>
                <w:sz w:val="24"/>
                <w:szCs w:val="24"/>
              </w:rPr>
              <w:t xml:space="preserve">talk about the here and now and can comment and describe current activities </w:t>
            </w:r>
          </w:p>
          <w:p w14:paraId="1E330E51" w14:textId="77777777" w:rsidR="00B57610" w:rsidRPr="00B57610" w:rsidRDefault="00B57610" w:rsidP="00E679D3">
            <w:pPr>
              <w:pStyle w:val="ListParagraph"/>
              <w:numPr>
                <w:ilvl w:val="0"/>
                <w:numId w:val="21"/>
              </w:numPr>
              <w:ind w:left="426"/>
              <w:rPr>
                <w:rFonts w:cstheme="minorHAnsi"/>
                <w:color w:val="002060"/>
                <w:sz w:val="24"/>
                <w:szCs w:val="24"/>
              </w:rPr>
            </w:pPr>
            <w:r w:rsidRPr="00B57610">
              <w:rPr>
                <w:rFonts w:cstheme="minorHAnsi"/>
                <w:color w:val="002060"/>
                <w:sz w:val="24"/>
                <w:szCs w:val="24"/>
              </w:rPr>
              <w:t>ask ‘who’, ‘what’ and ‘where’ questions</w:t>
            </w:r>
          </w:p>
          <w:p w14:paraId="27B90B06" w14:textId="77777777" w:rsidR="00B57610" w:rsidRPr="00B57610" w:rsidRDefault="00B57610" w:rsidP="00E679D3">
            <w:pPr>
              <w:pStyle w:val="ListParagraph"/>
              <w:numPr>
                <w:ilvl w:val="0"/>
                <w:numId w:val="21"/>
              </w:numPr>
              <w:ind w:left="426"/>
              <w:rPr>
                <w:rFonts w:cstheme="minorHAnsi"/>
                <w:color w:val="002060"/>
                <w:sz w:val="24"/>
                <w:szCs w:val="24"/>
              </w:rPr>
            </w:pPr>
            <w:r w:rsidRPr="00B57610">
              <w:rPr>
                <w:rFonts w:cstheme="minorHAnsi"/>
                <w:color w:val="002060"/>
                <w:sz w:val="24"/>
                <w:szCs w:val="24"/>
              </w:rPr>
              <w:t>use toys or props to act out daily routines and begin to play cooperatively with peers</w:t>
            </w:r>
          </w:p>
          <w:p w14:paraId="00E8B79B" w14:textId="77777777" w:rsidR="00B57610" w:rsidRPr="00B57610" w:rsidRDefault="00B57610" w:rsidP="00E679D3">
            <w:pPr>
              <w:pStyle w:val="ListParagraph"/>
              <w:numPr>
                <w:ilvl w:val="0"/>
                <w:numId w:val="21"/>
              </w:numPr>
              <w:ind w:left="426"/>
              <w:rPr>
                <w:rFonts w:cstheme="minorHAnsi"/>
                <w:color w:val="002060"/>
                <w:sz w:val="24"/>
                <w:szCs w:val="24"/>
              </w:rPr>
            </w:pPr>
            <w:r w:rsidRPr="00B57610">
              <w:rPr>
                <w:rFonts w:cstheme="minorHAnsi"/>
                <w:color w:val="002060"/>
                <w:sz w:val="24"/>
                <w:szCs w:val="24"/>
              </w:rPr>
              <w:t xml:space="preserve">name and identify simple feelings with adult support </w:t>
            </w:r>
          </w:p>
          <w:p w14:paraId="7AD8614A" w14:textId="77777777" w:rsidR="00B57610" w:rsidRPr="00B57610" w:rsidRDefault="00B57610" w:rsidP="00E679D3">
            <w:pPr>
              <w:pStyle w:val="ListParagraph"/>
              <w:numPr>
                <w:ilvl w:val="0"/>
                <w:numId w:val="21"/>
              </w:numPr>
              <w:ind w:left="426"/>
              <w:rPr>
                <w:rFonts w:cstheme="minorHAnsi"/>
                <w:color w:val="002060"/>
                <w:sz w:val="24"/>
                <w:szCs w:val="24"/>
              </w:rPr>
            </w:pPr>
            <w:r w:rsidRPr="00B57610">
              <w:rPr>
                <w:rFonts w:cstheme="minorHAnsi"/>
                <w:color w:val="002060"/>
                <w:sz w:val="24"/>
                <w:szCs w:val="24"/>
              </w:rPr>
              <w:t>use key words to retell a recent event or story with adult scaffolding</w:t>
            </w:r>
          </w:p>
          <w:p w14:paraId="5A1945A0" w14:textId="77777777" w:rsidR="00B57610" w:rsidRPr="00B57610" w:rsidRDefault="00B57610" w:rsidP="000E2F8D">
            <w:pPr>
              <w:ind w:left="426"/>
              <w:contextualSpacing/>
              <w:rPr>
                <w:rFonts w:eastAsia="Times New Roman" w:cstheme="minorHAnsi"/>
                <w:color w:val="002060"/>
                <w:sz w:val="24"/>
                <w:szCs w:val="24"/>
              </w:rPr>
            </w:pPr>
          </w:p>
          <w:p w14:paraId="1690E62A" w14:textId="77777777" w:rsidR="00B57610" w:rsidRPr="00B57610" w:rsidRDefault="00B57610" w:rsidP="000E2F8D">
            <w:pPr>
              <w:contextualSpacing/>
              <w:rPr>
                <w:rFonts w:eastAsia="Times New Roman" w:cstheme="minorHAnsi"/>
                <w:b/>
                <w:bCs/>
                <w:color w:val="002060"/>
                <w:sz w:val="24"/>
                <w:szCs w:val="24"/>
              </w:rPr>
            </w:pPr>
            <w:r w:rsidRPr="00B57610">
              <w:rPr>
                <w:rFonts w:eastAsia="Times New Roman" w:cstheme="minorHAnsi"/>
                <w:b/>
                <w:bCs/>
                <w:color w:val="002060"/>
                <w:sz w:val="24"/>
                <w:szCs w:val="24"/>
              </w:rPr>
              <w:t xml:space="preserve">COMPREHENSION SKILLS: </w:t>
            </w:r>
            <w:r w:rsidRPr="00B57610">
              <w:rPr>
                <w:rFonts w:cstheme="minorHAnsi"/>
                <w:b/>
                <w:bCs/>
                <w:color w:val="002060"/>
                <w:sz w:val="24"/>
                <w:szCs w:val="24"/>
              </w:rPr>
              <w:t xml:space="preserve">Pupils are learning to: </w:t>
            </w:r>
          </w:p>
          <w:p w14:paraId="4FDAA755" w14:textId="77777777" w:rsidR="00B57610" w:rsidRPr="00B57610" w:rsidRDefault="00B57610" w:rsidP="00E679D3">
            <w:pPr>
              <w:pStyle w:val="ListParagraph"/>
              <w:numPr>
                <w:ilvl w:val="0"/>
                <w:numId w:val="21"/>
              </w:numPr>
              <w:ind w:left="426"/>
              <w:rPr>
                <w:rFonts w:cstheme="minorHAnsi"/>
                <w:color w:val="002060"/>
                <w:sz w:val="24"/>
                <w:szCs w:val="24"/>
              </w:rPr>
            </w:pPr>
            <w:r w:rsidRPr="00B57610">
              <w:rPr>
                <w:rFonts w:cstheme="minorHAnsi"/>
                <w:color w:val="002060"/>
                <w:sz w:val="24"/>
                <w:szCs w:val="24"/>
              </w:rPr>
              <w:t xml:space="preserve">regularly understand spoken instructions with two pieces of information, e.g. find the </w:t>
            </w:r>
            <w:r w:rsidRPr="00B57610">
              <w:rPr>
                <w:rFonts w:cstheme="minorHAnsi"/>
                <w:color w:val="002060"/>
                <w:sz w:val="24"/>
                <w:szCs w:val="24"/>
                <w:u w:val="single"/>
              </w:rPr>
              <w:t>blue</w:t>
            </w:r>
            <w:r w:rsidRPr="00B57610">
              <w:rPr>
                <w:rFonts w:cstheme="minorHAnsi"/>
                <w:color w:val="002060"/>
                <w:sz w:val="24"/>
                <w:szCs w:val="24"/>
              </w:rPr>
              <w:t xml:space="preserve"> </w:t>
            </w:r>
            <w:r w:rsidRPr="00B57610">
              <w:rPr>
                <w:rFonts w:cstheme="minorHAnsi"/>
                <w:color w:val="002060"/>
                <w:sz w:val="24"/>
                <w:szCs w:val="24"/>
                <w:u w:val="single"/>
              </w:rPr>
              <w:t>cup</w:t>
            </w:r>
          </w:p>
          <w:p w14:paraId="12524C10" w14:textId="77777777" w:rsidR="00B57610" w:rsidRPr="00B57610" w:rsidRDefault="00B57610" w:rsidP="00E679D3">
            <w:pPr>
              <w:pStyle w:val="ListParagraph"/>
              <w:numPr>
                <w:ilvl w:val="0"/>
                <w:numId w:val="21"/>
              </w:numPr>
              <w:ind w:left="426"/>
              <w:rPr>
                <w:rFonts w:cstheme="minorHAnsi"/>
                <w:color w:val="002060"/>
                <w:sz w:val="24"/>
                <w:szCs w:val="24"/>
              </w:rPr>
            </w:pPr>
            <w:r w:rsidRPr="00B57610">
              <w:rPr>
                <w:rFonts w:cstheme="minorHAnsi"/>
                <w:color w:val="002060"/>
                <w:sz w:val="24"/>
                <w:szCs w:val="24"/>
              </w:rPr>
              <w:t xml:space="preserve">sequence using first, next, last with everyday activities </w:t>
            </w:r>
          </w:p>
          <w:p w14:paraId="7A3CAFAA" w14:textId="77777777" w:rsidR="00B57610" w:rsidRPr="00B57610" w:rsidRDefault="00B57610" w:rsidP="00E679D3">
            <w:pPr>
              <w:pStyle w:val="ListParagraph"/>
              <w:numPr>
                <w:ilvl w:val="0"/>
                <w:numId w:val="21"/>
              </w:numPr>
              <w:ind w:left="426"/>
              <w:rPr>
                <w:rFonts w:cstheme="minorHAnsi"/>
                <w:color w:val="002060"/>
                <w:sz w:val="24"/>
                <w:szCs w:val="24"/>
              </w:rPr>
            </w:pPr>
            <w:r w:rsidRPr="00B57610">
              <w:rPr>
                <w:rFonts w:cstheme="minorHAnsi"/>
                <w:color w:val="002060"/>
                <w:sz w:val="24"/>
                <w:szCs w:val="24"/>
              </w:rPr>
              <w:t>develop a range of vocabulary and concepts, e.g. early prepositions, adjectives, same and different</w:t>
            </w:r>
          </w:p>
          <w:p w14:paraId="052C1342" w14:textId="77777777" w:rsidR="00B57610" w:rsidRPr="00B57610" w:rsidRDefault="00B57610" w:rsidP="00E679D3">
            <w:pPr>
              <w:pStyle w:val="ListParagraph"/>
              <w:numPr>
                <w:ilvl w:val="0"/>
                <w:numId w:val="21"/>
              </w:numPr>
              <w:ind w:left="426"/>
              <w:rPr>
                <w:rFonts w:cstheme="minorHAnsi"/>
                <w:color w:val="002060"/>
                <w:sz w:val="24"/>
                <w:szCs w:val="24"/>
              </w:rPr>
            </w:pPr>
            <w:r w:rsidRPr="00B57610">
              <w:rPr>
                <w:rFonts w:cstheme="minorHAnsi"/>
                <w:color w:val="002060"/>
                <w:sz w:val="24"/>
                <w:szCs w:val="24"/>
              </w:rPr>
              <w:t>problem-solve</w:t>
            </w:r>
          </w:p>
          <w:p w14:paraId="06EB8041" w14:textId="77777777" w:rsidR="00B57610" w:rsidRPr="00B57610" w:rsidRDefault="00B57610" w:rsidP="000E2F8D">
            <w:pPr>
              <w:pStyle w:val="ListParagraph"/>
              <w:ind w:left="426"/>
              <w:rPr>
                <w:rFonts w:cstheme="minorHAnsi"/>
                <w:color w:val="002060"/>
                <w:sz w:val="24"/>
                <w:szCs w:val="24"/>
              </w:rPr>
            </w:pPr>
          </w:p>
        </w:tc>
        <w:tc>
          <w:tcPr>
            <w:tcW w:w="5146" w:type="dxa"/>
            <w:gridSpan w:val="2"/>
          </w:tcPr>
          <w:p w14:paraId="13A3F6B6"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Adults need to skilfully: </w:t>
            </w:r>
          </w:p>
          <w:p w14:paraId="143C6755" w14:textId="77777777" w:rsidR="00B57610" w:rsidRPr="00B57610" w:rsidRDefault="00B57610" w:rsidP="00E679D3">
            <w:pPr>
              <w:pStyle w:val="ListParagraph"/>
              <w:numPr>
                <w:ilvl w:val="0"/>
                <w:numId w:val="22"/>
              </w:numPr>
              <w:ind w:left="371"/>
              <w:rPr>
                <w:rFonts w:cstheme="minorHAnsi"/>
                <w:color w:val="002060"/>
                <w:sz w:val="24"/>
                <w:szCs w:val="24"/>
              </w:rPr>
            </w:pPr>
            <w:r w:rsidRPr="00B57610">
              <w:rPr>
                <w:rFonts w:cstheme="minorHAnsi"/>
                <w:color w:val="002060"/>
                <w:sz w:val="24"/>
                <w:szCs w:val="24"/>
              </w:rPr>
              <w:t>ensure pupils have continual access to their AAC communication method</w:t>
            </w:r>
          </w:p>
          <w:p w14:paraId="6C54D8BB" w14:textId="77777777" w:rsidR="00B57610" w:rsidRPr="00B57610" w:rsidRDefault="00B57610" w:rsidP="00E679D3">
            <w:pPr>
              <w:pStyle w:val="ListParagraph"/>
              <w:numPr>
                <w:ilvl w:val="0"/>
                <w:numId w:val="22"/>
              </w:numPr>
              <w:ind w:left="371"/>
              <w:rPr>
                <w:rFonts w:cstheme="minorHAnsi"/>
                <w:color w:val="002060"/>
                <w:sz w:val="24"/>
                <w:szCs w:val="24"/>
              </w:rPr>
            </w:pPr>
            <w:r w:rsidRPr="00B57610">
              <w:rPr>
                <w:rFonts w:cstheme="minorHAnsi"/>
                <w:color w:val="002060"/>
                <w:sz w:val="24"/>
                <w:szCs w:val="24"/>
              </w:rPr>
              <w:t>emphasise the key words and model short sentences and phrases appropriately</w:t>
            </w:r>
          </w:p>
          <w:p w14:paraId="0E0B6843" w14:textId="77777777" w:rsidR="00B57610" w:rsidRPr="00B57610" w:rsidRDefault="00B57610" w:rsidP="00E679D3">
            <w:pPr>
              <w:pStyle w:val="ListParagraph"/>
              <w:numPr>
                <w:ilvl w:val="0"/>
                <w:numId w:val="22"/>
              </w:numPr>
              <w:ind w:left="371"/>
              <w:rPr>
                <w:rFonts w:cstheme="minorHAnsi"/>
                <w:color w:val="002060"/>
                <w:sz w:val="24"/>
                <w:szCs w:val="24"/>
              </w:rPr>
            </w:pPr>
            <w:r w:rsidRPr="00B57610">
              <w:rPr>
                <w:rFonts w:cstheme="minorHAnsi"/>
                <w:color w:val="002060"/>
                <w:sz w:val="24"/>
                <w:szCs w:val="24"/>
              </w:rPr>
              <w:t xml:space="preserve">ask appropriate ‘who’, ‘what’ and ‘where’ questions in context to expand use of vocab </w:t>
            </w:r>
          </w:p>
          <w:p w14:paraId="66AB7C39" w14:textId="77777777" w:rsidR="00B57610" w:rsidRPr="00B57610" w:rsidRDefault="00B57610" w:rsidP="00E679D3">
            <w:pPr>
              <w:pStyle w:val="ListParagraph"/>
              <w:numPr>
                <w:ilvl w:val="0"/>
                <w:numId w:val="22"/>
              </w:numPr>
              <w:ind w:left="371"/>
              <w:rPr>
                <w:rFonts w:cstheme="minorHAnsi"/>
                <w:color w:val="002060"/>
                <w:sz w:val="24"/>
                <w:szCs w:val="24"/>
              </w:rPr>
            </w:pPr>
            <w:r w:rsidRPr="00B57610">
              <w:rPr>
                <w:rFonts w:cstheme="minorHAnsi"/>
                <w:color w:val="002060"/>
                <w:sz w:val="24"/>
                <w:szCs w:val="24"/>
              </w:rPr>
              <w:t xml:space="preserve">create situations where the pupils need to use 2 words rather than their habit of using one </w:t>
            </w:r>
          </w:p>
          <w:p w14:paraId="5BC98526" w14:textId="77777777" w:rsidR="00B57610" w:rsidRPr="00B57610" w:rsidRDefault="00B57610" w:rsidP="000E2F8D">
            <w:pPr>
              <w:rPr>
                <w:rFonts w:cstheme="minorHAnsi"/>
                <w:color w:val="002060"/>
                <w:sz w:val="24"/>
                <w:szCs w:val="24"/>
              </w:rPr>
            </w:pPr>
            <w:r w:rsidRPr="00B57610">
              <w:rPr>
                <w:rFonts w:cstheme="minorHAnsi"/>
                <w:b/>
                <w:bCs/>
                <w:color w:val="002060"/>
                <w:sz w:val="24"/>
                <w:szCs w:val="24"/>
              </w:rPr>
              <w:t>Class setting needs to:</w:t>
            </w:r>
            <w:r w:rsidRPr="00B57610">
              <w:rPr>
                <w:rFonts w:cstheme="minorHAnsi"/>
                <w:color w:val="002060"/>
                <w:sz w:val="24"/>
                <w:szCs w:val="24"/>
              </w:rPr>
              <w:t xml:space="preserve"> </w:t>
            </w:r>
          </w:p>
          <w:p w14:paraId="5D05F8F7" w14:textId="77777777" w:rsidR="00B57610" w:rsidRPr="00B57610" w:rsidRDefault="00B57610" w:rsidP="00E679D3">
            <w:pPr>
              <w:pStyle w:val="ListParagraph"/>
              <w:numPr>
                <w:ilvl w:val="0"/>
                <w:numId w:val="22"/>
              </w:numPr>
              <w:ind w:left="371"/>
              <w:rPr>
                <w:rFonts w:cstheme="minorHAnsi"/>
                <w:color w:val="002060"/>
                <w:sz w:val="24"/>
                <w:szCs w:val="24"/>
              </w:rPr>
            </w:pPr>
            <w:r w:rsidRPr="00B57610">
              <w:rPr>
                <w:rFonts w:cstheme="minorHAnsi"/>
                <w:color w:val="002060"/>
                <w:sz w:val="24"/>
                <w:szCs w:val="24"/>
              </w:rPr>
              <w:t>concentrate language and teaching  on nouns, verbs and early adjective and ensure learning is about concrete experiences and does not stray into concepts that pupils cannot experience.</w:t>
            </w:r>
          </w:p>
          <w:p w14:paraId="492D06BA" w14:textId="77777777" w:rsidR="00B57610" w:rsidRPr="00B57610" w:rsidRDefault="00B57610" w:rsidP="00E679D3">
            <w:pPr>
              <w:pStyle w:val="ListParagraph"/>
              <w:numPr>
                <w:ilvl w:val="0"/>
                <w:numId w:val="22"/>
              </w:numPr>
              <w:ind w:left="371"/>
              <w:rPr>
                <w:rFonts w:cstheme="minorHAnsi"/>
                <w:color w:val="002060"/>
                <w:sz w:val="24"/>
                <w:szCs w:val="24"/>
              </w:rPr>
            </w:pPr>
            <w:r w:rsidRPr="00B57610">
              <w:rPr>
                <w:rFonts w:cstheme="minorHAnsi"/>
                <w:color w:val="002060"/>
                <w:sz w:val="24"/>
                <w:szCs w:val="24"/>
              </w:rPr>
              <w:t xml:space="preserve">introduce new concepts, e.g. size, weather and other early adjectives </w:t>
            </w:r>
          </w:p>
          <w:p w14:paraId="5F67F618" w14:textId="77777777" w:rsidR="00B57610" w:rsidRPr="00B57610" w:rsidRDefault="00B57610" w:rsidP="00E679D3">
            <w:pPr>
              <w:pStyle w:val="ListParagraph"/>
              <w:numPr>
                <w:ilvl w:val="0"/>
                <w:numId w:val="22"/>
              </w:numPr>
              <w:ind w:left="371"/>
              <w:rPr>
                <w:rFonts w:cstheme="minorHAnsi"/>
                <w:color w:val="002060"/>
                <w:sz w:val="24"/>
                <w:szCs w:val="24"/>
              </w:rPr>
            </w:pPr>
            <w:r w:rsidRPr="00B57610">
              <w:rPr>
                <w:rFonts w:cstheme="minorHAnsi"/>
                <w:color w:val="002060"/>
                <w:sz w:val="24"/>
                <w:szCs w:val="24"/>
              </w:rPr>
              <w:t xml:space="preserve">activities that requires 2 word utterances – e.g. more than just naming the ball e.g. throw the ball (also need something else to throw and to roll the ball) </w:t>
            </w:r>
          </w:p>
          <w:p w14:paraId="3258DF78" w14:textId="77777777" w:rsidR="00B57610" w:rsidRPr="00B57610" w:rsidRDefault="00B57610" w:rsidP="00E679D3">
            <w:pPr>
              <w:pStyle w:val="ListParagraph"/>
              <w:numPr>
                <w:ilvl w:val="0"/>
                <w:numId w:val="22"/>
              </w:numPr>
              <w:ind w:left="371"/>
              <w:rPr>
                <w:rFonts w:cstheme="minorHAnsi"/>
                <w:color w:val="002060"/>
                <w:sz w:val="24"/>
                <w:szCs w:val="24"/>
              </w:rPr>
            </w:pPr>
            <w:r w:rsidRPr="00B57610">
              <w:rPr>
                <w:rFonts w:cstheme="minorHAnsi"/>
                <w:color w:val="002060"/>
                <w:sz w:val="24"/>
                <w:szCs w:val="24"/>
              </w:rPr>
              <w:t xml:space="preserve">ensure pupils understand new vocabulary before expecting them to use it expressively </w:t>
            </w:r>
          </w:p>
          <w:p w14:paraId="1681D5E3" w14:textId="77777777" w:rsidR="00B57610" w:rsidRPr="00B57610" w:rsidRDefault="00B57610" w:rsidP="00E679D3">
            <w:pPr>
              <w:pStyle w:val="ListParagraph"/>
              <w:numPr>
                <w:ilvl w:val="0"/>
                <w:numId w:val="22"/>
              </w:numPr>
              <w:ind w:left="371"/>
              <w:rPr>
                <w:rFonts w:cstheme="minorHAnsi"/>
                <w:color w:val="002060"/>
                <w:sz w:val="24"/>
                <w:szCs w:val="24"/>
              </w:rPr>
            </w:pPr>
            <w:r w:rsidRPr="00B57610">
              <w:rPr>
                <w:rFonts w:cstheme="minorHAnsi"/>
                <w:color w:val="002060"/>
                <w:sz w:val="24"/>
                <w:szCs w:val="24"/>
              </w:rPr>
              <w:t xml:space="preserve">provide a varied curriculum that constantly extends a pupil’s vocabulary  </w:t>
            </w:r>
          </w:p>
        </w:tc>
      </w:tr>
      <w:tr w:rsidR="00B57610" w:rsidRPr="00B57610" w14:paraId="5F369C39" w14:textId="77777777" w:rsidTr="00B57610">
        <w:tblPrEx>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PrEx>
        <w:tc>
          <w:tcPr>
            <w:tcW w:w="5161" w:type="dxa"/>
            <w:gridSpan w:val="3"/>
          </w:tcPr>
          <w:p w14:paraId="5F085EBE" w14:textId="77777777" w:rsidR="00B57610" w:rsidRPr="00B57610" w:rsidRDefault="00B57610" w:rsidP="000E2F8D">
            <w:pPr>
              <w:rPr>
                <w:rFonts w:cstheme="minorHAnsi"/>
                <w:color w:val="002060"/>
                <w:sz w:val="24"/>
                <w:szCs w:val="24"/>
              </w:rPr>
            </w:pPr>
            <w:r w:rsidRPr="00B57610">
              <w:rPr>
                <w:rFonts w:eastAsia="Times New Roman" w:cstheme="minorHAnsi"/>
                <w:b/>
                <w:bCs/>
                <w:color w:val="002060"/>
                <w:sz w:val="24"/>
                <w:szCs w:val="24"/>
              </w:rPr>
              <w:t>Additional needs to consider:</w:t>
            </w:r>
          </w:p>
          <w:p w14:paraId="5F2786DF" w14:textId="77777777" w:rsidR="00B57610" w:rsidRPr="00B57610" w:rsidRDefault="00B57610" w:rsidP="000E2F8D">
            <w:pPr>
              <w:rPr>
                <w:rFonts w:eastAsia="Times New Roman" w:cstheme="minorHAnsi"/>
                <w:b/>
                <w:bCs/>
                <w:color w:val="002060"/>
                <w:sz w:val="24"/>
                <w:szCs w:val="24"/>
              </w:rPr>
            </w:pPr>
          </w:p>
          <w:p w14:paraId="0A6E0FC7" w14:textId="77777777" w:rsidR="00B57610" w:rsidRPr="00B57610" w:rsidRDefault="00B57610" w:rsidP="00E679D3">
            <w:pPr>
              <w:pStyle w:val="ListParagraph"/>
              <w:numPr>
                <w:ilvl w:val="0"/>
                <w:numId w:val="28"/>
              </w:numPr>
              <w:rPr>
                <w:rFonts w:eastAsia="Times New Roman" w:cstheme="minorHAnsi"/>
                <w:color w:val="002060"/>
                <w:sz w:val="24"/>
                <w:szCs w:val="24"/>
              </w:rPr>
            </w:pPr>
            <w:r w:rsidRPr="00B57610">
              <w:rPr>
                <w:rFonts w:eastAsia="Times New Roman" w:cstheme="minorHAnsi"/>
                <w:color w:val="002060"/>
                <w:sz w:val="24"/>
                <w:szCs w:val="24"/>
              </w:rPr>
              <w:t xml:space="preserve">continue to ensure pupils’ physical, hearing and visual needs are met and are constantly being developed to extend pupils’ vocabulary </w:t>
            </w:r>
          </w:p>
          <w:p w14:paraId="3B5FF4F3" w14:textId="77777777" w:rsidR="00B57610" w:rsidRPr="00B57610" w:rsidRDefault="00B57610" w:rsidP="000E2F8D">
            <w:pPr>
              <w:rPr>
                <w:rFonts w:eastAsia="Times New Roman" w:cstheme="minorHAnsi"/>
                <w:color w:val="002060"/>
                <w:sz w:val="24"/>
                <w:szCs w:val="24"/>
              </w:rPr>
            </w:pPr>
          </w:p>
        </w:tc>
        <w:tc>
          <w:tcPr>
            <w:tcW w:w="5146" w:type="dxa"/>
            <w:gridSpan w:val="2"/>
          </w:tcPr>
          <w:p w14:paraId="6B44D5D5" w14:textId="77777777" w:rsidR="00B57610" w:rsidRPr="00B57610" w:rsidRDefault="00B57610" w:rsidP="000E2F8D">
            <w:pPr>
              <w:rPr>
                <w:rFonts w:eastAsia="Times New Roman" w:cstheme="minorHAnsi"/>
                <w:b/>
                <w:bCs/>
                <w:color w:val="002060"/>
                <w:sz w:val="24"/>
                <w:szCs w:val="24"/>
              </w:rPr>
            </w:pPr>
            <w:r w:rsidRPr="00B57610">
              <w:rPr>
                <w:rFonts w:eastAsia="Times New Roman" w:cstheme="minorHAnsi"/>
                <w:b/>
                <w:bCs/>
                <w:color w:val="002060"/>
                <w:sz w:val="24"/>
                <w:szCs w:val="24"/>
              </w:rPr>
              <w:t>SALT provision may include:</w:t>
            </w:r>
          </w:p>
          <w:p w14:paraId="4ACC3820" w14:textId="77777777" w:rsidR="00B57610" w:rsidRPr="00B57610" w:rsidRDefault="00B57610" w:rsidP="000E2F8D">
            <w:pPr>
              <w:rPr>
                <w:rFonts w:cstheme="minorHAnsi"/>
                <w:b/>
                <w:bCs/>
                <w:color w:val="002060"/>
                <w:sz w:val="24"/>
                <w:szCs w:val="24"/>
              </w:rPr>
            </w:pPr>
          </w:p>
          <w:p w14:paraId="17920542" w14:textId="77777777" w:rsidR="00B57610" w:rsidRPr="00B57610" w:rsidRDefault="00B57610" w:rsidP="00E679D3">
            <w:pPr>
              <w:pStyle w:val="ListParagraph"/>
              <w:numPr>
                <w:ilvl w:val="0"/>
                <w:numId w:val="27"/>
              </w:numPr>
              <w:rPr>
                <w:rFonts w:eastAsia="Times New Roman" w:cstheme="minorHAnsi"/>
                <w:color w:val="002060"/>
                <w:sz w:val="24"/>
                <w:szCs w:val="24"/>
              </w:rPr>
            </w:pPr>
            <w:r w:rsidRPr="00B57610">
              <w:rPr>
                <w:rFonts w:eastAsia="Times New Roman" w:cstheme="minorHAnsi"/>
                <w:color w:val="002060"/>
                <w:sz w:val="24"/>
                <w:szCs w:val="24"/>
              </w:rPr>
              <w:t xml:space="preserve">class will need lots of guidance </w:t>
            </w:r>
          </w:p>
          <w:p w14:paraId="57E08274" w14:textId="77777777" w:rsidR="00B57610" w:rsidRPr="00B57610" w:rsidRDefault="00B57610" w:rsidP="00E679D3">
            <w:pPr>
              <w:pStyle w:val="ListParagraph"/>
              <w:numPr>
                <w:ilvl w:val="0"/>
                <w:numId w:val="27"/>
              </w:numPr>
              <w:rPr>
                <w:rFonts w:eastAsia="Times New Roman" w:cstheme="minorHAnsi"/>
                <w:color w:val="002060"/>
                <w:sz w:val="24"/>
                <w:szCs w:val="24"/>
              </w:rPr>
            </w:pPr>
            <w:r w:rsidRPr="00B57610">
              <w:rPr>
                <w:rFonts w:eastAsia="Times New Roman" w:cstheme="minorHAnsi"/>
                <w:color w:val="002060"/>
                <w:sz w:val="24"/>
                <w:szCs w:val="24"/>
              </w:rPr>
              <w:t xml:space="preserve">focused group or one-to-one language building sessions </w:t>
            </w:r>
          </w:p>
          <w:p w14:paraId="5AF96EEF" w14:textId="77777777" w:rsidR="00B57610" w:rsidRPr="00B57610" w:rsidRDefault="00B57610" w:rsidP="00E679D3">
            <w:pPr>
              <w:pStyle w:val="ListParagraph"/>
              <w:numPr>
                <w:ilvl w:val="0"/>
                <w:numId w:val="27"/>
              </w:numPr>
              <w:rPr>
                <w:rFonts w:eastAsia="Times New Roman" w:cstheme="minorHAnsi"/>
                <w:color w:val="002060"/>
                <w:sz w:val="24"/>
                <w:szCs w:val="24"/>
              </w:rPr>
            </w:pPr>
            <w:r w:rsidRPr="00B57610">
              <w:rPr>
                <w:rFonts w:eastAsia="Times New Roman" w:cstheme="minorHAnsi"/>
                <w:color w:val="002060"/>
                <w:sz w:val="24"/>
                <w:szCs w:val="24"/>
              </w:rPr>
              <w:t xml:space="preserve">training on Blank’s levels </w:t>
            </w:r>
          </w:p>
          <w:p w14:paraId="2E21BC03" w14:textId="77777777" w:rsidR="00B57610" w:rsidRPr="00B57610" w:rsidRDefault="00B57610" w:rsidP="00E679D3">
            <w:pPr>
              <w:pStyle w:val="ListParagraph"/>
              <w:numPr>
                <w:ilvl w:val="0"/>
                <w:numId w:val="27"/>
              </w:numPr>
              <w:rPr>
                <w:rFonts w:eastAsia="Times New Roman" w:cstheme="minorHAnsi"/>
                <w:color w:val="002060"/>
                <w:sz w:val="24"/>
                <w:szCs w:val="24"/>
              </w:rPr>
            </w:pPr>
            <w:r w:rsidRPr="00B57610">
              <w:rPr>
                <w:rFonts w:eastAsia="Times New Roman" w:cstheme="minorHAnsi"/>
                <w:color w:val="002060"/>
                <w:sz w:val="24"/>
                <w:szCs w:val="24"/>
              </w:rPr>
              <w:t>social stories</w:t>
            </w:r>
          </w:p>
        </w:tc>
      </w:tr>
      <w:tr w:rsidR="00B57610" w:rsidRPr="00B57610" w14:paraId="2EAC5BE6" w14:textId="77777777" w:rsidTr="00B57610">
        <w:tblPrEx>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PrEx>
        <w:tc>
          <w:tcPr>
            <w:tcW w:w="5161" w:type="dxa"/>
            <w:gridSpan w:val="3"/>
            <w:tcBorders>
              <w:bottom w:val="single" w:sz="12" w:space="0" w:color="FFC000"/>
            </w:tcBorders>
          </w:tcPr>
          <w:p w14:paraId="4D142E71" w14:textId="77777777" w:rsidR="00B57610" w:rsidRPr="00B57610" w:rsidRDefault="00B57610" w:rsidP="000E2F8D">
            <w:pPr>
              <w:rPr>
                <w:rFonts w:eastAsiaTheme="minorEastAsia" w:cstheme="minorHAnsi"/>
                <w:b/>
                <w:bCs/>
                <w:color w:val="002060"/>
                <w:sz w:val="24"/>
                <w:szCs w:val="24"/>
              </w:rPr>
            </w:pPr>
            <w:r w:rsidRPr="00B57610">
              <w:rPr>
                <w:rFonts w:eastAsiaTheme="minorEastAsia" w:cstheme="minorHAnsi"/>
                <w:b/>
                <w:bCs/>
                <w:color w:val="002060"/>
                <w:sz w:val="24"/>
                <w:szCs w:val="24"/>
              </w:rPr>
              <w:t xml:space="preserve">Definitions: </w:t>
            </w:r>
          </w:p>
          <w:p w14:paraId="1A4688EF" w14:textId="77777777" w:rsidR="00B57610" w:rsidRPr="00B57610" w:rsidRDefault="00B57610" w:rsidP="00E679D3">
            <w:pPr>
              <w:pStyle w:val="ListParagraph"/>
              <w:numPr>
                <w:ilvl w:val="0"/>
                <w:numId w:val="29"/>
              </w:numPr>
              <w:rPr>
                <w:rFonts w:cstheme="minorHAnsi"/>
                <w:color w:val="002060"/>
                <w:sz w:val="24"/>
                <w:szCs w:val="24"/>
              </w:rPr>
            </w:pPr>
            <w:r w:rsidRPr="00B57610">
              <w:rPr>
                <w:rFonts w:eastAsiaTheme="minorEastAsia" w:cstheme="minorHAnsi"/>
                <w:color w:val="002060"/>
                <w:sz w:val="24"/>
                <w:szCs w:val="24"/>
                <w:u w:val="single"/>
              </w:rPr>
              <w:t>s</w:t>
            </w:r>
            <w:r w:rsidRPr="00B57610">
              <w:rPr>
                <w:rFonts w:cstheme="minorHAnsi"/>
                <w:color w:val="002060"/>
                <w:sz w:val="24"/>
                <w:szCs w:val="24"/>
                <w:u w:val="single"/>
              </w:rPr>
              <w:t>caffolding:</w:t>
            </w:r>
            <w:r w:rsidRPr="00B57610">
              <w:rPr>
                <w:rFonts w:cstheme="minorHAnsi"/>
                <w:color w:val="002060"/>
                <w:sz w:val="24"/>
                <w:szCs w:val="24"/>
              </w:rPr>
              <w:t xml:space="preserve"> adult provides structure that assists the pupils to complete the task</w:t>
            </w:r>
          </w:p>
          <w:p w14:paraId="1EFFF12C" w14:textId="77777777" w:rsidR="00B57610" w:rsidRPr="00B57610" w:rsidRDefault="00B57610" w:rsidP="00E679D3">
            <w:pPr>
              <w:pStyle w:val="ListParagraph"/>
              <w:numPr>
                <w:ilvl w:val="0"/>
                <w:numId w:val="29"/>
              </w:numPr>
              <w:rPr>
                <w:rFonts w:eastAsiaTheme="minorEastAsia" w:cstheme="minorHAnsi"/>
                <w:color w:val="002060"/>
                <w:sz w:val="24"/>
                <w:szCs w:val="24"/>
              </w:rPr>
            </w:pPr>
            <w:r w:rsidRPr="00B57610">
              <w:rPr>
                <w:rFonts w:eastAsiaTheme="minorEastAsia" w:cstheme="minorHAnsi"/>
                <w:color w:val="002060"/>
                <w:sz w:val="24"/>
                <w:szCs w:val="24"/>
                <w:u w:val="single"/>
              </w:rPr>
              <w:t>prepositions</w:t>
            </w:r>
            <w:r w:rsidRPr="00B57610">
              <w:rPr>
                <w:rFonts w:eastAsiaTheme="minorEastAsia" w:cstheme="minorHAnsi"/>
                <w:color w:val="002060"/>
                <w:sz w:val="24"/>
                <w:szCs w:val="24"/>
              </w:rPr>
              <w:t>: describe the position of something, the time when something happens and the way in which something is done</w:t>
            </w:r>
          </w:p>
          <w:p w14:paraId="5BD3EF3D" w14:textId="77777777" w:rsidR="00B57610" w:rsidRPr="00B57610" w:rsidRDefault="00B57610" w:rsidP="00E679D3">
            <w:pPr>
              <w:pStyle w:val="ListParagraph"/>
              <w:numPr>
                <w:ilvl w:val="0"/>
                <w:numId w:val="29"/>
              </w:numPr>
              <w:rPr>
                <w:rFonts w:eastAsiaTheme="minorEastAsia" w:cstheme="minorHAnsi"/>
                <w:color w:val="002060"/>
                <w:sz w:val="24"/>
                <w:szCs w:val="24"/>
              </w:rPr>
            </w:pPr>
            <w:r w:rsidRPr="00B57610">
              <w:rPr>
                <w:rFonts w:eastAsiaTheme="minorEastAsia" w:cstheme="minorHAnsi"/>
                <w:color w:val="002060"/>
                <w:sz w:val="24"/>
                <w:szCs w:val="24"/>
                <w:u w:val="single"/>
              </w:rPr>
              <w:t>in context:</w:t>
            </w:r>
            <w:r w:rsidRPr="00B57610">
              <w:rPr>
                <w:rFonts w:eastAsiaTheme="minorEastAsia" w:cstheme="minorHAnsi"/>
                <w:color w:val="002060"/>
                <w:sz w:val="24"/>
                <w:szCs w:val="24"/>
              </w:rPr>
              <w:t xml:space="preserve"> is where the situation can help pupils understand expectations, e.g. swimming – pupils know what they need and don’t need, such as the language for towel or costume </w:t>
            </w:r>
          </w:p>
          <w:p w14:paraId="6C8DD139" w14:textId="77777777" w:rsidR="00B57610" w:rsidRPr="00B57610" w:rsidRDefault="00B57610" w:rsidP="00E679D3">
            <w:pPr>
              <w:pStyle w:val="ListParagraph"/>
              <w:numPr>
                <w:ilvl w:val="0"/>
                <w:numId w:val="29"/>
              </w:numPr>
              <w:rPr>
                <w:rFonts w:eastAsiaTheme="minorEastAsia" w:cstheme="minorHAnsi"/>
                <w:color w:val="002060"/>
                <w:sz w:val="24"/>
                <w:szCs w:val="24"/>
              </w:rPr>
            </w:pPr>
            <w:r w:rsidRPr="00B57610">
              <w:rPr>
                <w:rFonts w:eastAsiaTheme="minorEastAsia" w:cstheme="minorHAnsi"/>
                <w:color w:val="002060"/>
                <w:sz w:val="24"/>
                <w:szCs w:val="24"/>
                <w:u w:val="single"/>
              </w:rPr>
              <w:t>social stories:</w:t>
            </w:r>
            <w:r w:rsidRPr="00B57610">
              <w:rPr>
                <w:rFonts w:eastAsiaTheme="minorEastAsia" w:cstheme="minorHAnsi"/>
                <w:color w:val="002060"/>
                <w:sz w:val="24"/>
                <w:szCs w:val="24"/>
              </w:rPr>
              <w:t xml:space="preserve"> these model appropriate social interactions by describing a situation with relevant social cues, other’s perspectives, and a suggested appropriate response</w:t>
            </w:r>
          </w:p>
        </w:tc>
        <w:tc>
          <w:tcPr>
            <w:tcW w:w="5146" w:type="dxa"/>
            <w:gridSpan w:val="2"/>
            <w:tcBorders>
              <w:bottom w:val="single" w:sz="12" w:space="0" w:color="FFC000"/>
            </w:tcBorders>
          </w:tcPr>
          <w:p w14:paraId="17A05E49" w14:textId="77777777" w:rsidR="00B57610" w:rsidRPr="00B57610" w:rsidRDefault="00B57610" w:rsidP="000E2F8D">
            <w:pPr>
              <w:rPr>
                <w:rFonts w:eastAsia="Times New Roman" w:cstheme="minorHAnsi"/>
                <w:color w:val="002060"/>
                <w:sz w:val="24"/>
                <w:szCs w:val="24"/>
              </w:rPr>
            </w:pPr>
            <w:r w:rsidRPr="00B57610">
              <w:rPr>
                <w:rFonts w:eastAsia="Times New Roman" w:cstheme="minorHAnsi"/>
                <w:b/>
                <w:bCs/>
                <w:color w:val="002060"/>
                <w:sz w:val="24"/>
                <w:szCs w:val="24"/>
              </w:rPr>
              <w:t xml:space="preserve">Specific knowledge </w:t>
            </w:r>
            <w:r w:rsidRPr="00B57610">
              <w:rPr>
                <w:rFonts w:eastAsia="Times New Roman" w:cstheme="minorHAnsi"/>
                <w:color w:val="002060"/>
                <w:sz w:val="24"/>
                <w:szCs w:val="24"/>
              </w:rPr>
              <w:t>(training needs):</w:t>
            </w:r>
          </w:p>
          <w:p w14:paraId="7E4DE39E" w14:textId="77777777" w:rsidR="00B57610" w:rsidRPr="00B57610" w:rsidRDefault="00B57610" w:rsidP="000E2F8D">
            <w:pPr>
              <w:rPr>
                <w:rFonts w:eastAsia="Times New Roman" w:cstheme="minorHAnsi"/>
                <w:b/>
                <w:bCs/>
                <w:color w:val="002060"/>
                <w:sz w:val="24"/>
                <w:szCs w:val="24"/>
              </w:rPr>
            </w:pPr>
          </w:p>
          <w:p w14:paraId="0D222115" w14:textId="77777777" w:rsidR="00B57610" w:rsidRPr="00B57610" w:rsidRDefault="00B57610" w:rsidP="00E679D3">
            <w:pPr>
              <w:pStyle w:val="ListParagraph"/>
              <w:numPr>
                <w:ilvl w:val="0"/>
                <w:numId w:val="26"/>
              </w:numPr>
              <w:ind w:left="329"/>
              <w:rPr>
                <w:rFonts w:cstheme="minorHAnsi"/>
                <w:b/>
                <w:bCs/>
                <w:color w:val="002060"/>
                <w:sz w:val="24"/>
                <w:szCs w:val="24"/>
              </w:rPr>
            </w:pPr>
            <w:r w:rsidRPr="00B57610">
              <w:rPr>
                <w:rFonts w:cstheme="minorHAnsi"/>
                <w:color w:val="002060"/>
                <w:sz w:val="24"/>
                <w:szCs w:val="24"/>
              </w:rPr>
              <w:t>Blank’s questioning</w:t>
            </w:r>
          </w:p>
          <w:p w14:paraId="715BDFB1" w14:textId="77777777" w:rsidR="00B57610" w:rsidRPr="00B57610" w:rsidRDefault="00B57610" w:rsidP="00E679D3">
            <w:pPr>
              <w:pStyle w:val="ListParagraph"/>
              <w:numPr>
                <w:ilvl w:val="0"/>
                <w:numId w:val="26"/>
              </w:numPr>
              <w:ind w:left="329"/>
              <w:rPr>
                <w:rFonts w:cstheme="minorHAnsi"/>
                <w:color w:val="002060"/>
                <w:sz w:val="24"/>
                <w:szCs w:val="24"/>
              </w:rPr>
            </w:pPr>
            <w:r w:rsidRPr="00B57610">
              <w:rPr>
                <w:rFonts w:cstheme="minorHAnsi"/>
                <w:color w:val="002060"/>
                <w:sz w:val="24"/>
                <w:szCs w:val="24"/>
              </w:rPr>
              <w:t>how to create situations where 2 words need to be used</w:t>
            </w:r>
          </w:p>
          <w:p w14:paraId="6CA18AED" w14:textId="77777777" w:rsidR="00B57610" w:rsidRPr="00B57610" w:rsidRDefault="00B57610" w:rsidP="00E679D3">
            <w:pPr>
              <w:pStyle w:val="ListParagraph"/>
              <w:numPr>
                <w:ilvl w:val="0"/>
                <w:numId w:val="26"/>
              </w:numPr>
              <w:ind w:left="329"/>
              <w:rPr>
                <w:rFonts w:cstheme="minorHAnsi"/>
                <w:color w:val="002060"/>
                <w:sz w:val="24"/>
                <w:szCs w:val="24"/>
              </w:rPr>
            </w:pPr>
            <w:r w:rsidRPr="00B57610">
              <w:rPr>
                <w:rFonts w:cstheme="minorHAnsi"/>
                <w:color w:val="002060"/>
                <w:sz w:val="24"/>
                <w:szCs w:val="24"/>
              </w:rPr>
              <w:t xml:space="preserve">understanding which pairs of words go together </w:t>
            </w:r>
          </w:p>
          <w:p w14:paraId="0C5B893B" w14:textId="77777777" w:rsidR="00B57610" w:rsidRPr="00B57610" w:rsidRDefault="00B57610" w:rsidP="000E2F8D">
            <w:pPr>
              <w:rPr>
                <w:rFonts w:eastAsia="Times New Roman" w:cstheme="minorHAnsi"/>
                <w:b/>
                <w:bCs/>
                <w:color w:val="002060"/>
                <w:sz w:val="24"/>
                <w:szCs w:val="24"/>
              </w:rPr>
            </w:pPr>
          </w:p>
        </w:tc>
      </w:tr>
      <w:tr w:rsidR="00B57610" w:rsidRPr="00B57610" w14:paraId="44794BC6" w14:textId="77777777" w:rsidTr="00B57610">
        <w:tblPrEx>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PrEx>
        <w:tc>
          <w:tcPr>
            <w:tcW w:w="5161" w:type="dxa"/>
            <w:gridSpan w:val="3"/>
            <w:tcBorders>
              <w:left w:val="nil"/>
              <w:right w:val="nil"/>
            </w:tcBorders>
          </w:tcPr>
          <w:p w14:paraId="375FE70E" w14:textId="77777777" w:rsidR="00B57610" w:rsidRPr="00B57610" w:rsidRDefault="00B57610" w:rsidP="000E2F8D">
            <w:pPr>
              <w:rPr>
                <w:rFonts w:eastAsiaTheme="minorEastAsia" w:cstheme="minorHAnsi"/>
                <w:b/>
                <w:bCs/>
                <w:color w:val="002060"/>
                <w:sz w:val="24"/>
                <w:szCs w:val="24"/>
              </w:rPr>
            </w:pPr>
          </w:p>
        </w:tc>
        <w:tc>
          <w:tcPr>
            <w:tcW w:w="5146" w:type="dxa"/>
            <w:gridSpan w:val="2"/>
            <w:tcBorders>
              <w:left w:val="nil"/>
              <w:right w:val="nil"/>
            </w:tcBorders>
          </w:tcPr>
          <w:p w14:paraId="752FC3D9" w14:textId="77777777" w:rsidR="00B57610" w:rsidRPr="00B57610" w:rsidRDefault="00B57610" w:rsidP="000E2F8D">
            <w:pPr>
              <w:rPr>
                <w:rFonts w:eastAsia="Times New Roman" w:cstheme="minorHAnsi"/>
                <w:b/>
                <w:bCs/>
                <w:color w:val="002060"/>
                <w:sz w:val="24"/>
                <w:szCs w:val="24"/>
              </w:rPr>
            </w:pPr>
          </w:p>
        </w:tc>
      </w:tr>
      <w:tr w:rsidR="00B57610" w:rsidRPr="00B57610" w14:paraId="36B5F398" w14:textId="77777777" w:rsidTr="00B57610">
        <w:tblPrEx>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PrEx>
        <w:trPr>
          <w:gridAfter w:val="1"/>
          <w:wAfter w:w="82" w:type="dxa"/>
          <w:trHeight w:val="763"/>
        </w:trPr>
        <w:tc>
          <w:tcPr>
            <w:tcW w:w="10225" w:type="dxa"/>
            <w:gridSpan w:val="4"/>
            <w:shd w:val="clear" w:color="auto" w:fill="7030A0"/>
            <w:vAlign w:val="center"/>
          </w:tcPr>
          <w:p w14:paraId="254E5AA0" w14:textId="77777777" w:rsidR="00B57610" w:rsidRPr="00B57610" w:rsidRDefault="00B57610" w:rsidP="000E2F8D">
            <w:pPr>
              <w:jc w:val="center"/>
              <w:rPr>
                <w:rFonts w:cstheme="minorHAnsi"/>
                <w:b/>
                <w:bCs/>
                <w:color w:val="FFFFFF" w:themeColor="background1"/>
                <w:sz w:val="28"/>
                <w:szCs w:val="28"/>
              </w:rPr>
            </w:pPr>
            <w:r w:rsidRPr="00B57610">
              <w:rPr>
                <w:rFonts w:cstheme="minorHAnsi"/>
                <w:b/>
                <w:bCs/>
                <w:color w:val="FFFFFF" w:themeColor="background1"/>
                <w:sz w:val="28"/>
                <w:szCs w:val="28"/>
              </w:rPr>
              <w:t>Conversational Communicators</w:t>
            </w:r>
          </w:p>
          <w:p w14:paraId="49F77E52" w14:textId="77777777" w:rsidR="00B57610" w:rsidRPr="00B57610" w:rsidRDefault="00B57610" w:rsidP="000E2F8D">
            <w:pPr>
              <w:jc w:val="center"/>
              <w:rPr>
                <w:rFonts w:cstheme="minorHAnsi"/>
                <w:i/>
                <w:iCs/>
                <w:color w:val="002060"/>
                <w:sz w:val="24"/>
                <w:szCs w:val="24"/>
              </w:rPr>
            </w:pPr>
            <w:r w:rsidRPr="00B57610">
              <w:rPr>
                <w:rFonts w:cstheme="minorHAnsi"/>
                <w:i/>
                <w:iCs/>
                <w:color w:val="FFFFFF" w:themeColor="background1"/>
                <w:sz w:val="24"/>
                <w:szCs w:val="24"/>
              </w:rPr>
              <w:t xml:space="preserve">Are using and understanding more detailed language structures </w:t>
            </w:r>
          </w:p>
        </w:tc>
      </w:tr>
      <w:tr w:rsidR="00B57610" w:rsidRPr="00B57610" w14:paraId="766F1DEA" w14:textId="77777777" w:rsidTr="00B57610">
        <w:tblPrEx>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PrEx>
        <w:trPr>
          <w:gridAfter w:val="1"/>
          <w:wAfter w:w="82" w:type="dxa"/>
        </w:trPr>
        <w:tc>
          <w:tcPr>
            <w:tcW w:w="10225" w:type="dxa"/>
            <w:gridSpan w:val="4"/>
            <w:shd w:val="clear" w:color="auto" w:fill="auto"/>
          </w:tcPr>
          <w:p w14:paraId="7D4EE5F5"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Prerequisites: </w:t>
            </w:r>
          </w:p>
          <w:p w14:paraId="56D8DCBE" w14:textId="77777777" w:rsidR="00B57610" w:rsidRPr="00B57610" w:rsidRDefault="00B57610" w:rsidP="000E2F8D">
            <w:pPr>
              <w:rPr>
                <w:rFonts w:cstheme="minorHAnsi"/>
                <w:i/>
                <w:iCs/>
                <w:color w:val="002060"/>
                <w:sz w:val="24"/>
                <w:szCs w:val="24"/>
              </w:rPr>
            </w:pPr>
            <w:r w:rsidRPr="00B57610">
              <w:rPr>
                <w:rFonts w:cstheme="minorHAnsi"/>
                <w:i/>
                <w:iCs/>
                <w:color w:val="002060"/>
                <w:sz w:val="24"/>
                <w:szCs w:val="24"/>
              </w:rPr>
              <w:t>In order to be working in this band, pupils consistently:</w:t>
            </w:r>
          </w:p>
          <w:p w14:paraId="58993EDC" w14:textId="77777777" w:rsidR="00B57610" w:rsidRPr="00B57610" w:rsidRDefault="00B57610" w:rsidP="00E679D3">
            <w:pPr>
              <w:pStyle w:val="ListParagraph"/>
              <w:numPr>
                <w:ilvl w:val="0"/>
                <w:numId w:val="24"/>
              </w:numPr>
              <w:rPr>
                <w:rFonts w:cstheme="minorHAnsi"/>
                <w:i/>
                <w:iCs/>
                <w:color w:val="002060"/>
                <w:sz w:val="24"/>
                <w:szCs w:val="24"/>
              </w:rPr>
            </w:pPr>
            <w:r w:rsidRPr="00B57610">
              <w:rPr>
                <w:rFonts w:cstheme="minorHAnsi"/>
                <w:i/>
                <w:iCs/>
                <w:color w:val="002060"/>
                <w:sz w:val="24"/>
                <w:szCs w:val="24"/>
              </w:rPr>
              <w:t>use 2 or more words to communicate across many subjects and topics</w:t>
            </w:r>
          </w:p>
          <w:p w14:paraId="0A0D75F6" w14:textId="77777777" w:rsidR="00B57610" w:rsidRPr="00B57610" w:rsidRDefault="00B57610" w:rsidP="00E679D3">
            <w:pPr>
              <w:pStyle w:val="ListParagraph"/>
              <w:numPr>
                <w:ilvl w:val="0"/>
                <w:numId w:val="24"/>
              </w:numPr>
              <w:rPr>
                <w:rFonts w:cstheme="minorHAnsi"/>
                <w:i/>
                <w:iCs/>
                <w:color w:val="002060"/>
                <w:sz w:val="24"/>
                <w:szCs w:val="24"/>
              </w:rPr>
            </w:pPr>
            <w:r w:rsidRPr="00B57610">
              <w:rPr>
                <w:rFonts w:cstheme="minorHAnsi"/>
                <w:i/>
                <w:iCs/>
                <w:color w:val="002060"/>
                <w:sz w:val="24"/>
                <w:szCs w:val="24"/>
              </w:rPr>
              <w:t xml:space="preserve">accurately use a range of vocabulary across the curriculum  </w:t>
            </w:r>
          </w:p>
          <w:p w14:paraId="41731165" w14:textId="77777777" w:rsidR="00B57610" w:rsidRPr="00B57610" w:rsidRDefault="00B57610" w:rsidP="00E679D3">
            <w:pPr>
              <w:pStyle w:val="ListParagraph"/>
              <w:numPr>
                <w:ilvl w:val="0"/>
                <w:numId w:val="24"/>
              </w:numPr>
              <w:rPr>
                <w:rFonts w:cstheme="minorHAnsi"/>
                <w:i/>
                <w:iCs/>
                <w:color w:val="002060"/>
                <w:sz w:val="24"/>
                <w:szCs w:val="24"/>
              </w:rPr>
            </w:pPr>
            <w:r w:rsidRPr="00B57610">
              <w:rPr>
                <w:rFonts w:cstheme="minorHAnsi"/>
                <w:i/>
                <w:iCs/>
                <w:color w:val="002060"/>
                <w:sz w:val="24"/>
                <w:szCs w:val="24"/>
              </w:rPr>
              <w:t xml:space="preserve">communicate about some events in the near past or near future  </w:t>
            </w:r>
          </w:p>
        </w:tc>
      </w:tr>
      <w:tr w:rsidR="00B57610" w:rsidRPr="00B57610" w14:paraId="358972D1" w14:textId="77777777" w:rsidTr="00B57610">
        <w:tblPrEx>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PrEx>
        <w:trPr>
          <w:gridAfter w:val="1"/>
          <w:wAfter w:w="82" w:type="dxa"/>
        </w:trPr>
        <w:tc>
          <w:tcPr>
            <w:tcW w:w="5120" w:type="dxa"/>
          </w:tcPr>
          <w:p w14:paraId="1FDB8C20"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EXPRESSIVE SKILLS: Pupils are learning to: </w:t>
            </w:r>
          </w:p>
          <w:p w14:paraId="449B73AD"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 xml:space="preserve">link their ideas into COMPLEX sentences and developing their grammar skills </w:t>
            </w:r>
          </w:p>
          <w:p w14:paraId="1AB19BB3"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understand and use verbal reasoning</w:t>
            </w:r>
          </w:p>
          <w:p w14:paraId="2AAEF26D"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relate to language out of context and beyond their immediate situation – they are abstract or conceptual learners</w:t>
            </w:r>
          </w:p>
          <w:p w14:paraId="1497159E"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use their expressive language to enhance their learning through reasoning, questioning and negotiating</w:t>
            </w:r>
          </w:p>
          <w:p w14:paraId="032515F6"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engage in complex imaginary play, including taking the role of another</w:t>
            </w:r>
          </w:p>
          <w:p w14:paraId="40C81D63"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understand abstract ideas and information</w:t>
            </w:r>
          </w:p>
          <w:p w14:paraId="581C4073"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question and find out information</w:t>
            </w:r>
          </w:p>
          <w:p w14:paraId="4EE15252"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negotiate with peers and other social skills</w:t>
            </w:r>
          </w:p>
          <w:p w14:paraId="351FE5C3"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plan own activities</w:t>
            </w:r>
          </w:p>
          <w:p w14:paraId="23BE38BE"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reason and predict</w:t>
            </w:r>
          </w:p>
          <w:p w14:paraId="53938EC3"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use imagination and fantasy language</w:t>
            </w:r>
          </w:p>
          <w:p w14:paraId="5ED8C274"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self-advocate</w:t>
            </w:r>
          </w:p>
          <w:p w14:paraId="3CA8C065" w14:textId="77777777" w:rsidR="00B57610" w:rsidRPr="00B57610" w:rsidRDefault="00B57610" w:rsidP="00E679D3">
            <w:pPr>
              <w:pStyle w:val="ListParagraph"/>
              <w:numPr>
                <w:ilvl w:val="0"/>
                <w:numId w:val="23"/>
              </w:numPr>
              <w:ind w:left="426"/>
              <w:rPr>
                <w:rFonts w:cstheme="minorHAnsi"/>
                <w:color w:val="002060"/>
                <w:sz w:val="24"/>
                <w:szCs w:val="24"/>
              </w:rPr>
            </w:pPr>
            <w:r w:rsidRPr="00B57610">
              <w:rPr>
                <w:rFonts w:cstheme="minorHAnsi"/>
                <w:color w:val="002060"/>
                <w:sz w:val="24"/>
                <w:szCs w:val="24"/>
              </w:rPr>
              <w:t xml:space="preserve">express feelings </w:t>
            </w:r>
          </w:p>
          <w:p w14:paraId="30E9BDE1" w14:textId="77777777" w:rsidR="00B57610" w:rsidRPr="00B57610" w:rsidRDefault="00B57610" w:rsidP="000E2F8D">
            <w:pPr>
              <w:contextualSpacing/>
              <w:rPr>
                <w:rFonts w:eastAsia="Times New Roman" w:cstheme="minorHAnsi"/>
                <w:b/>
                <w:bCs/>
                <w:color w:val="002060"/>
                <w:sz w:val="24"/>
                <w:szCs w:val="24"/>
              </w:rPr>
            </w:pPr>
            <w:r w:rsidRPr="00B57610">
              <w:rPr>
                <w:rFonts w:eastAsia="Times New Roman" w:cstheme="minorHAnsi"/>
                <w:b/>
                <w:bCs/>
                <w:color w:val="002060"/>
                <w:sz w:val="24"/>
                <w:szCs w:val="24"/>
              </w:rPr>
              <w:t xml:space="preserve">COMPREHENSION SKILLS: </w:t>
            </w:r>
            <w:r w:rsidRPr="00B57610">
              <w:rPr>
                <w:rFonts w:cstheme="minorHAnsi"/>
                <w:b/>
                <w:bCs/>
                <w:color w:val="002060"/>
                <w:sz w:val="24"/>
                <w:szCs w:val="24"/>
              </w:rPr>
              <w:t xml:space="preserve">Pupils are learning to: </w:t>
            </w:r>
          </w:p>
          <w:p w14:paraId="12263CC1" w14:textId="77777777" w:rsidR="00B57610" w:rsidRPr="00B57610" w:rsidRDefault="00B57610" w:rsidP="00E679D3">
            <w:pPr>
              <w:pStyle w:val="ListParagraph"/>
              <w:numPr>
                <w:ilvl w:val="0"/>
                <w:numId w:val="19"/>
              </w:numPr>
              <w:ind w:left="426"/>
              <w:rPr>
                <w:rFonts w:cstheme="minorHAnsi"/>
                <w:color w:val="002060"/>
                <w:sz w:val="24"/>
                <w:szCs w:val="24"/>
              </w:rPr>
            </w:pPr>
            <w:r w:rsidRPr="00B57610">
              <w:rPr>
                <w:rFonts w:cstheme="minorHAnsi"/>
                <w:color w:val="002060"/>
                <w:sz w:val="24"/>
                <w:szCs w:val="24"/>
              </w:rPr>
              <w:t xml:space="preserve">understand concepts relating to time, e.g. yesterday, today, tomorrow </w:t>
            </w:r>
          </w:p>
          <w:p w14:paraId="5FF56DAF" w14:textId="77777777" w:rsidR="00B57610" w:rsidRPr="00B57610" w:rsidRDefault="00B57610" w:rsidP="00E679D3">
            <w:pPr>
              <w:pStyle w:val="ListParagraph"/>
              <w:numPr>
                <w:ilvl w:val="0"/>
                <w:numId w:val="19"/>
              </w:numPr>
              <w:ind w:left="426"/>
              <w:rPr>
                <w:rFonts w:cstheme="minorHAnsi"/>
                <w:color w:val="002060"/>
                <w:sz w:val="24"/>
                <w:szCs w:val="24"/>
              </w:rPr>
            </w:pPr>
            <w:r w:rsidRPr="00B57610">
              <w:rPr>
                <w:rFonts w:cstheme="minorHAnsi"/>
                <w:color w:val="002060"/>
                <w:sz w:val="24"/>
                <w:szCs w:val="24"/>
              </w:rPr>
              <w:t xml:space="preserve">understand past and future tense </w:t>
            </w:r>
          </w:p>
          <w:p w14:paraId="657DCDE7" w14:textId="77777777" w:rsidR="00B57610" w:rsidRPr="00B57610" w:rsidRDefault="00B57610" w:rsidP="00E679D3">
            <w:pPr>
              <w:pStyle w:val="ListParagraph"/>
              <w:numPr>
                <w:ilvl w:val="0"/>
                <w:numId w:val="19"/>
              </w:numPr>
              <w:ind w:left="426"/>
              <w:rPr>
                <w:rFonts w:cstheme="minorHAnsi"/>
                <w:color w:val="002060"/>
                <w:sz w:val="24"/>
                <w:szCs w:val="24"/>
              </w:rPr>
            </w:pPr>
            <w:r w:rsidRPr="00B57610">
              <w:rPr>
                <w:rFonts w:cstheme="minorHAnsi"/>
                <w:color w:val="002060"/>
                <w:sz w:val="24"/>
                <w:szCs w:val="24"/>
              </w:rPr>
              <w:t>infer</w:t>
            </w:r>
          </w:p>
          <w:p w14:paraId="2651165F" w14:textId="77777777" w:rsidR="00B57610" w:rsidRPr="00B57610" w:rsidRDefault="00B57610" w:rsidP="00E679D3">
            <w:pPr>
              <w:pStyle w:val="ListParagraph"/>
              <w:numPr>
                <w:ilvl w:val="0"/>
                <w:numId w:val="19"/>
              </w:numPr>
              <w:ind w:left="426"/>
              <w:rPr>
                <w:rFonts w:cstheme="minorHAnsi"/>
                <w:color w:val="002060"/>
                <w:sz w:val="24"/>
                <w:szCs w:val="24"/>
              </w:rPr>
            </w:pPr>
            <w:r w:rsidRPr="00B57610">
              <w:rPr>
                <w:rFonts w:cstheme="minorHAnsi"/>
                <w:color w:val="002060"/>
                <w:sz w:val="24"/>
                <w:szCs w:val="24"/>
              </w:rPr>
              <w:t xml:space="preserve">use figurative and pragmatic language </w:t>
            </w:r>
          </w:p>
          <w:p w14:paraId="0FD4133B" w14:textId="77777777" w:rsidR="00B57610" w:rsidRPr="00B57610" w:rsidRDefault="00B57610" w:rsidP="00E679D3">
            <w:pPr>
              <w:pStyle w:val="ListParagraph"/>
              <w:numPr>
                <w:ilvl w:val="0"/>
                <w:numId w:val="19"/>
              </w:numPr>
              <w:ind w:left="426"/>
              <w:rPr>
                <w:rFonts w:cstheme="minorHAnsi"/>
                <w:color w:val="002060"/>
                <w:sz w:val="24"/>
                <w:szCs w:val="24"/>
              </w:rPr>
            </w:pPr>
            <w:r w:rsidRPr="00B57610">
              <w:rPr>
                <w:rFonts w:cstheme="minorHAnsi"/>
                <w:color w:val="002060"/>
                <w:sz w:val="24"/>
                <w:szCs w:val="24"/>
              </w:rPr>
              <w:t xml:space="preserve">understand embedded negatives, possessives and pronouns </w:t>
            </w:r>
          </w:p>
          <w:p w14:paraId="55F2744E" w14:textId="77777777" w:rsidR="00B57610" w:rsidRPr="00B57610" w:rsidRDefault="00B57610" w:rsidP="000E2F8D">
            <w:pPr>
              <w:ind w:left="66"/>
              <w:rPr>
                <w:rFonts w:cstheme="minorHAnsi"/>
                <w:b/>
                <w:bCs/>
                <w:color w:val="002060"/>
                <w:sz w:val="24"/>
                <w:szCs w:val="24"/>
              </w:rPr>
            </w:pPr>
            <w:r w:rsidRPr="00B57610">
              <w:rPr>
                <w:rFonts w:cstheme="minorHAnsi"/>
                <w:b/>
                <w:bCs/>
                <w:color w:val="002060"/>
                <w:sz w:val="24"/>
                <w:szCs w:val="24"/>
              </w:rPr>
              <w:t>SOCIAL INTERACTION AND CONVERSATIONAL SKILLS: Pupils are learning to:</w:t>
            </w:r>
          </w:p>
          <w:p w14:paraId="5164C52D" w14:textId="77777777" w:rsidR="00B57610" w:rsidRPr="00B57610" w:rsidRDefault="00B57610" w:rsidP="00E679D3">
            <w:pPr>
              <w:pStyle w:val="ListParagraph"/>
              <w:numPr>
                <w:ilvl w:val="0"/>
                <w:numId w:val="19"/>
              </w:numPr>
              <w:ind w:left="426"/>
              <w:rPr>
                <w:rFonts w:cstheme="minorHAnsi"/>
                <w:color w:val="002060"/>
                <w:sz w:val="24"/>
                <w:szCs w:val="24"/>
              </w:rPr>
            </w:pPr>
            <w:r w:rsidRPr="00B57610">
              <w:rPr>
                <w:rFonts w:cstheme="minorHAnsi"/>
                <w:color w:val="002060"/>
                <w:sz w:val="24"/>
                <w:szCs w:val="24"/>
              </w:rPr>
              <w:t>understand and function within social norms</w:t>
            </w:r>
          </w:p>
          <w:p w14:paraId="21ED3E52" w14:textId="77777777" w:rsidR="00B57610" w:rsidRPr="00B57610" w:rsidRDefault="00B57610" w:rsidP="00E679D3">
            <w:pPr>
              <w:pStyle w:val="ListParagraph"/>
              <w:numPr>
                <w:ilvl w:val="0"/>
                <w:numId w:val="19"/>
              </w:numPr>
              <w:ind w:left="426"/>
              <w:rPr>
                <w:rFonts w:cstheme="minorHAnsi"/>
                <w:color w:val="002060"/>
                <w:sz w:val="24"/>
                <w:szCs w:val="24"/>
              </w:rPr>
            </w:pPr>
            <w:r w:rsidRPr="00B57610">
              <w:rPr>
                <w:rFonts w:cstheme="minorHAnsi"/>
                <w:color w:val="002060"/>
                <w:sz w:val="24"/>
                <w:szCs w:val="24"/>
              </w:rPr>
              <w:t>maintain topics</w:t>
            </w:r>
          </w:p>
          <w:p w14:paraId="257C83A4" w14:textId="77777777" w:rsidR="00B57610" w:rsidRPr="00B57610" w:rsidRDefault="00B57610" w:rsidP="00E679D3">
            <w:pPr>
              <w:pStyle w:val="ListParagraph"/>
              <w:numPr>
                <w:ilvl w:val="0"/>
                <w:numId w:val="19"/>
              </w:numPr>
              <w:ind w:left="426"/>
              <w:rPr>
                <w:rFonts w:cstheme="minorHAnsi"/>
                <w:color w:val="002060"/>
                <w:sz w:val="24"/>
                <w:szCs w:val="24"/>
              </w:rPr>
            </w:pPr>
            <w:r w:rsidRPr="00B57610">
              <w:rPr>
                <w:rFonts w:cstheme="minorHAnsi"/>
                <w:color w:val="002060"/>
                <w:sz w:val="24"/>
                <w:szCs w:val="24"/>
              </w:rPr>
              <w:t>appropriate social conversational skills</w:t>
            </w:r>
          </w:p>
        </w:tc>
        <w:tc>
          <w:tcPr>
            <w:tcW w:w="5105" w:type="dxa"/>
            <w:gridSpan w:val="3"/>
          </w:tcPr>
          <w:p w14:paraId="34D2F8BB"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Adults need to skilfully: </w:t>
            </w:r>
          </w:p>
          <w:p w14:paraId="1C9CE2B8" w14:textId="77777777" w:rsidR="00B57610" w:rsidRPr="00B57610" w:rsidRDefault="00B57610" w:rsidP="00E679D3">
            <w:pPr>
              <w:pStyle w:val="ListParagraph"/>
              <w:numPr>
                <w:ilvl w:val="0"/>
                <w:numId w:val="20"/>
              </w:numPr>
              <w:ind w:left="371"/>
              <w:rPr>
                <w:rFonts w:cstheme="minorHAnsi"/>
                <w:color w:val="002060"/>
                <w:sz w:val="24"/>
                <w:szCs w:val="24"/>
              </w:rPr>
            </w:pPr>
            <w:r w:rsidRPr="00B57610">
              <w:rPr>
                <w:rFonts w:cstheme="minorHAnsi"/>
                <w:color w:val="002060"/>
                <w:sz w:val="24"/>
                <w:szCs w:val="24"/>
              </w:rPr>
              <w:t xml:space="preserve">use grammatically correct sentence structures and a varied vocabulary to model and expand pupils’ own language skills and vocab </w:t>
            </w:r>
          </w:p>
          <w:p w14:paraId="49B27CF1" w14:textId="77777777" w:rsidR="00B57610" w:rsidRPr="00B57610" w:rsidRDefault="00B57610" w:rsidP="00E679D3">
            <w:pPr>
              <w:pStyle w:val="ListParagraph"/>
              <w:numPr>
                <w:ilvl w:val="0"/>
                <w:numId w:val="20"/>
              </w:numPr>
              <w:ind w:left="371"/>
              <w:rPr>
                <w:rFonts w:cstheme="minorHAnsi"/>
                <w:color w:val="002060"/>
                <w:sz w:val="24"/>
                <w:szCs w:val="24"/>
              </w:rPr>
            </w:pPr>
            <w:r w:rsidRPr="00B57610">
              <w:rPr>
                <w:rFonts w:cstheme="minorHAnsi"/>
                <w:color w:val="002060"/>
                <w:sz w:val="24"/>
                <w:szCs w:val="24"/>
              </w:rPr>
              <w:t>plan opportunities for pupils to use language to develop their understanding, e.g. to ask questions or explain to a peer</w:t>
            </w:r>
          </w:p>
          <w:p w14:paraId="5F700A0F" w14:textId="77777777" w:rsidR="00B57610" w:rsidRPr="00B57610" w:rsidRDefault="00B57610" w:rsidP="00E679D3">
            <w:pPr>
              <w:pStyle w:val="ListParagraph"/>
              <w:numPr>
                <w:ilvl w:val="0"/>
                <w:numId w:val="20"/>
              </w:numPr>
              <w:ind w:left="371"/>
              <w:rPr>
                <w:rFonts w:cstheme="minorHAnsi"/>
                <w:color w:val="002060"/>
                <w:sz w:val="24"/>
                <w:szCs w:val="24"/>
              </w:rPr>
            </w:pPr>
            <w:r w:rsidRPr="00B57610">
              <w:rPr>
                <w:rFonts w:cstheme="minorHAnsi"/>
                <w:color w:val="002060"/>
                <w:sz w:val="24"/>
                <w:szCs w:val="24"/>
              </w:rPr>
              <w:t xml:space="preserve">be mindful of the pupils’ pace of learning and respond appropriately to pupils’ conversations </w:t>
            </w:r>
          </w:p>
          <w:p w14:paraId="683EB97D" w14:textId="77777777" w:rsidR="00B57610" w:rsidRPr="00B57610" w:rsidRDefault="00B57610" w:rsidP="00E679D3">
            <w:pPr>
              <w:pStyle w:val="ListParagraph"/>
              <w:numPr>
                <w:ilvl w:val="0"/>
                <w:numId w:val="20"/>
              </w:numPr>
              <w:ind w:left="371"/>
              <w:rPr>
                <w:rFonts w:cstheme="minorHAnsi"/>
                <w:color w:val="002060"/>
                <w:sz w:val="24"/>
                <w:szCs w:val="24"/>
              </w:rPr>
            </w:pPr>
            <w:r w:rsidRPr="00B57610">
              <w:rPr>
                <w:rFonts w:cstheme="minorHAnsi"/>
                <w:color w:val="002060"/>
                <w:sz w:val="24"/>
                <w:szCs w:val="24"/>
              </w:rPr>
              <w:t>use cognitively challenging questions, e.g. ‘why did that happen?’ rather than ‘closed’ questions which require only a one- or two-word answer</w:t>
            </w:r>
          </w:p>
          <w:p w14:paraId="495EDAA9" w14:textId="77777777" w:rsidR="00B57610" w:rsidRPr="00B57610" w:rsidRDefault="00B57610" w:rsidP="000E2F8D">
            <w:pPr>
              <w:rPr>
                <w:rFonts w:cstheme="minorHAnsi"/>
                <w:color w:val="002060"/>
                <w:sz w:val="24"/>
                <w:szCs w:val="24"/>
              </w:rPr>
            </w:pPr>
          </w:p>
          <w:p w14:paraId="56F74E99" w14:textId="77777777" w:rsidR="00B57610" w:rsidRPr="00B57610" w:rsidRDefault="00B57610" w:rsidP="000E2F8D">
            <w:pPr>
              <w:rPr>
                <w:rFonts w:cstheme="minorHAnsi"/>
                <w:b/>
                <w:bCs/>
                <w:color w:val="002060"/>
                <w:sz w:val="24"/>
                <w:szCs w:val="24"/>
              </w:rPr>
            </w:pPr>
            <w:r w:rsidRPr="00B57610">
              <w:rPr>
                <w:rFonts w:cstheme="minorHAnsi"/>
                <w:b/>
                <w:bCs/>
                <w:color w:val="002060"/>
                <w:sz w:val="24"/>
                <w:szCs w:val="24"/>
              </w:rPr>
              <w:t xml:space="preserve">Class setting needs to: </w:t>
            </w:r>
          </w:p>
          <w:p w14:paraId="688F2F2D" w14:textId="77777777" w:rsidR="00B57610" w:rsidRPr="00B57610" w:rsidRDefault="00B57610" w:rsidP="00E679D3">
            <w:pPr>
              <w:pStyle w:val="ListParagraph"/>
              <w:numPr>
                <w:ilvl w:val="0"/>
                <w:numId w:val="25"/>
              </w:numPr>
              <w:ind w:left="371"/>
              <w:rPr>
                <w:rFonts w:cstheme="minorHAnsi"/>
                <w:color w:val="002060"/>
                <w:sz w:val="24"/>
                <w:szCs w:val="24"/>
              </w:rPr>
            </w:pPr>
            <w:r w:rsidRPr="00B57610">
              <w:rPr>
                <w:rFonts w:cstheme="minorHAnsi"/>
                <w:color w:val="002060"/>
                <w:sz w:val="24"/>
                <w:szCs w:val="24"/>
              </w:rPr>
              <w:t xml:space="preserve">creatively develop topics to maintain interest of pupils </w:t>
            </w:r>
          </w:p>
          <w:p w14:paraId="5811CB41" w14:textId="77777777" w:rsidR="00B57610" w:rsidRPr="00B57610" w:rsidRDefault="00B57610" w:rsidP="00E679D3">
            <w:pPr>
              <w:pStyle w:val="ListParagraph"/>
              <w:numPr>
                <w:ilvl w:val="0"/>
                <w:numId w:val="25"/>
              </w:numPr>
              <w:ind w:left="371"/>
              <w:rPr>
                <w:rFonts w:cstheme="minorHAnsi"/>
                <w:color w:val="002060"/>
                <w:sz w:val="24"/>
                <w:szCs w:val="24"/>
              </w:rPr>
            </w:pPr>
            <w:r w:rsidRPr="00B57610">
              <w:rPr>
                <w:rFonts w:cstheme="minorHAnsi"/>
                <w:color w:val="002060"/>
                <w:sz w:val="24"/>
                <w:szCs w:val="24"/>
              </w:rPr>
              <w:t>provide opportunities for the pupils to learn through questioning and investigation and develop reasoning, debating and hypothesis skills including from someone else’s point of view</w:t>
            </w:r>
          </w:p>
          <w:p w14:paraId="3DAF6AC2" w14:textId="77777777" w:rsidR="00B57610" w:rsidRPr="00B57610" w:rsidRDefault="00B57610" w:rsidP="00E679D3">
            <w:pPr>
              <w:pStyle w:val="ListParagraph"/>
              <w:numPr>
                <w:ilvl w:val="0"/>
                <w:numId w:val="25"/>
              </w:numPr>
              <w:ind w:left="371"/>
              <w:rPr>
                <w:rFonts w:cstheme="minorHAnsi"/>
                <w:color w:val="002060"/>
                <w:sz w:val="24"/>
                <w:szCs w:val="24"/>
              </w:rPr>
            </w:pPr>
            <w:r w:rsidRPr="00B57610">
              <w:rPr>
                <w:rFonts w:cstheme="minorHAnsi"/>
                <w:color w:val="002060"/>
                <w:sz w:val="24"/>
                <w:szCs w:val="24"/>
              </w:rPr>
              <w:t xml:space="preserve">ensure pupils have opportunities to generalise knowledge and skills to deepen their understanding </w:t>
            </w:r>
          </w:p>
          <w:p w14:paraId="0D9F6EC5" w14:textId="77777777" w:rsidR="00B57610" w:rsidRPr="00B57610" w:rsidRDefault="00B57610" w:rsidP="00E679D3">
            <w:pPr>
              <w:pStyle w:val="ListParagraph"/>
              <w:numPr>
                <w:ilvl w:val="0"/>
                <w:numId w:val="25"/>
              </w:numPr>
              <w:ind w:left="371"/>
              <w:rPr>
                <w:rFonts w:cstheme="minorHAnsi"/>
                <w:color w:val="002060"/>
                <w:sz w:val="24"/>
                <w:szCs w:val="24"/>
              </w:rPr>
            </w:pPr>
            <w:r w:rsidRPr="00B57610">
              <w:rPr>
                <w:rFonts w:cstheme="minorHAnsi"/>
                <w:color w:val="002060"/>
                <w:sz w:val="24"/>
                <w:szCs w:val="24"/>
              </w:rPr>
              <w:t xml:space="preserve">create opportunities for peer–peer interactions and cooperative working </w:t>
            </w:r>
          </w:p>
          <w:p w14:paraId="38692A53" w14:textId="77777777" w:rsidR="00B57610" w:rsidRPr="00B57610" w:rsidRDefault="00B57610" w:rsidP="00E679D3">
            <w:pPr>
              <w:pStyle w:val="ListParagraph"/>
              <w:numPr>
                <w:ilvl w:val="0"/>
                <w:numId w:val="25"/>
              </w:numPr>
              <w:ind w:left="371"/>
              <w:rPr>
                <w:rFonts w:cstheme="minorHAnsi"/>
                <w:color w:val="002060"/>
                <w:sz w:val="24"/>
                <w:szCs w:val="24"/>
              </w:rPr>
            </w:pPr>
            <w:r w:rsidRPr="00B57610">
              <w:rPr>
                <w:rFonts w:cstheme="minorHAnsi"/>
                <w:color w:val="002060"/>
                <w:sz w:val="24"/>
                <w:szCs w:val="24"/>
              </w:rPr>
              <w:t>provide opportunities to practise skills within the wider community with a range of unfamiliar people</w:t>
            </w:r>
          </w:p>
        </w:tc>
      </w:tr>
      <w:tr w:rsidR="00B57610" w:rsidRPr="00B57610" w14:paraId="637685BE" w14:textId="77777777" w:rsidTr="00B57610">
        <w:tblPrEx>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PrEx>
        <w:trPr>
          <w:gridAfter w:val="1"/>
          <w:wAfter w:w="82" w:type="dxa"/>
        </w:trPr>
        <w:tc>
          <w:tcPr>
            <w:tcW w:w="5120" w:type="dxa"/>
          </w:tcPr>
          <w:p w14:paraId="75068C65" w14:textId="77777777" w:rsidR="00B57610" w:rsidRPr="00B57610" w:rsidRDefault="00B57610" w:rsidP="000E2F8D">
            <w:pPr>
              <w:rPr>
                <w:rFonts w:eastAsia="Times New Roman" w:cstheme="minorHAnsi"/>
                <w:b/>
                <w:bCs/>
                <w:color w:val="002060"/>
                <w:sz w:val="24"/>
                <w:szCs w:val="24"/>
              </w:rPr>
            </w:pPr>
            <w:r w:rsidRPr="00B57610">
              <w:rPr>
                <w:rFonts w:eastAsia="Times New Roman" w:cstheme="minorHAnsi"/>
                <w:b/>
                <w:bCs/>
                <w:color w:val="002060"/>
                <w:sz w:val="24"/>
                <w:szCs w:val="24"/>
              </w:rPr>
              <w:t>Additional needs to consider:</w:t>
            </w:r>
          </w:p>
          <w:p w14:paraId="1745020B" w14:textId="77777777" w:rsidR="00B57610" w:rsidRPr="00B57610" w:rsidRDefault="00B57610" w:rsidP="00E679D3">
            <w:pPr>
              <w:pStyle w:val="ListParagraph"/>
              <w:numPr>
                <w:ilvl w:val="0"/>
                <w:numId w:val="30"/>
              </w:numPr>
              <w:rPr>
                <w:rFonts w:eastAsia="Times New Roman" w:cstheme="minorHAnsi"/>
                <w:color w:val="002060"/>
                <w:sz w:val="24"/>
                <w:szCs w:val="24"/>
              </w:rPr>
            </w:pPr>
            <w:r w:rsidRPr="00B57610">
              <w:rPr>
                <w:rFonts w:eastAsia="Times New Roman" w:cstheme="minorHAnsi"/>
                <w:color w:val="002060"/>
                <w:sz w:val="24"/>
                <w:szCs w:val="24"/>
              </w:rPr>
              <w:t xml:space="preserve">Pace of processing and/or physical needs varies so allow for extra time. </w:t>
            </w:r>
          </w:p>
        </w:tc>
        <w:tc>
          <w:tcPr>
            <w:tcW w:w="5105" w:type="dxa"/>
            <w:gridSpan w:val="3"/>
          </w:tcPr>
          <w:p w14:paraId="4D6C2382" w14:textId="77777777" w:rsidR="00B57610" w:rsidRPr="00B57610" w:rsidRDefault="00B57610" w:rsidP="000E2F8D">
            <w:pPr>
              <w:rPr>
                <w:rFonts w:eastAsia="Times New Roman" w:cstheme="minorHAnsi"/>
                <w:b/>
                <w:bCs/>
                <w:color w:val="002060"/>
                <w:sz w:val="24"/>
                <w:szCs w:val="24"/>
              </w:rPr>
            </w:pPr>
            <w:r w:rsidRPr="00B57610">
              <w:rPr>
                <w:rFonts w:eastAsia="Times New Roman" w:cstheme="minorHAnsi"/>
                <w:b/>
                <w:bCs/>
                <w:color w:val="002060"/>
                <w:sz w:val="24"/>
                <w:szCs w:val="24"/>
              </w:rPr>
              <w:t xml:space="preserve">SALT provision may include: </w:t>
            </w:r>
          </w:p>
          <w:p w14:paraId="489AFEF4" w14:textId="77777777" w:rsidR="00B57610" w:rsidRPr="00B57610" w:rsidRDefault="00B57610" w:rsidP="00E679D3">
            <w:pPr>
              <w:pStyle w:val="ListParagraph"/>
              <w:numPr>
                <w:ilvl w:val="0"/>
                <w:numId w:val="30"/>
              </w:numPr>
              <w:rPr>
                <w:rFonts w:eastAsia="Times New Roman" w:cstheme="minorHAnsi"/>
                <w:color w:val="002060"/>
                <w:sz w:val="24"/>
                <w:szCs w:val="24"/>
              </w:rPr>
            </w:pPr>
            <w:r w:rsidRPr="00B57610">
              <w:rPr>
                <w:rFonts w:eastAsia="Times New Roman" w:cstheme="minorHAnsi"/>
                <w:color w:val="002060"/>
                <w:sz w:val="24"/>
                <w:szCs w:val="24"/>
              </w:rPr>
              <w:t>one-to one SALT sessions</w:t>
            </w:r>
          </w:p>
          <w:p w14:paraId="7D33B07A" w14:textId="77777777" w:rsidR="00B57610" w:rsidRPr="00B57610" w:rsidRDefault="00B57610" w:rsidP="00E679D3">
            <w:pPr>
              <w:pStyle w:val="ListParagraph"/>
              <w:numPr>
                <w:ilvl w:val="0"/>
                <w:numId w:val="30"/>
              </w:numPr>
              <w:rPr>
                <w:rFonts w:eastAsia="Times New Roman" w:cstheme="minorHAnsi"/>
                <w:color w:val="002060"/>
                <w:sz w:val="24"/>
                <w:szCs w:val="24"/>
              </w:rPr>
            </w:pPr>
            <w:r w:rsidRPr="00B57610">
              <w:rPr>
                <w:rFonts w:eastAsia="Times New Roman" w:cstheme="minorHAnsi"/>
                <w:color w:val="002060"/>
                <w:sz w:val="24"/>
                <w:szCs w:val="24"/>
              </w:rPr>
              <w:t xml:space="preserve">focused language and social groups are key </w:t>
            </w:r>
          </w:p>
          <w:p w14:paraId="4306305B" w14:textId="77777777" w:rsidR="00B57610" w:rsidRPr="00B57610" w:rsidRDefault="00B57610" w:rsidP="00E679D3">
            <w:pPr>
              <w:pStyle w:val="ListParagraph"/>
              <w:numPr>
                <w:ilvl w:val="0"/>
                <w:numId w:val="30"/>
              </w:numPr>
              <w:rPr>
                <w:rFonts w:eastAsia="Times New Roman" w:cstheme="minorHAnsi"/>
                <w:color w:val="002060"/>
                <w:sz w:val="24"/>
                <w:szCs w:val="24"/>
              </w:rPr>
            </w:pPr>
            <w:r w:rsidRPr="00B57610">
              <w:rPr>
                <w:rFonts w:eastAsia="Times New Roman" w:cstheme="minorHAnsi"/>
                <w:color w:val="002060"/>
                <w:sz w:val="24"/>
                <w:szCs w:val="24"/>
              </w:rPr>
              <w:t xml:space="preserve">detailed training with staff </w:t>
            </w:r>
          </w:p>
          <w:p w14:paraId="5F79EC99" w14:textId="77777777" w:rsidR="00B57610" w:rsidRPr="00B57610" w:rsidRDefault="00B57610" w:rsidP="00E679D3">
            <w:pPr>
              <w:pStyle w:val="ListParagraph"/>
              <w:numPr>
                <w:ilvl w:val="0"/>
                <w:numId w:val="30"/>
              </w:numPr>
              <w:rPr>
                <w:rFonts w:eastAsia="Times New Roman" w:cstheme="minorHAnsi"/>
                <w:b/>
                <w:bCs/>
                <w:color w:val="002060"/>
                <w:sz w:val="24"/>
                <w:szCs w:val="24"/>
              </w:rPr>
            </w:pPr>
            <w:r w:rsidRPr="00B57610">
              <w:rPr>
                <w:rFonts w:eastAsia="Times New Roman" w:cstheme="minorHAnsi"/>
                <w:color w:val="002060"/>
                <w:sz w:val="24"/>
                <w:szCs w:val="24"/>
              </w:rPr>
              <w:t>social stories</w:t>
            </w:r>
            <w:r w:rsidRPr="00B57610">
              <w:rPr>
                <w:rFonts w:eastAsia="Times New Roman" w:cstheme="minorHAnsi"/>
                <w:b/>
                <w:bCs/>
                <w:color w:val="002060"/>
                <w:sz w:val="24"/>
                <w:szCs w:val="24"/>
              </w:rPr>
              <w:t xml:space="preserve"> </w:t>
            </w:r>
          </w:p>
        </w:tc>
      </w:tr>
      <w:tr w:rsidR="00B57610" w:rsidRPr="00B57610" w14:paraId="5A134C78" w14:textId="77777777" w:rsidTr="00B57610">
        <w:tblPrEx>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PrEx>
        <w:trPr>
          <w:gridAfter w:val="1"/>
          <w:wAfter w:w="82" w:type="dxa"/>
        </w:trPr>
        <w:tc>
          <w:tcPr>
            <w:tcW w:w="5120" w:type="dxa"/>
            <w:shd w:val="clear" w:color="auto" w:fill="auto"/>
          </w:tcPr>
          <w:p w14:paraId="54F5B3E5" w14:textId="77777777" w:rsidR="00B57610" w:rsidRPr="00B57610" w:rsidRDefault="00B57610" w:rsidP="000E2F8D">
            <w:pPr>
              <w:rPr>
                <w:rFonts w:eastAsiaTheme="minorEastAsia" w:cstheme="minorHAnsi"/>
                <w:b/>
                <w:bCs/>
                <w:color w:val="002060"/>
                <w:sz w:val="24"/>
                <w:szCs w:val="24"/>
              </w:rPr>
            </w:pPr>
            <w:r w:rsidRPr="00B57610">
              <w:rPr>
                <w:rFonts w:eastAsiaTheme="minorEastAsia" w:cstheme="minorHAnsi"/>
                <w:b/>
                <w:bCs/>
                <w:color w:val="002060"/>
                <w:sz w:val="24"/>
                <w:szCs w:val="24"/>
              </w:rPr>
              <w:t xml:space="preserve">Definitions: </w:t>
            </w:r>
          </w:p>
          <w:p w14:paraId="71034B47" w14:textId="77777777" w:rsidR="00B57610" w:rsidRPr="00B57610" w:rsidRDefault="00B57610" w:rsidP="00E679D3">
            <w:pPr>
              <w:pStyle w:val="ListParagraph"/>
              <w:numPr>
                <w:ilvl w:val="0"/>
                <w:numId w:val="30"/>
              </w:numPr>
              <w:rPr>
                <w:rFonts w:cstheme="minorHAnsi"/>
                <w:color w:val="002060"/>
                <w:sz w:val="24"/>
                <w:szCs w:val="24"/>
              </w:rPr>
            </w:pPr>
            <w:r w:rsidRPr="00B57610">
              <w:rPr>
                <w:rFonts w:cstheme="minorHAnsi"/>
                <w:color w:val="002060"/>
                <w:sz w:val="24"/>
                <w:szCs w:val="24"/>
                <w:u w:val="single"/>
              </w:rPr>
              <w:t>verbal reasoning:</w:t>
            </w:r>
            <w:r w:rsidRPr="00B57610">
              <w:rPr>
                <w:rFonts w:cstheme="minorHAnsi"/>
                <w:color w:val="002060"/>
                <w:sz w:val="24"/>
                <w:szCs w:val="24"/>
              </w:rPr>
              <w:t xml:space="preserve"> the skill to understand and work through concepts or problems expressed verbally</w:t>
            </w:r>
          </w:p>
          <w:p w14:paraId="266BE2FF" w14:textId="77777777" w:rsidR="00B57610" w:rsidRPr="00B57610" w:rsidRDefault="00B57610" w:rsidP="00E679D3">
            <w:pPr>
              <w:pStyle w:val="ListParagraph"/>
              <w:numPr>
                <w:ilvl w:val="0"/>
                <w:numId w:val="30"/>
              </w:numPr>
              <w:rPr>
                <w:rFonts w:cstheme="minorHAnsi"/>
                <w:color w:val="002060"/>
                <w:sz w:val="24"/>
                <w:szCs w:val="24"/>
              </w:rPr>
            </w:pPr>
            <w:r w:rsidRPr="00B57610">
              <w:rPr>
                <w:rFonts w:cstheme="minorHAnsi"/>
                <w:color w:val="002060"/>
                <w:sz w:val="24"/>
                <w:szCs w:val="24"/>
                <w:u w:val="single"/>
              </w:rPr>
              <w:t>abstract:</w:t>
            </w:r>
            <w:r w:rsidRPr="00B57610">
              <w:rPr>
                <w:rFonts w:cstheme="minorHAnsi"/>
                <w:color w:val="002060"/>
                <w:sz w:val="24"/>
                <w:szCs w:val="24"/>
              </w:rPr>
              <w:t xml:space="preserve"> an idea or thought without currently having something physically present </w:t>
            </w:r>
          </w:p>
        </w:tc>
        <w:tc>
          <w:tcPr>
            <w:tcW w:w="5105" w:type="dxa"/>
            <w:gridSpan w:val="3"/>
          </w:tcPr>
          <w:p w14:paraId="13F02263" w14:textId="77777777" w:rsidR="00B57610" w:rsidRPr="00B57610" w:rsidRDefault="00B57610" w:rsidP="000E2F8D">
            <w:pPr>
              <w:rPr>
                <w:rFonts w:eastAsia="Times New Roman" w:cstheme="minorHAnsi"/>
                <w:color w:val="002060"/>
                <w:sz w:val="24"/>
                <w:szCs w:val="24"/>
              </w:rPr>
            </w:pPr>
            <w:r w:rsidRPr="00B57610">
              <w:rPr>
                <w:rFonts w:eastAsia="Times New Roman" w:cstheme="minorHAnsi"/>
                <w:b/>
                <w:bCs/>
                <w:color w:val="002060"/>
                <w:sz w:val="24"/>
                <w:szCs w:val="24"/>
              </w:rPr>
              <w:t xml:space="preserve">Specific knowledge </w:t>
            </w:r>
            <w:r w:rsidRPr="00B57610">
              <w:rPr>
                <w:rFonts w:eastAsia="Times New Roman" w:cstheme="minorHAnsi"/>
                <w:color w:val="002060"/>
                <w:sz w:val="24"/>
                <w:szCs w:val="24"/>
              </w:rPr>
              <w:t xml:space="preserve">(training needs): </w:t>
            </w:r>
          </w:p>
          <w:p w14:paraId="7E63E9F5" w14:textId="77777777" w:rsidR="00B57610" w:rsidRPr="00B57610" w:rsidRDefault="00B57610" w:rsidP="00E679D3">
            <w:pPr>
              <w:pStyle w:val="ListParagraph"/>
              <w:numPr>
                <w:ilvl w:val="0"/>
                <w:numId w:val="31"/>
              </w:numPr>
              <w:rPr>
                <w:rFonts w:eastAsia="Times New Roman" w:cstheme="minorHAnsi"/>
                <w:b/>
                <w:bCs/>
                <w:color w:val="002060"/>
                <w:sz w:val="24"/>
                <w:szCs w:val="24"/>
              </w:rPr>
            </w:pPr>
            <w:r w:rsidRPr="00B57610">
              <w:rPr>
                <w:rFonts w:eastAsia="Times New Roman" w:cstheme="minorHAnsi"/>
                <w:color w:val="002060"/>
                <w:sz w:val="24"/>
                <w:szCs w:val="24"/>
              </w:rPr>
              <w:t>Blank’s questioning</w:t>
            </w:r>
          </w:p>
        </w:tc>
      </w:tr>
    </w:tbl>
    <w:p w14:paraId="31698A29" w14:textId="77777777" w:rsidR="00B57610" w:rsidRPr="00B57610" w:rsidRDefault="00B57610" w:rsidP="00B57610">
      <w:pPr>
        <w:rPr>
          <w:rFonts w:cstheme="minorHAnsi"/>
          <w:color w:val="002060"/>
          <w:sz w:val="24"/>
          <w:szCs w:val="24"/>
        </w:rPr>
      </w:pPr>
    </w:p>
    <w:p w14:paraId="64AAA8DC" w14:textId="05C1F9C4" w:rsidR="000E2F8D" w:rsidRDefault="000E2F8D">
      <w:pPr>
        <w:rPr>
          <w:rFonts w:cstheme="minorHAnsi"/>
          <w:color w:val="002060"/>
          <w:sz w:val="28"/>
          <w:szCs w:val="28"/>
        </w:rPr>
      </w:pPr>
      <w:r>
        <w:rPr>
          <w:rFonts w:cstheme="minorHAnsi"/>
          <w:color w:val="002060"/>
          <w:sz w:val="28"/>
          <w:szCs w:val="28"/>
        </w:rPr>
        <w:br w:type="page"/>
      </w:r>
    </w:p>
    <w:p w14:paraId="73B26EB4" w14:textId="77777777" w:rsidR="000E2F8D" w:rsidRDefault="000E2F8D" w:rsidP="00D058EF">
      <w:pPr>
        <w:spacing w:after="0"/>
        <w:ind w:left="426"/>
        <w:rPr>
          <w:rFonts w:cstheme="minorHAnsi"/>
          <w:color w:val="002060"/>
          <w:sz w:val="28"/>
          <w:szCs w:val="28"/>
        </w:rPr>
        <w:sectPr w:rsidR="000E2F8D" w:rsidSect="00B57610">
          <w:headerReference w:type="default" r:id="rId12"/>
          <w:footerReference w:type="default" r:id="rId13"/>
          <w:headerReference w:type="first" r:id="rId14"/>
          <w:footerReference w:type="first" r:id="rId15"/>
          <w:pgSz w:w="11906" w:h="16838"/>
          <w:pgMar w:top="1418" w:right="849" w:bottom="851" w:left="720" w:header="708" w:footer="478" w:gutter="0"/>
          <w:pgNumType w:start="0"/>
          <w:cols w:space="708"/>
          <w:titlePg/>
          <w:docGrid w:linePitch="360"/>
        </w:sectPr>
      </w:pPr>
    </w:p>
    <w:p w14:paraId="7D978A5F" w14:textId="1F4DD90B" w:rsidR="00B57610" w:rsidRDefault="00B57610" w:rsidP="00D058EF">
      <w:pPr>
        <w:spacing w:after="0"/>
        <w:ind w:left="426"/>
        <w:rPr>
          <w:rFonts w:cstheme="minorHAnsi"/>
          <w:color w:val="002060"/>
          <w:sz w:val="28"/>
          <w:szCs w:val="28"/>
        </w:rPr>
      </w:pPr>
    </w:p>
    <w:p w14:paraId="7C8CE21B" w14:textId="0631CF81" w:rsidR="00984ED7" w:rsidRPr="00984ED7" w:rsidRDefault="000E2F8D" w:rsidP="00E679D3">
      <w:pPr>
        <w:pStyle w:val="ListParagraph"/>
        <w:numPr>
          <w:ilvl w:val="0"/>
          <w:numId w:val="31"/>
        </w:numPr>
        <w:spacing w:after="0"/>
        <w:rPr>
          <w:rFonts w:cstheme="minorHAnsi"/>
          <w:b/>
          <w:color w:val="002060"/>
          <w:sz w:val="28"/>
          <w:szCs w:val="28"/>
        </w:rPr>
      </w:pPr>
      <w:r w:rsidRPr="00984ED7">
        <w:rPr>
          <w:rFonts w:cstheme="minorHAnsi"/>
          <w:b/>
          <w:color w:val="002060"/>
          <w:sz w:val="28"/>
          <w:szCs w:val="28"/>
        </w:rPr>
        <w:t xml:space="preserve">Definitions </w:t>
      </w:r>
      <w:r w:rsidR="00984ED7">
        <w:rPr>
          <w:rFonts w:cstheme="minorHAnsi"/>
          <w:b/>
          <w:color w:val="002060"/>
          <w:sz w:val="28"/>
          <w:szCs w:val="28"/>
        </w:rPr>
        <w:t>of terms we use in English learning and teaching</w:t>
      </w:r>
    </w:p>
    <w:p w14:paraId="1CA1EF2C" w14:textId="25CB1FBA" w:rsidR="000E2F8D" w:rsidRPr="000E2F8D" w:rsidRDefault="000E2F8D" w:rsidP="000E2F8D">
      <w:pPr>
        <w:spacing w:after="0"/>
        <w:ind w:left="426"/>
        <w:rPr>
          <w:rFonts w:cstheme="minorHAnsi"/>
          <w:color w:val="002060"/>
          <w:sz w:val="28"/>
          <w:szCs w:val="28"/>
          <w:u w:val="single"/>
        </w:rPr>
      </w:pPr>
      <w:r w:rsidRPr="000E2F8D">
        <w:rPr>
          <w:rFonts w:cstheme="minorHAnsi"/>
          <w:color w:val="002060"/>
          <w:sz w:val="28"/>
          <w:szCs w:val="28"/>
        </w:rPr>
        <w:t xml:space="preserve">                                                                                                </w:t>
      </w:r>
    </w:p>
    <w:tbl>
      <w:tblPr>
        <w:tblStyle w:val="TableGrid0"/>
        <w:tblW w:w="15020" w:type="dxa"/>
        <w:tblInd w:w="1" w:type="dxa"/>
        <w:tblCellMar>
          <w:top w:w="38" w:type="dxa"/>
          <w:left w:w="112" w:type="dxa"/>
          <w:right w:w="126" w:type="dxa"/>
        </w:tblCellMar>
        <w:tblLook w:val="04A0" w:firstRow="1" w:lastRow="0" w:firstColumn="1" w:lastColumn="0" w:noHBand="0" w:noVBand="1"/>
      </w:tblPr>
      <w:tblGrid>
        <w:gridCol w:w="2098"/>
        <w:gridCol w:w="6968"/>
        <w:gridCol w:w="5954"/>
      </w:tblGrid>
      <w:tr w:rsidR="000E2F8D" w:rsidRPr="000E2F8D" w14:paraId="2980FBE8" w14:textId="77777777" w:rsidTr="00984ED7">
        <w:trPr>
          <w:trHeight w:val="362"/>
        </w:trPr>
        <w:tc>
          <w:tcPr>
            <w:tcW w:w="2098" w:type="dxa"/>
            <w:tcBorders>
              <w:top w:val="single" w:sz="4" w:space="0" w:color="104F75"/>
              <w:left w:val="single" w:sz="4" w:space="0" w:color="104F75"/>
              <w:bottom w:val="single" w:sz="4" w:space="0" w:color="104F75"/>
              <w:right w:val="single" w:sz="4" w:space="0" w:color="104F75"/>
            </w:tcBorders>
            <w:shd w:val="clear" w:color="auto" w:fill="1F497D"/>
          </w:tcPr>
          <w:p w14:paraId="0B613EFC" w14:textId="2F61C836" w:rsidR="000E2F8D" w:rsidRPr="00E679D3" w:rsidRDefault="000E2F8D" w:rsidP="00E679D3">
            <w:pPr>
              <w:spacing w:line="276" w:lineRule="auto"/>
              <w:ind w:left="426"/>
              <w:jc w:val="center"/>
              <w:rPr>
                <w:rFonts w:cstheme="minorHAnsi"/>
                <w:color w:val="FFFFFF" w:themeColor="background1"/>
                <w:sz w:val="28"/>
                <w:szCs w:val="28"/>
              </w:rPr>
            </w:pPr>
            <w:r w:rsidRPr="00E679D3">
              <w:rPr>
                <w:rFonts w:cstheme="minorHAnsi"/>
                <w:b/>
                <w:color w:val="FFFFFF" w:themeColor="background1"/>
                <w:sz w:val="28"/>
                <w:szCs w:val="28"/>
              </w:rPr>
              <w:t>Term</w:t>
            </w:r>
          </w:p>
        </w:tc>
        <w:tc>
          <w:tcPr>
            <w:tcW w:w="6968" w:type="dxa"/>
            <w:tcBorders>
              <w:top w:val="single" w:sz="4" w:space="0" w:color="104F75"/>
              <w:left w:val="single" w:sz="4" w:space="0" w:color="104F75"/>
              <w:bottom w:val="single" w:sz="4" w:space="0" w:color="104F75"/>
              <w:right w:val="single" w:sz="4" w:space="0" w:color="104F75"/>
            </w:tcBorders>
            <w:shd w:val="clear" w:color="auto" w:fill="1F497D"/>
          </w:tcPr>
          <w:p w14:paraId="2CB9EE6A" w14:textId="554A7EA2" w:rsidR="000E2F8D" w:rsidRPr="00E679D3" w:rsidRDefault="000E2F8D" w:rsidP="00E679D3">
            <w:pPr>
              <w:spacing w:line="276" w:lineRule="auto"/>
              <w:ind w:left="426"/>
              <w:jc w:val="center"/>
              <w:rPr>
                <w:rFonts w:cstheme="minorHAnsi"/>
                <w:color w:val="FFFFFF" w:themeColor="background1"/>
                <w:sz w:val="28"/>
                <w:szCs w:val="28"/>
              </w:rPr>
            </w:pPr>
            <w:r w:rsidRPr="00E679D3">
              <w:rPr>
                <w:rFonts w:cstheme="minorHAnsi"/>
                <w:b/>
                <w:color w:val="FFFFFF" w:themeColor="background1"/>
                <w:sz w:val="28"/>
                <w:szCs w:val="28"/>
              </w:rPr>
              <w:t>Guidance</w:t>
            </w:r>
          </w:p>
        </w:tc>
        <w:tc>
          <w:tcPr>
            <w:tcW w:w="5954" w:type="dxa"/>
            <w:tcBorders>
              <w:top w:val="single" w:sz="4" w:space="0" w:color="104F75"/>
              <w:left w:val="single" w:sz="4" w:space="0" w:color="104F75"/>
              <w:bottom w:val="single" w:sz="4" w:space="0" w:color="104F75"/>
              <w:right w:val="single" w:sz="4" w:space="0" w:color="104F75"/>
            </w:tcBorders>
            <w:shd w:val="clear" w:color="auto" w:fill="1F497D"/>
          </w:tcPr>
          <w:p w14:paraId="73FC1A11" w14:textId="25E8DD7A" w:rsidR="000E2F8D" w:rsidRPr="00E679D3" w:rsidRDefault="000E2F8D" w:rsidP="00E679D3">
            <w:pPr>
              <w:spacing w:line="276" w:lineRule="auto"/>
              <w:ind w:left="426"/>
              <w:jc w:val="center"/>
              <w:rPr>
                <w:rFonts w:cstheme="minorHAnsi"/>
                <w:color w:val="FFFFFF" w:themeColor="background1"/>
                <w:sz w:val="28"/>
                <w:szCs w:val="28"/>
              </w:rPr>
            </w:pPr>
            <w:r w:rsidRPr="00E679D3">
              <w:rPr>
                <w:rFonts w:cstheme="minorHAnsi"/>
                <w:b/>
                <w:color w:val="FFFFFF" w:themeColor="background1"/>
                <w:sz w:val="28"/>
                <w:szCs w:val="28"/>
              </w:rPr>
              <w:t>Example</w:t>
            </w:r>
          </w:p>
        </w:tc>
      </w:tr>
      <w:tr w:rsidR="000E2F8D" w:rsidRPr="000E2F8D" w14:paraId="4397BFA2" w14:textId="77777777" w:rsidTr="00984ED7">
        <w:trPr>
          <w:trHeight w:val="719"/>
        </w:trPr>
        <w:tc>
          <w:tcPr>
            <w:tcW w:w="2098" w:type="dxa"/>
            <w:tcBorders>
              <w:top w:val="single" w:sz="4" w:space="0" w:color="104F75"/>
              <w:left w:val="single" w:sz="4" w:space="0" w:color="104F75"/>
              <w:bottom w:val="single" w:sz="4" w:space="0" w:color="104F75"/>
              <w:right w:val="single" w:sz="4" w:space="0" w:color="104F75"/>
            </w:tcBorders>
          </w:tcPr>
          <w:p w14:paraId="544CC554"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active voice </w:t>
            </w:r>
          </w:p>
        </w:tc>
        <w:tc>
          <w:tcPr>
            <w:tcW w:w="6968" w:type="dxa"/>
            <w:tcBorders>
              <w:top w:val="single" w:sz="4" w:space="0" w:color="104F75"/>
              <w:left w:val="single" w:sz="4" w:space="0" w:color="104F75"/>
              <w:bottom w:val="single" w:sz="4" w:space="0" w:color="104F75"/>
              <w:right w:val="single" w:sz="4" w:space="0" w:color="104F75"/>
            </w:tcBorders>
          </w:tcPr>
          <w:p w14:paraId="203AFD63"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An active </w:t>
            </w:r>
            <w:r w:rsidRPr="00984ED7">
              <w:rPr>
                <w:rFonts w:cstheme="minorHAnsi"/>
                <w:color w:val="002060"/>
                <w:sz w:val="24"/>
                <w:szCs w:val="24"/>
                <w:u w:val="single"/>
              </w:rPr>
              <w:t>verb</w:t>
            </w:r>
            <w:r w:rsidRPr="00984ED7">
              <w:rPr>
                <w:rFonts w:cstheme="minorHAnsi"/>
                <w:color w:val="002060"/>
                <w:sz w:val="24"/>
                <w:szCs w:val="24"/>
              </w:rPr>
              <w:t xml:space="preserve"> has its usual pattern of </w:t>
            </w:r>
            <w:r w:rsidRPr="00984ED7">
              <w:rPr>
                <w:rFonts w:cstheme="minorHAnsi"/>
                <w:color w:val="002060"/>
                <w:sz w:val="24"/>
                <w:szCs w:val="24"/>
                <w:u w:val="single"/>
              </w:rPr>
              <w:t>subject</w:t>
            </w:r>
            <w:r w:rsidRPr="00984ED7">
              <w:rPr>
                <w:rFonts w:cstheme="minorHAnsi"/>
                <w:color w:val="002060"/>
                <w:sz w:val="24"/>
                <w:szCs w:val="24"/>
              </w:rPr>
              <w:t xml:space="preserve"> and </w:t>
            </w:r>
            <w:r w:rsidRPr="00984ED7">
              <w:rPr>
                <w:rFonts w:cstheme="minorHAnsi"/>
                <w:color w:val="002060"/>
                <w:sz w:val="24"/>
                <w:szCs w:val="24"/>
                <w:u w:val="single"/>
              </w:rPr>
              <w:t>object</w:t>
            </w:r>
            <w:r w:rsidRPr="00984ED7">
              <w:rPr>
                <w:rFonts w:cstheme="minorHAnsi"/>
                <w:color w:val="002060"/>
                <w:sz w:val="24"/>
                <w:szCs w:val="24"/>
              </w:rPr>
              <w:t xml:space="preserve"> (in contrast with the </w:t>
            </w:r>
            <w:r w:rsidRPr="00984ED7">
              <w:rPr>
                <w:rFonts w:cstheme="minorHAnsi"/>
                <w:color w:val="002060"/>
                <w:sz w:val="24"/>
                <w:szCs w:val="24"/>
                <w:u w:val="single"/>
              </w:rPr>
              <w:t>passive</w:t>
            </w:r>
            <w:r w:rsidRPr="00984ED7">
              <w:rPr>
                <w:rFonts w:cstheme="minorHAnsi"/>
                <w:color w:val="002060"/>
                <w:sz w:val="24"/>
                <w:szCs w:val="24"/>
              </w:rPr>
              <w:t xml:space="preserve">). </w:t>
            </w:r>
          </w:p>
        </w:tc>
        <w:tc>
          <w:tcPr>
            <w:tcW w:w="5954" w:type="dxa"/>
            <w:tcBorders>
              <w:top w:val="single" w:sz="4" w:space="0" w:color="104F75"/>
              <w:left w:val="single" w:sz="4" w:space="0" w:color="104F75"/>
              <w:bottom w:val="single" w:sz="4" w:space="0" w:color="104F75"/>
              <w:right w:val="single" w:sz="4" w:space="0" w:color="104F75"/>
            </w:tcBorders>
          </w:tcPr>
          <w:p w14:paraId="1217789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Active: </w:t>
            </w:r>
            <w:r w:rsidRPr="00984ED7">
              <w:rPr>
                <w:rFonts w:cstheme="minorHAnsi"/>
                <w:i/>
                <w:color w:val="002060"/>
                <w:sz w:val="24"/>
                <w:szCs w:val="24"/>
              </w:rPr>
              <w:t>The school arranged a visit</w:t>
            </w:r>
            <w:r w:rsidRPr="00984ED7">
              <w:rPr>
                <w:rFonts w:cstheme="minorHAnsi"/>
                <w:color w:val="002060"/>
                <w:sz w:val="24"/>
                <w:szCs w:val="24"/>
              </w:rPr>
              <w:t xml:space="preserve">. </w:t>
            </w:r>
          </w:p>
          <w:p w14:paraId="2979E01F"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Passive: </w:t>
            </w:r>
            <w:r w:rsidRPr="00984ED7">
              <w:rPr>
                <w:rFonts w:cstheme="minorHAnsi"/>
                <w:i/>
                <w:color w:val="002060"/>
                <w:sz w:val="24"/>
                <w:szCs w:val="24"/>
              </w:rPr>
              <w:t>A visit was arranged</w:t>
            </w:r>
            <w:r w:rsidRPr="00984ED7">
              <w:rPr>
                <w:rFonts w:cstheme="minorHAnsi"/>
                <w:color w:val="002060"/>
                <w:sz w:val="24"/>
                <w:szCs w:val="24"/>
              </w:rPr>
              <w:t xml:space="preserve"> by the school. </w:t>
            </w:r>
          </w:p>
        </w:tc>
      </w:tr>
      <w:tr w:rsidR="000E2F8D" w:rsidRPr="000E2F8D" w14:paraId="34F365C0" w14:textId="77777777" w:rsidTr="00984ED7">
        <w:trPr>
          <w:trHeight w:val="1891"/>
        </w:trPr>
        <w:tc>
          <w:tcPr>
            <w:tcW w:w="2098" w:type="dxa"/>
            <w:tcBorders>
              <w:top w:val="single" w:sz="4" w:space="0" w:color="104F75"/>
              <w:left w:val="single" w:sz="4" w:space="0" w:color="104F75"/>
              <w:bottom w:val="single" w:sz="4" w:space="0" w:color="104F75"/>
              <w:right w:val="single" w:sz="4" w:space="0" w:color="104F75"/>
            </w:tcBorders>
          </w:tcPr>
          <w:p w14:paraId="2F9F706F"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adjective </w:t>
            </w:r>
          </w:p>
        </w:tc>
        <w:tc>
          <w:tcPr>
            <w:tcW w:w="6968" w:type="dxa"/>
            <w:tcBorders>
              <w:top w:val="single" w:sz="4" w:space="0" w:color="104F75"/>
              <w:left w:val="single" w:sz="4" w:space="0" w:color="104F75"/>
              <w:bottom w:val="single" w:sz="4" w:space="0" w:color="104F75"/>
              <w:right w:val="single" w:sz="4" w:space="0" w:color="104F75"/>
            </w:tcBorders>
          </w:tcPr>
          <w:p w14:paraId="12A9303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surest way to identify adjectives is by the ways they can be used: before a noun, to make the noun’s meaning more specific (i.e. to </w:t>
            </w:r>
            <w:r w:rsidRPr="00984ED7">
              <w:rPr>
                <w:rFonts w:cstheme="minorHAnsi"/>
                <w:color w:val="002060"/>
                <w:sz w:val="24"/>
                <w:szCs w:val="24"/>
                <w:u w:val="single"/>
              </w:rPr>
              <w:t>modify</w:t>
            </w:r>
            <w:r w:rsidRPr="00984ED7">
              <w:rPr>
                <w:rFonts w:cstheme="minorHAnsi"/>
                <w:color w:val="002060"/>
                <w:sz w:val="24"/>
                <w:szCs w:val="24"/>
              </w:rPr>
              <w:t xml:space="preserve"> the noun), or after the verb </w:t>
            </w:r>
            <w:r w:rsidRPr="00984ED7">
              <w:rPr>
                <w:rFonts w:cstheme="minorHAnsi"/>
                <w:i/>
                <w:color w:val="002060"/>
                <w:sz w:val="24"/>
                <w:szCs w:val="24"/>
              </w:rPr>
              <w:t>be</w:t>
            </w:r>
            <w:r w:rsidRPr="00984ED7">
              <w:rPr>
                <w:rFonts w:cstheme="minorHAnsi"/>
                <w:color w:val="002060"/>
                <w:sz w:val="24"/>
                <w:szCs w:val="24"/>
              </w:rPr>
              <w:t xml:space="preserve">, as its </w:t>
            </w:r>
            <w:r w:rsidRPr="00984ED7">
              <w:rPr>
                <w:rFonts w:cstheme="minorHAnsi"/>
                <w:color w:val="002060"/>
                <w:sz w:val="24"/>
                <w:szCs w:val="24"/>
                <w:u w:val="single"/>
              </w:rPr>
              <w:t>complement</w:t>
            </w:r>
            <w:r w:rsidRPr="00984ED7">
              <w:rPr>
                <w:rFonts w:cstheme="minorHAnsi"/>
                <w:color w:val="002060"/>
                <w:sz w:val="24"/>
                <w:szCs w:val="24"/>
              </w:rPr>
              <w:t xml:space="preserve">. </w:t>
            </w:r>
          </w:p>
          <w:p w14:paraId="7FAB51F1"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Adjectives cannot be modified by other adjectives. This distinguishes them from </w:t>
            </w:r>
            <w:r w:rsidRPr="00984ED7">
              <w:rPr>
                <w:rFonts w:cstheme="minorHAnsi"/>
                <w:color w:val="002060"/>
                <w:sz w:val="24"/>
                <w:szCs w:val="24"/>
                <w:u w:val="single"/>
              </w:rPr>
              <w:t>nouns</w:t>
            </w:r>
            <w:r w:rsidRPr="00984ED7">
              <w:rPr>
                <w:rFonts w:cstheme="minorHAnsi"/>
                <w:color w:val="002060"/>
                <w:sz w:val="24"/>
                <w:szCs w:val="24"/>
              </w:rPr>
              <w:t xml:space="preserve">, which can be. </w:t>
            </w:r>
          </w:p>
          <w:p w14:paraId="6A7391F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Adjectives are sometimes called ‘describing words’ because they pick out single characteristics such as size or colour. This is often true, but it doesn’t help to distinguish adjectives from other word classes, because </w:t>
            </w:r>
            <w:r w:rsidRPr="00984ED7">
              <w:rPr>
                <w:rFonts w:cstheme="minorHAnsi"/>
                <w:color w:val="002060"/>
                <w:sz w:val="24"/>
                <w:szCs w:val="24"/>
                <w:u w:val="single"/>
              </w:rPr>
              <w:t>verbs</w:t>
            </w:r>
            <w:r w:rsidRPr="00984ED7">
              <w:rPr>
                <w:rFonts w:cstheme="minorHAnsi"/>
                <w:color w:val="002060"/>
                <w:sz w:val="24"/>
                <w:szCs w:val="24"/>
              </w:rPr>
              <w:t xml:space="preserve">, </w:t>
            </w:r>
            <w:r w:rsidRPr="00984ED7">
              <w:rPr>
                <w:rFonts w:cstheme="minorHAnsi"/>
                <w:color w:val="002060"/>
                <w:sz w:val="24"/>
                <w:szCs w:val="24"/>
                <w:u w:val="single"/>
              </w:rPr>
              <w:t>nouns</w:t>
            </w:r>
            <w:r w:rsidRPr="00984ED7">
              <w:rPr>
                <w:rFonts w:cstheme="minorHAnsi"/>
                <w:color w:val="002060"/>
                <w:sz w:val="24"/>
                <w:szCs w:val="24"/>
              </w:rPr>
              <w:t xml:space="preserve"> and </w:t>
            </w:r>
            <w:r w:rsidRPr="00984ED7">
              <w:rPr>
                <w:rFonts w:cstheme="minorHAnsi"/>
                <w:color w:val="002060"/>
                <w:sz w:val="24"/>
                <w:szCs w:val="24"/>
                <w:u w:val="single"/>
              </w:rPr>
              <w:t>adverbs</w:t>
            </w:r>
            <w:r w:rsidRPr="00984ED7">
              <w:rPr>
                <w:rFonts w:cstheme="minorHAnsi"/>
                <w:color w:val="002060"/>
                <w:sz w:val="24"/>
                <w:szCs w:val="24"/>
              </w:rPr>
              <w:t xml:space="preserve"> can do the same thing. </w:t>
            </w:r>
          </w:p>
        </w:tc>
        <w:tc>
          <w:tcPr>
            <w:tcW w:w="5954" w:type="dxa"/>
            <w:tcBorders>
              <w:top w:val="single" w:sz="4" w:space="0" w:color="104F75"/>
              <w:left w:val="single" w:sz="4" w:space="0" w:color="104F75"/>
              <w:bottom w:val="single" w:sz="4" w:space="0" w:color="104F75"/>
              <w:right w:val="single" w:sz="4" w:space="0" w:color="104F75"/>
            </w:tcBorders>
          </w:tcPr>
          <w:p w14:paraId="6EB2D371"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pupils did some really </w:t>
            </w:r>
            <w:r w:rsidRPr="00984ED7">
              <w:rPr>
                <w:rFonts w:cstheme="minorHAnsi"/>
                <w:i/>
                <w:color w:val="002060"/>
                <w:sz w:val="24"/>
                <w:szCs w:val="24"/>
                <w:u w:val="single"/>
              </w:rPr>
              <w:t>good</w:t>
            </w:r>
            <w:r w:rsidRPr="00984ED7">
              <w:rPr>
                <w:rFonts w:cstheme="minorHAnsi"/>
                <w:i/>
                <w:color w:val="002060"/>
                <w:sz w:val="24"/>
                <w:szCs w:val="24"/>
              </w:rPr>
              <w:t xml:space="preserve"> work. </w:t>
            </w:r>
            <w:r w:rsidRPr="00984ED7">
              <w:rPr>
                <w:rFonts w:cstheme="minorHAnsi"/>
                <w:color w:val="002060"/>
                <w:sz w:val="24"/>
                <w:szCs w:val="24"/>
              </w:rPr>
              <w:t xml:space="preserve">[adjective used before a noun, to modify it] </w:t>
            </w:r>
            <w:r w:rsidRPr="00984ED7">
              <w:rPr>
                <w:rFonts w:cstheme="minorHAnsi"/>
                <w:i/>
                <w:color w:val="002060"/>
                <w:sz w:val="24"/>
                <w:szCs w:val="24"/>
              </w:rPr>
              <w:t xml:space="preserve">Their work was </w:t>
            </w:r>
            <w:r w:rsidRPr="00984ED7">
              <w:rPr>
                <w:rFonts w:cstheme="minorHAnsi"/>
                <w:i/>
                <w:color w:val="002060"/>
                <w:sz w:val="24"/>
                <w:szCs w:val="24"/>
                <w:u w:val="single"/>
              </w:rPr>
              <w:t>good</w:t>
            </w:r>
            <w:r w:rsidRPr="00984ED7">
              <w:rPr>
                <w:rFonts w:cstheme="minorHAnsi"/>
                <w:i/>
                <w:color w:val="002060"/>
                <w:sz w:val="24"/>
                <w:szCs w:val="24"/>
              </w:rPr>
              <w:t xml:space="preserve">. </w:t>
            </w:r>
            <w:r w:rsidRPr="00984ED7">
              <w:rPr>
                <w:rFonts w:cstheme="minorHAnsi"/>
                <w:color w:val="002060"/>
                <w:sz w:val="24"/>
                <w:szCs w:val="24"/>
              </w:rPr>
              <w:t xml:space="preserve">[adjective used after the verb </w:t>
            </w:r>
            <w:r w:rsidRPr="00984ED7">
              <w:rPr>
                <w:rFonts w:cstheme="minorHAnsi"/>
                <w:i/>
                <w:color w:val="002060"/>
                <w:sz w:val="24"/>
                <w:szCs w:val="24"/>
              </w:rPr>
              <w:t>be</w:t>
            </w:r>
            <w:r w:rsidRPr="00984ED7">
              <w:rPr>
                <w:rFonts w:cstheme="minorHAnsi"/>
                <w:color w:val="002060"/>
                <w:sz w:val="24"/>
                <w:szCs w:val="24"/>
              </w:rPr>
              <w:t xml:space="preserve">, as its complement] </w:t>
            </w:r>
          </w:p>
          <w:p w14:paraId="5D6690C8"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Not adjectives: </w:t>
            </w:r>
          </w:p>
          <w:p w14:paraId="42CD36E0"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lamp </w:t>
            </w:r>
            <w:r w:rsidRPr="00984ED7">
              <w:rPr>
                <w:rFonts w:cstheme="minorHAnsi"/>
                <w:i/>
                <w:color w:val="002060"/>
                <w:sz w:val="24"/>
                <w:szCs w:val="24"/>
                <w:u w:val="single"/>
              </w:rPr>
              <w:t>glowed</w:t>
            </w:r>
            <w:r w:rsidRPr="00984ED7">
              <w:rPr>
                <w:rFonts w:cstheme="minorHAnsi"/>
                <w:i/>
                <w:color w:val="002060"/>
                <w:sz w:val="24"/>
                <w:szCs w:val="24"/>
              </w:rPr>
              <w:t>.</w:t>
            </w:r>
            <w:r w:rsidRPr="00984ED7">
              <w:rPr>
                <w:rFonts w:cstheme="minorHAnsi"/>
                <w:color w:val="002060"/>
                <w:sz w:val="24"/>
                <w:szCs w:val="24"/>
              </w:rPr>
              <w:t xml:space="preserve"> [verb] </w:t>
            </w:r>
          </w:p>
          <w:p w14:paraId="55BF10A2"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It was such a bright </w:t>
            </w:r>
            <w:r w:rsidRPr="00984ED7">
              <w:rPr>
                <w:rFonts w:cstheme="minorHAnsi"/>
                <w:i/>
                <w:color w:val="002060"/>
                <w:sz w:val="24"/>
                <w:szCs w:val="24"/>
                <w:u w:val="single"/>
              </w:rPr>
              <w:t>red</w:t>
            </w:r>
            <w:r w:rsidRPr="00984ED7">
              <w:rPr>
                <w:rFonts w:cstheme="minorHAnsi"/>
                <w:i/>
                <w:color w:val="002060"/>
                <w:sz w:val="24"/>
                <w:szCs w:val="24"/>
              </w:rPr>
              <w:t>!</w:t>
            </w:r>
            <w:r w:rsidRPr="00984ED7">
              <w:rPr>
                <w:rFonts w:cstheme="minorHAnsi"/>
                <w:color w:val="002060"/>
                <w:sz w:val="24"/>
                <w:szCs w:val="24"/>
              </w:rPr>
              <w:t xml:space="preserve"> [noun] </w:t>
            </w:r>
          </w:p>
          <w:p w14:paraId="1DEDE7DA"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spoke </w:t>
            </w:r>
            <w:r w:rsidRPr="00984ED7">
              <w:rPr>
                <w:rFonts w:cstheme="minorHAnsi"/>
                <w:i/>
                <w:color w:val="002060"/>
                <w:sz w:val="24"/>
                <w:szCs w:val="24"/>
                <w:u w:val="single"/>
              </w:rPr>
              <w:t>loudly</w:t>
            </w:r>
            <w:r w:rsidRPr="00984ED7">
              <w:rPr>
                <w:rFonts w:cstheme="minorHAnsi"/>
                <w:i/>
                <w:color w:val="002060"/>
                <w:sz w:val="24"/>
                <w:szCs w:val="24"/>
              </w:rPr>
              <w:t>.</w:t>
            </w:r>
            <w:r w:rsidRPr="00984ED7">
              <w:rPr>
                <w:rFonts w:cstheme="minorHAnsi"/>
                <w:color w:val="002060"/>
                <w:sz w:val="24"/>
                <w:szCs w:val="24"/>
              </w:rPr>
              <w:t xml:space="preserve"> [adverb] </w:t>
            </w:r>
          </w:p>
          <w:p w14:paraId="4AE4573C"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It was a French </w:t>
            </w:r>
            <w:r w:rsidRPr="00984ED7">
              <w:rPr>
                <w:rFonts w:cstheme="minorHAnsi"/>
                <w:i/>
                <w:color w:val="002060"/>
                <w:sz w:val="24"/>
                <w:szCs w:val="24"/>
                <w:u w:val="single"/>
              </w:rPr>
              <w:t>grammar</w:t>
            </w:r>
            <w:r w:rsidRPr="00984ED7">
              <w:rPr>
                <w:rFonts w:cstheme="minorHAnsi"/>
                <w:i/>
                <w:color w:val="002060"/>
                <w:sz w:val="24"/>
                <w:szCs w:val="24"/>
              </w:rPr>
              <w:t xml:space="preserve"> book.</w:t>
            </w:r>
            <w:r w:rsidRPr="00984ED7">
              <w:rPr>
                <w:rFonts w:cstheme="minorHAnsi"/>
                <w:color w:val="002060"/>
                <w:sz w:val="24"/>
                <w:szCs w:val="24"/>
              </w:rPr>
              <w:t xml:space="preserve"> [noun] </w:t>
            </w:r>
          </w:p>
        </w:tc>
      </w:tr>
      <w:tr w:rsidR="000E2F8D" w:rsidRPr="000E2F8D" w14:paraId="77E7C7B9" w14:textId="77777777" w:rsidTr="00984ED7">
        <w:trPr>
          <w:trHeight w:val="1254"/>
        </w:trPr>
        <w:tc>
          <w:tcPr>
            <w:tcW w:w="2098" w:type="dxa"/>
            <w:tcBorders>
              <w:top w:val="single" w:sz="4" w:space="0" w:color="104F75"/>
              <w:left w:val="single" w:sz="4" w:space="0" w:color="104F75"/>
              <w:bottom w:val="single" w:sz="4" w:space="0" w:color="104F75"/>
              <w:right w:val="single" w:sz="4" w:space="0" w:color="104F75"/>
            </w:tcBorders>
          </w:tcPr>
          <w:p w14:paraId="78933F21"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adverb </w:t>
            </w:r>
          </w:p>
        </w:tc>
        <w:tc>
          <w:tcPr>
            <w:tcW w:w="6968" w:type="dxa"/>
            <w:tcBorders>
              <w:top w:val="single" w:sz="4" w:space="0" w:color="104F75"/>
              <w:left w:val="single" w:sz="4" w:space="0" w:color="104F75"/>
              <w:bottom w:val="single" w:sz="4" w:space="0" w:color="104F75"/>
              <w:right w:val="single" w:sz="4" w:space="0" w:color="104F75"/>
            </w:tcBorders>
          </w:tcPr>
          <w:p w14:paraId="43E9C0A9"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surest way to identify adverbs is by the ways they can be used: they can </w:t>
            </w:r>
            <w:r w:rsidRPr="00984ED7">
              <w:rPr>
                <w:rFonts w:cstheme="minorHAnsi"/>
                <w:color w:val="002060"/>
                <w:sz w:val="24"/>
                <w:szCs w:val="24"/>
                <w:u w:val="single"/>
              </w:rPr>
              <w:t>modify</w:t>
            </w:r>
            <w:r w:rsidRPr="00984ED7">
              <w:rPr>
                <w:rFonts w:cstheme="minorHAnsi"/>
                <w:color w:val="002060"/>
                <w:sz w:val="24"/>
                <w:szCs w:val="24"/>
              </w:rPr>
              <w:t xml:space="preserve"> a </w:t>
            </w:r>
            <w:r w:rsidRPr="00984ED7">
              <w:rPr>
                <w:rFonts w:cstheme="minorHAnsi"/>
                <w:color w:val="002060"/>
                <w:sz w:val="24"/>
                <w:szCs w:val="24"/>
                <w:u w:val="single"/>
              </w:rPr>
              <w:t>verb</w:t>
            </w:r>
            <w:r w:rsidRPr="00984ED7">
              <w:rPr>
                <w:rFonts w:cstheme="minorHAnsi"/>
                <w:color w:val="002060"/>
                <w:sz w:val="24"/>
                <w:szCs w:val="24"/>
              </w:rPr>
              <w:t xml:space="preserve">, an </w:t>
            </w:r>
            <w:r w:rsidRPr="00984ED7">
              <w:rPr>
                <w:rFonts w:cstheme="minorHAnsi"/>
                <w:color w:val="002060"/>
                <w:sz w:val="24"/>
                <w:szCs w:val="24"/>
                <w:u w:val="single"/>
              </w:rPr>
              <w:t>adjective</w:t>
            </w:r>
            <w:r w:rsidRPr="00984ED7">
              <w:rPr>
                <w:rFonts w:cstheme="minorHAnsi"/>
                <w:color w:val="002060"/>
                <w:sz w:val="24"/>
                <w:szCs w:val="24"/>
              </w:rPr>
              <w:t xml:space="preserve">, another adverb or even a whole clause. </w:t>
            </w:r>
          </w:p>
          <w:p w14:paraId="7990EDF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Adverbs are sometimes said to describe manner or time. This is often true, but it doesn’t help to distinguish adverbs from other word classes that can be used as </w:t>
            </w:r>
            <w:r w:rsidRPr="00984ED7">
              <w:rPr>
                <w:rFonts w:cstheme="minorHAnsi"/>
                <w:color w:val="002060"/>
                <w:sz w:val="24"/>
                <w:szCs w:val="24"/>
                <w:u w:val="single"/>
              </w:rPr>
              <w:t>adverbials</w:t>
            </w:r>
            <w:r w:rsidRPr="00984ED7">
              <w:rPr>
                <w:rFonts w:cstheme="minorHAnsi"/>
                <w:color w:val="002060"/>
                <w:sz w:val="24"/>
                <w:szCs w:val="24"/>
              </w:rPr>
              <w:t xml:space="preserve">, such as </w:t>
            </w:r>
            <w:r w:rsidRPr="00984ED7">
              <w:rPr>
                <w:rFonts w:cstheme="minorHAnsi"/>
                <w:color w:val="002060"/>
                <w:sz w:val="24"/>
                <w:szCs w:val="24"/>
                <w:u w:val="single"/>
              </w:rPr>
              <w:t>preposition phrases</w:t>
            </w:r>
            <w:r w:rsidRPr="00984ED7">
              <w:rPr>
                <w:rFonts w:cstheme="minorHAnsi"/>
                <w:color w:val="002060"/>
                <w:sz w:val="24"/>
                <w:szCs w:val="24"/>
              </w:rPr>
              <w:t xml:space="preserve">, </w:t>
            </w:r>
            <w:r w:rsidRPr="00984ED7">
              <w:rPr>
                <w:rFonts w:cstheme="minorHAnsi"/>
                <w:color w:val="002060"/>
                <w:sz w:val="24"/>
                <w:szCs w:val="24"/>
                <w:u w:val="single"/>
              </w:rPr>
              <w:t>noun phrases</w:t>
            </w:r>
            <w:r w:rsidRPr="00984ED7">
              <w:rPr>
                <w:rFonts w:cstheme="minorHAnsi"/>
                <w:color w:val="002060"/>
                <w:sz w:val="24"/>
                <w:szCs w:val="24"/>
              </w:rPr>
              <w:t xml:space="preserve"> and </w:t>
            </w:r>
            <w:r w:rsidRPr="00984ED7">
              <w:rPr>
                <w:rFonts w:cstheme="minorHAnsi"/>
                <w:color w:val="002060"/>
                <w:sz w:val="24"/>
                <w:szCs w:val="24"/>
                <w:u w:val="single"/>
              </w:rPr>
              <w:t>subordinate clauses</w:t>
            </w:r>
            <w:r w:rsidRPr="00984ED7">
              <w:rPr>
                <w:rFonts w:cstheme="minorHAnsi"/>
                <w:color w:val="002060"/>
                <w:sz w:val="24"/>
                <w:szCs w:val="24"/>
              </w:rPr>
              <w:t xml:space="preserve">. </w:t>
            </w:r>
          </w:p>
        </w:tc>
        <w:tc>
          <w:tcPr>
            <w:tcW w:w="5954" w:type="dxa"/>
            <w:tcBorders>
              <w:top w:val="single" w:sz="4" w:space="0" w:color="104F75"/>
              <w:left w:val="single" w:sz="4" w:space="0" w:color="104F75"/>
              <w:bottom w:val="single" w:sz="4" w:space="0" w:color="104F75"/>
              <w:right w:val="single" w:sz="4" w:space="0" w:color="104F75"/>
            </w:tcBorders>
          </w:tcPr>
          <w:p w14:paraId="4806A72D"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Usha </w:t>
            </w:r>
            <w:r w:rsidRPr="00984ED7">
              <w:rPr>
                <w:rFonts w:cstheme="minorHAnsi"/>
                <w:i/>
                <w:color w:val="002060"/>
                <w:sz w:val="24"/>
                <w:szCs w:val="24"/>
                <w:u w:val="single"/>
              </w:rPr>
              <w:t>soon</w:t>
            </w:r>
            <w:r w:rsidRPr="00984ED7">
              <w:rPr>
                <w:rFonts w:cstheme="minorHAnsi"/>
                <w:i/>
                <w:color w:val="002060"/>
                <w:sz w:val="24"/>
                <w:szCs w:val="24"/>
              </w:rPr>
              <w:t xml:space="preserve"> started snoring </w:t>
            </w:r>
            <w:r w:rsidRPr="00984ED7">
              <w:rPr>
                <w:rFonts w:cstheme="minorHAnsi"/>
                <w:i/>
                <w:color w:val="002060"/>
                <w:sz w:val="24"/>
                <w:szCs w:val="24"/>
                <w:u w:val="single"/>
              </w:rPr>
              <w:t>loudly</w:t>
            </w:r>
            <w:r w:rsidRPr="00984ED7">
              <w:rPr>
                <w:rFonts w:cstheme="minorHAnsi"/>
                <w:color w:val="002060"/>
                <w:sz w:val="24"/>
                <w:szCs w:val="24"/>
              </w:rPr>
              <w:t xml:space="preserve">. [adverbs modifying the verbs </w:t>
            </w:r>
            <w:r w:rsidRPr="00984ED7">
              <w:rPr>
                <w:rFonts w:cstheme="minorHAnsi"/>
                <w:i/>
                <w:color w:val="002060"/>
                <w:sz w:val="24"/>
                <w:szCs w:val="24"/>
              </w:rPr>
              <w:t>started</w:t>
            </w:r>
            <w:r w:rsidRPr="00984ED7">
              <w:rPr>
                <w:rFonts w:cstheme="minorHAnsi"/>
                <w:color w:val="002060"/>
                <w:sz w:val="24"/>
                <w:szCs w:val="24"/>
              </w:rPr>
              <w:t xml:space="preserve"> and </w:t>
            </w:r>
            <w:r w:rsidRPr="00984ED7">
              <w:rPr>
                <w:rFonts w:cstheme="minorHAnsi"/>
                <w:i/>
                <w:color w:val="002060"/>
                <w:sz w:val="24"/>
                <w:szCs w:val="24"/>
              </w:rPr>
              <w:t>snoring</w:t>
            </w:r>
            <w:r w:rsidRPr="00984ED7">
              <w:rPr>
                <w:rFonts w:cstheme="minorHAnsi"/>
                <w:color w:val="002060"/>
                <w:sz w:val="24"/>
                <w:szCs w:val="24"/>
              </w:rPr>
              <w:t xml:space="preserve">] </w:t>
            </w:r>
          </w:p>
          <w:p w14:paraId="42483FE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That match was </w:t>
            </w:r>
            <w:r w:rsidRPr="00984ED7">
              <w:rPr>
                <w:rFonts w:cstheme="minorHAnsi"/>
                <w:i/>
                <w:color w:val="002060"/>
                <w:sz w:val="24"/>
                <w:szCs w:val="24"/>
                <w:u w:val="single"/>
              </w:rPr>
              <w:t>really</w:t>
            </w:r>
            <w:r w:rsidRPr="00984ED7">
              <w:rPr>
                <w:rFonts w:cstheme="minorHAnsi"/>
                <w:i/>
                <w:color w:val="002060"/>
                <w:sz w:val="24"/>
                <w:szCs w:val="24"/>
              </w:rPr>
              <w:t xml:space="preserve"> exciting!</w:t>
            </w:r>
            <w:r w:rsidRPr="00984ED7">
              <w:rPr>
                <w:rFonts w:cstheme="minorHAnsi"/>
                <w:color w:val="002060"/>
                <w:sz w:val="24"/>
                <w:szCs w:val="24"/>
              </w:rPr>
              <w:t xml:space="preserve"> [adverb modifying the adjective </w:t>
            </w:r>
            <w:r w:rsidRPr="00984ED7">
              <w:rPr>
                <w:rFonts w:cstheme="minorHAnsi"/>
                <w:i/>
                <w:color w:val="002060"/>
                <w:sz w:val="24"/>
                <w:szCs w:val="24"/>
              </w:rPr>
              <w:t>exciting</w:t>
            </w:r>
            <w:r w:rsidRPr="00984ED7">
              <w:rPr>
                <w:rFonts w:cstheme="minorHAnsi"/>
                <w:color w:val="002060"/>
                <w:sz w:val="24"/>
                <w:szCs w:val="24"/>
              </w:rPr>
              <w:t xml:space="preserve">] </w:t>
            </w:r>
          </w:p>
          <w:p w14:paraId="68C7DFCC"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We don’t get to play games </w:t>
            </w:r>
            <w:r w:rsidRPr="00984ED7">
              <w:rPr>
                <w:rFonts w:cstheme="minorHAnsi"/>
                <w:i/>
                <w:color w:val="002060"/>
                <w:sz w:val="24"/>
                <w:szCs w:val="24"/>
                <w:u w:val="single"/>
              </w:rPr>
              <w:t>very</w:t>
            </w:r>
            <w:r w:rsidRPr="00984ED7">
              <w:rPr>
                <w:rFonts w:cstheme="minorHAnsi"/>
                <w:i/>
                <w:color w:val="002060"/>
                <w:sz w:val="24"/>
                <w:szCs w:val="24"/>
              </w:rPr>
              <w:t xml:space="preserve"> often</w:t>
            </w:r>
            <w:r w:rsidRPr="00984ED7">
              <w:rPr>
                <w:rFonts w:cstheme="minorHAnsi"/>
                <w:color w:val="002060"/>
                <w:sz w:val="24"/>
                <w:szCs w:val="24"/>
              </w:rPr>
              <w:t xml:space="preserve">. [adverb modifying the other adverb, </w:t>
            </w:r>
            <w:r w:rsidRPr="00984ED7">
              <w:rPr>
                <w:rFonts w:cstheme="minorHAnsi"/>
                <w:i/>
                <w:color w:val="002060"/>
                <w:sz w:val="24"/>
                <w:szCs w:val="24"/>
              </w:rPr>
              <w:t>often</w:t>
            </w:r>
            <w:r w:rsidRPr="00984ED7">
              <w:rPr>
                <w:rFonts w:cstheme="minorHAnsi"/>
                <w:color w:val="002060"/>
                <w:sz w:val="24"/>
                <w:szCs w:val="24"/>
              </w:rPr>
              <w:t xml:space="preserve">] </w:t>
            </w:r>
          </w:p>
          <w:p w14:paraId="56E18A5F"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Fortunately,</w:t>
            </w:r>
            <w:r w:rsidRPr="00984ED7">
              <w:rPr>
                <w:rFonts w:cstheme="minorHAnsi"/>
                <w:i/>
                <w:color w:val="002060"/>
                <w:sz w:val="24"/>
                <w:szCs w:val="24"/>
              </w:rPr>
              <w:t xml:space="preserve"> it didn’t rain</w:t>
            </w:r>
            <w:r w:rsidRPr="00984ED7">
              <w:rPr>
                <w:rFonts w:cstheme="minorHAnsi"/>
                <w:color w:val="002060"/>
                <w:sz w:val="24"/>
                <w:szCs w:val="24"/>
              </w:rPr>
              <w:t xml:space="preserve">. *adverb modifying the whole clause ‘it didn’t rain’ by commenting on it+ </w:t>
            </w:r>
          </w:p>
          <w:p w14:paraId="2586429E"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Not adverbs: </w:t>
            </w:r>
          </w:p>
          <w:p w14:paraId="2AB674A7"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Usha went </w:t>
            </w:r>
            <w:r w:rsidRPr="00984ED7">
              <w:rPr>
                <w:rFonts w:cstheme="minorHAnsi"/>
                <w:i/>
                <w:color w:val="002060"/>
                <w:sz w:val="24"/>
                <w:szCs w:val="24"/>
                <w:u w:val="single"/>
              </w:rPr>
              <w:t>up the stairs</w:t>
            </w:r>
            <w:r w:rsidRPr="00984ED7">
              <w:rPr>
                <w:rFonts w:cstheme="minorHAnsi"/>
                <w:i/>
                <w:color w:val="002060"/>
                <w:sz w:val="24"/>
                <w:szCs w:val="24"/>
              </w:rPr>
              <w:t xml:space="preserve">. </w:t>
            </w:r>
            <w:r w:rsidRPr="00984ED7">
              <w:rPr>
                <w:rFonts w:cstheme="minorHAnsi"/>
                <w:color w:val="002060"/>
                <w:sz w:val="24"/>
                <w:szCs w:val="24"/>
              </w:rPr>
              <w:t xml:space="preserve">[preposition phrase used as adverbial] </w:t>
            </w:r>
          </w:p>
          <w:p w14:paraId="34A5E88F"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She finished her work </w:t>
            </w:r>
            <w:r w:rsidRPr="00984ED7">
              <w:rPr>
                <w:rFonts w:cstheme="minorHAnsi"/>
                <w:i/>
                <w:color w:val="002060"/>
                <w:sz w:val="24"/>
                <w:szCs w:val="24"/>
                <w:u w:val="single"/>
              </w:rPr>
              <w:t>this evening</w:t>
            </w:r>
            <w:r w:rsidRPr="00984ED7">
              <w:rPr>
                <w:rFonts w:cstheme="minorHAnsi"/>
                <w:color w:val="002060"/>
                <w:sz w:val="24"/>
                <w:szCs w:val="24"/>
              </w:rPr>
              <w:t xml:space="preserve">. [noun phrase used as adverbial] </w:t>
            </w:r>
          </w:p>
          <w:p w14:paraId="5BD7912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She finished </w:t>
            </w:r>
            <w:r w:rsidRPr="00984ED7">
              <w:rPr>
                <w:rFonts w:cstheme="minorHAnsi"/>
                <w:i/>
                <w:color w:val="002060"/>
                <w:sz w:val="24"/>
                <w:szCs w:val="24"/>
                <w:u w:val="single"/>
              </w:rPr>
              <w:t>when the teacher got cross</w:t>
            </w:r>
            <w:r w:rsidRPr="00984ED7">
              <w:rPr>
                <w:rFonts w:cstheme="minorHAnsi"/>
                <w:color w:val="002060"/>
                <w:sz w:val="24"/>
                <w:szCs w:val="24"/>
              </w:rPr>
              <w:t xml:space="preserve">. [subordinate clause used as adverbial] </w:t>
            </w:r>
          </w:p>
        </w:tc>
      </w:tr>
      <w:tr w:rsidR="000E2F8D" w:rsidRPr="000E2F8D" w14:paraId="74B94EF5" w14:textId="77777777" w:rsidTr="00984ED7">
        <w:trPr>
          <w:trHeight w:val="1073"/>
        </w:trPr>
        <w:tc>
          <w:tcPr>
            <w:tcW w:w="2098" w:type="dxa"/>
            <w:tcBorders>
              <w:top w:val="single" w:sz="4" w:space="0" w:color="104F75"/>
              <w:left w:val="single" w:sz="4" w:space="0" w:color="104F75"/>
              <w:bottom w:val="single" w:sz="4" w:space="0" w:color="104F75"/>
              <w:right w:val="single" w:sz="4" w:space="0" w:color="104F75"/>
            </w:tcBorders>
          </w:tcPr>
          <w:p w14:paraId="11E60683"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adverbial </w:t>
            </w:r>
          </w:p>
        </w:tc>
        <w:tc>
          <w:tcPr>
            <w:tcW w:w="6968" w:type="dxa"/>
            <w:tcBorders>
              <w:top w:val="single" w:sz="4" w:space="0" w:color="104F75"/>
              <w:left w:val="single" w:sz="4" w:space="0" w:color="104F75"/>
              <w:bottom w:val="single" w:sz="4" w:space="0" w:color="104F75"/>
              <w:right w:val="single" w:sz="4" w:space="0" w:color="104F75"/>
            </w:tcBorders>
          </w:tcPr>
          <w:p w14:paraId="40947E45"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An adverbial is a word or phrase that is used, like an adverb, to modify a verb or clause. Of course, </w:t>
            </w:r>
            <w:r w:rsidRPr="00984ED7">
              <w:rPr>
                <w:rFonts w:cstheme="minorHAnsi"/>
                <w:color w:val="002060"/>
                <w:sz w:val="24"/>
                <w:szCs w:val="24"/>
                <w:u w:val="single"/>
              </w:rPr>
              <w:t>adverbs</w:t>
            </w:r>
            <w:r w:rsidRPr="00984ED7">
              <w:rPr>
                <w:rFonts w:cstheme="minorHAnsi"/>
                <w:color w:val="002060"/>
                <w:sz w:val="24"/>
                <w:szCs w:val="24"/>
              </w:rPr>
              <w:t xml:space="preserve"> can be used as adverbials, but many other types of words and phrases can be used this way, including </w:t>
            </w:r>
            <w:r w:rsidRPr="00984ED7">
              <w:rPr>
                <w:rFonts w:cstheme="minorHAnsi"/>
                <w:color w:val="002060"/>
                <w:sz w:val="24"/>
                <w:szCs w:val="24"/>
                <w:u w:val="single"/>
              </w:rPr>
              <w:t>preposition phrases</w:t>
            </w:r>
            <w:r w:rsidRPr="00984ED7">
              <w:rPr>
                <w:rFonts w:cstheme="minorHAnsi"/>
                <w:color w:val="002060"/>
                <w:sz w:val="24"/>
                <w:szCs w:val="24"/>
              </w:rPr>
              <w:t xml:space="preserve"> and </w:t>
            </w:r>
            <w:r w:rsidRPr="00984ED7">
              <w:rPr>
                <w:rFonts w:cstheme="minorHAnsi"/>
                <w:color w:val="002060"/>
                <w:sz w:val="24"/>
                <w:szCs w:val="24"/>
                <w:u w:val="single"/>
              </w:rPr>
              <w:t>subordinate clauses</w:t>
            </w:r>
            <w:r w:rsidRPr="00984ED7">
              <w:rPr>
                <w:rFonts w:cstheme="minorHAnsi"/>
                <w:color w:val="002060"/>
                <w:sz w:val="24"/>
                <w:szCs w:val="24"/>
              </w:rPr>
              <w:t xml:space="preserve">. </w:t>
            </w:r>
          </w:p>
        </w:tc>
        <w:tc>
          <w:tcPr>
            <w:tcW w:w="5954" w:type="dxa"/>
            <w:tcBorders>
              <w:top w:val="single" w:sz="4" w:space="0" w:color="104F75"/>
              <w:left w:val="single" w:sz="4" w:space="0" w:color="104F75"/>
              <w:bottom w:val="single" w:sz="4" w:space="0" w:color="104F75"/>
              <w:right w:val="single" w:sz="4" w:space="0" w:color="104F75"/>
            </w:tcBorders>
          </w:tcPr>
          <w:p w14:paraId="1BBCFD21"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The</w:t>
            </w:r>
            <w:r w:rsidRPr="00984ED7">
              <w:rPr>
                <w:rFonts w:cstheme="minorHAnsi"/>
                <w:i/>
                <w:color w:val="002060"/>
                <w:sz w:val="24"/>
                <w:szCs w:val="24"/>
              </w:rPr>
              <w:t xml:space="preserve"> bus leaves </w:t>
            </w:r>
            <w:r w:rsidRPr="00984ED7">
              <w:rPr>
                <w:rFonts w:cstheme="minorHAnsi"/>
                <w:i/>
                <w:color w:val="002060"/>
                <w:sz w:val="24"/>
                <w:szCs w:val="24"/>
                <w:u w:val="single"/>
              </w:rPr>
              <w:t>in five minutes</w:t>
            </w:r>
            <w:r w:rsidRPr="00984ED7">
              <w:rPr>
                <w:rFonts w:cstheme="minorHAnsi"/>
                <w:i/>
                <w:color w:val="002060"/>
                <w:sz w:val="24"/>
                <w:szCs w:val="24"/>
              </w:rPr>
              <w:t>.</w:t>
            </w:r>
            <w:r w:rsidRPr="00984ED7">
              <w:rPr>
                <w:rFonts w:cstheme="minorHAnsi"/>
                <w:color w:val="002060"/>
                <w:sz w:val="24"/>
                <w:szCs w:val="24"/>
              </w:rPr>
              <w:t xml:space="preserve"> [preposition phrase as adverbial: modifies </w:t>
            </w:r>
            <w:r w:rsidRPr="00984ED7">
              <w:rPr>
                <w:rFonts w:cstheme="minorHAnsi"/>
                <w:i/>
                <w:color w:val="002060"/>
                <w:sz w:val="24"/>
                <w:szCs w:val="24"/>
              </w:rPr>
              <w:t>leaves</w:t>
            </w:r>
            <w:r w:rsidRPr="00984ED7">
              <w:rPr>
                <w:rFonts w:cstheme="minorHAnsi"/>
                <w:color w:val="002060"/>
                <w:sz w:val="24"/>
                <w:szCs w:val="24"/>
              </w:rPr>
              <w:t xml:space="preserve">] </w:t>
            </w:r>
          </w:p>
          <w:p w14:paraId="3C478938"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She promised to see him </w:t>
            </w:r>
            <w:r w:rsidRPr="00984ED7">
              <w:rPr>
                <w:rFonts w:cstheme="minorHAnsi"/>
                <w:i/>
                <w:color w:val="002060"/>
                <w:sz w:val="24"/>
                <w:szCs w:val="24"/>
                <w:u w:val="single"/>
              </w:rPr>
              <w:t>last night</w:t>
            </w:r>
            <w:r w:rsidRPr="00984ED7">
              <w:rPr>
                <w:rFonts w:cstheme="minorHAnsi"/>
                <w:i/>
                <w:color w:val="002060"/>
                <w:sz w:val="24"/>
                <w:szCs w:val="24"/>
              </w:rPr>
              <w:t xml:space="preserve">. </w:t>
            </w:r>
            <w:r w:rsidRPr="00984ED7">
              <w:rPr>
                <w:rFonts w:cstheme="minorHAnsi"/>
                <w:color w:val="002060"/>
                <w:sz w:val="24"/>
                <w:szCs w:val="24"/>
              </w:rPr>
              <w:t xml:space="preserve">[noun phrase modifying either </w:t>
            </w:r>
            <w:r w:rsidRPr="00984ED7">
              <w:rPr>
                <w:rFonts w:cstheme="minorHAnsi"/>
                <w:i/>
                <w:color w:val="002060"/>
                <w:sz w:val="24"/>
                <w:szCs w:val="24"/>
              </w:rPr>
              <w:t>promised</w:t>
            </w:r>
            <w:r w:rsidRPr="00984ED7">
              <w:rPr>
                <w:rFonts w:cstheme="minorHAnsi"/>
                <w:color w:val="002060"/>
                <w:sz w:val="24"/>
                <w:szCs w:val="24"/>
              </w:rPr>
              <w:t xml:space="preserve"> or </w:t>
            </w:r>
            <w:r w:rsidRPr="00984ED7">
              <w:rPr>
                <w:rFonts w:cstheme="minorHAnsi"/>
                <w:i/>
                <w:color w:val="002060"/>
                <w:sz w:val="24"/>
                <w:szCs w:val="24"/>
              </w:rPr>
              <w:t xml:space="preserve">see, </w:t>
            </w:r>
            <w:r w:rsidRPr="00984ED7">
              <w:rPr>
                <w:rFonts w:cstheme="minorHAnsi"/>
                <w:color w:val="002060"/>
                <w:sz w:val="24"/>
                <w:szCs w:val="24"/>
              </w:rPr>
              <w:t>according to the intended meaning]</w:t>
            </w:r>
            <w:r w:rsidRPr="00984ED7">
              <w:rPr>
                <w:rFonts w:cstheme="minorHAnsi"/>
                <w:i/>
                <w:color w:val="002060"/>
                <w:sz w:val="24"/>
                <w:szCs w:val="24"/>
              </w:rPr>
              <w:t xml:space="preserve"> </w:t>
            </w:r>
          </w:p>
          <w:p w14:paraId="1F6805F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She worked until she had finished</w:t>
            </w:r>
            <w:r w:rsidRPr="00984ED7">
              <w:rPr>
                <w:rFonts w:cstheme="minorHAnsi"/>
                <w:color w:val="002060"/>
                <w:sz w:val="24"/>
                <w:szCs w:val="24"/>
              </w:rPr>
              <w:t xml:space="preserve">. [subordinate clause as adverbial] </w:t>
            </w:r>
          </w:p>
        </w:tc>
      </w:tr>
      <w:tr w:rsidR="000E2F8D" w:rsidRPr="000E2F8D" w14:paraId="3F43EAD6" w14:textId="77777777" w:rsidTr="00984ED7">
        <w:trPr>
          <w:trHeight w:val="248"/>
        </w:trPr>
        <w:tc>
          <w:tcPr>
            <w:tcW w:w="2098" w:type="dxa"/>
            <w:tcBorders>
              <w:top w:val="single" w:sz="4" w:space="0" w:color="104F75"/>
              <w:left w:val="single" w:sz="4" w:space="0" w:color="104F75"/>
              <w:bottom w:val="single" w:sz="4" w:space="0" w:color="104F75"/>
              <w:right w:val="single" w:sz="4" w:space="0" w:color="104F75"/>
            </w:tcBorders>
          </w:tcPr>
          <w:p w14:paraId="04170DBC"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antonym </w:t>
            </w:r>
          </w:p>
        </w:tc>
        <w:tc>
          <w:tcPr>
            <w:tcW w:w="6968" w:type="dxa"/>
            <w:tcBorders>
              <w:top w:val="single" w:sz="4" w:space="0" w:color="104F75"/>
              <w:left w:val="single" w:sz="4" w:space="0" w:color="104F75"/>
              <w:bottom w:val="single" w:sz="4" w:space="0" w:color="104F75"/>
              <w:right w:val="single" w:sz="4" w:space="0" w:color="104F75"/>
            </w:tcBorders>
          </w:tcPr>
          <w:p w14:paraId="03769B2D"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Two words are antonyms if their meanings are opposites. </w:t>
            </w:r>
          </w:p>
        </w:tc>
        <w:tc>
          <w:tcPr>
            <w:tcW w:w="5954" w:type="dxa"/>
            <w:tcBorders>
              <w:top w:val="single" w:sz="4" w:space="0" w:color="104F75"/>
              <w:left w:val="single" w:sz="4" w:space="0" w:color="104F75"/>
              <w:bottom w:val="single" w:sz="4" w:space="0" w:color="104F75"/>
              <w:right w:val="single" w:sz="4" w:space="0" w:color="104F75"/>
            </w:tcBorders>
          </w:tcPr>
          <w:p w14:paraId="782BB17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hot – cold light – dark light – heavy </w:t>
            </w:r>
          </w:p>
        </w:tc>
      </w:tr>
      <w:tr w:rsidR="000E2F8D" w:rsidRPr="000E2F8D" w14:paraId="3D66448F" w14:textId="77777777" w:rsidTr="00984ED7">
        <w:trPr>
          <w:trHeight w:val="953"/>
        </w:trPr>
        <w:tc>
          <w:tcPr>
            <w:tcW w:w="2098" w:type="dxa"/>
            <w:tcBorders>
              <w:top w:val="single" w:sz="4" w:space="0" w:color="104F75"/>
              <w:left w:val="single" w:sz="4" w:space="0" w:color="104F75"/>
              <w:bottom w:val="single" w:sz="4" w:space="0" w:color="104F75"/>
              <w:right w:val="single" w:sz="4" w:space="0" w:color="104F75"/>
            </w:tcBorders>
          </w:tcPr>
          <w:p w14:paraId="2B94EE08"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apostrophe </w:t>
            </w:r>
          </w:p>
        </w:tc>
        <w:tc>
          <w:tcPr>
            <w:tcW w:w="6968" w:type="dxa"/>
            <w:tcBorders>
              <w:top w:val="single" w:sz="4" w:space="0" w:color="104F75"/>
              <w:left w:val="single" w:sz="4" w:space="0" w:color="104F75"/>
              <w:bottom w:val="single" w:sz="4" w:space="0" w:color="104F75"/>
              <w:right w:val="single" w:sz="4" w:space="0" w:color="104F75"/>
            </w:tcBorders>
          </w:tcPr>
          <w:p w14:paraId="0B7C7E0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Apostrophes have two completely different uses: contractions/contracted form: showing the place of missing letters (e.g. </w:t>
            </w:r>
            <w:r w:rsidRPr="00984ED7">
              <w:rPr>
                <w:rFonts w:cstheme="minorHAnsi"/>
                <w:i/>
                <w:color w:val="002060"/>
                <w:sz w:val="24"/>
                <w:szCs w:val="24"/>
              </w:rPr>
              <w:t>I’m</w:t>
            </w:r>
            <w:r w:rsidRPr="00984ED7">
              <w:rPr>
                <w:rFonts w:cstheme="minorHAnsi"/>
                <w:color w:val="002060"/>
                <w:sz w:val="24"/>
                <w:szCs w:val="24"/>
              </w:rPr>
              <w:t xml:space="preserve"> for </w:t>
            </w:r>
            <w:r w:rsidRPr="00984ED7">
              <w:rPr>
                <w:rFonts w:cstheme="minorHAnsi"/>
                <w:i/>
                <w:color w:val="002060"/>
                <w:sz w:val="24"/>
                <w:szCs w:val="24"/>
              </w:rPr>
              <w:t>I am</w:t>
            </w:r>
            <w:r w:rsidRPr="00984ED7">
              <w:rPr>
                <w:rFonts w:cstheme="minorHAnsi"/>
                <w:color w:val="002060"/>
                <w:sz w:val="24"/>
                <w:szCs w:val="24"/>
              </w:rPr>
              <w:t xml:space="preserve">) marking </w:t>
            </w:r>
            <w:r w:rsidRPr="00984ED7">
              <w:rPr>
                <w:rFonts w:cstheme="minorHAnsi"/>
                <w:color w:val="002060"/>
                <w:sz w:val="24"/>
                <w:szCs w:val="24"/>
                <w:u w:val="single"/>
              </w:rPr>
              <w:t>possessives</w:t>
            </w:r>
            <w:r w:rsidRPr="00984ED7">
              <w:rPr>
                <w:rFonts w:cstheme="minorHAnsi"/>
                <w:color w:val="002060"/>
                <w:sz w:val="24"/>
                <w:szCs w:val="24"/>
              </w:rPr>
              <w:t xml:space="preserve"> (e.g. </w:t>
            </w:r>
            <w:r w:rsidRPr="00984ED7">
              <w:rPr>
                <w:rFonts w:cstheme="minorHAnsi"/>
                <w:i/>
                <w:color w:val="002060"/>
                <w:sz w:val="24"/>
                <w:szCs w:val="24"/>
              </w:rPr>
              <w:t>Hannah’s mother</w:t>
            </w:r>
            <w:r w:rsidRPr="00984ED7">
              <w:rPr>
                <w:rFonts w:cstheme="minorHAnsi"/>
                <w:color w:val="002060"/>
                <w:sz w:val="24"/>
                <w:szCs w:val="24"/>
              </w:rPr>
              <w:t xml:space="preserve">). </w:t>
            </w:r>
          </w:p>
        </w:tc>
        <w:tc>
          <w:tcPr>
            <w:tcW w:w="5954" w:type="dxa"/>
            <w:tcBorders>
              <w:top w:val="single" w:sz="4" w:space="0" w:color="104F75"/>
              <w:left w:val="single" w:sz="4" w:space="0" w:color="104F75"/>
              <w:bottom w:val="single" w:sz="4" w:space="0" w:color="104F75"/>
              <w:right w:val="single" w:sz="4" w:space="0" w:color="104F75"/>
            </w:tcBorders>
          </w:tcPr>
          <w:p w14:paraId="41FB933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I’m</w:t>
            </w:r>
            <w:r w:rsidRPr="00984ED7">
              <w:rPr>
                <w:rFonts w:cstheme="minorHAnsi"/>
                <w:i/>
                <w:color w:val="002060"/>
                <w:sz w:val="24"/>
                <w:szCs w:val="24"/>
              </w:rPr>
              <w:t xml:space="preserve"> going out and I </w:t>
            </w:r>
            <w:r w:rsidRPr="00984ED7">
              <w:rPr>
                <w:rFonts w:cstheme="minorHAnsi"/>
                <w:i/>
                <w:color w:val="002060"/>
                <w:sz w:val="24"/>
                <w:szCs w:val="24"/>
                <w:u w:val="single"/>
              </w:rPr>
              <w:t>won’t</w:t>
            </w:r>
            <w:r w:rsidRPr="00984ED7">
              <w:rPr>
                <w:rFonts w:cstheme="minorHAnsi"/>
                <w:i/>
                <w:color w:val="002060"/>
                <w:sz w:val="24"/>
                <w:szCs w:val="24"/>
              </w:rPr>
              <w:t xml:space="preserve"> be long</w:t>
            </w:r>
            <w:r w:rsidRPr="00984ED7">
              <w:rPr>
                <w:rFonts w:cstheme="minorHAnsi"/>
                <w:color w:val="002060"/>
                <w:sz w:val="24"/>
                <w:szCs w:val="24"/>
              </w:rPr>
              <w:t xml:space="preserve">. [showing missing letters] </w:t>
            </w:r>
          </w:p>
          <w:p w14:paraId="6B4B28B9"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Hannah’s</w:t>
            </w:r>
            <w:r w:rsidRPr="00984ED7">
              <w:rPr>
                <w:rFonts w:cstheme="minorHAnsi"/>
                <w:i/>
                <w:color w:val="002060"/>
                <w:sz w:val="24"/>
                <w:szCs w:val="24"/>
              </w:rPr>
              <w:t xml:space="preserve"> mother went to town in </w:t>
            </w:r>
            <w:r w:rsidRPr="00984ED7">
              <w:rPr>
                <w:rFonts w:cstheme="minorHAnsi"/>
                <w:i/>
                <w:color w:val="002060"/>
                <w:sz w:val="24"/>
                <w:szCs w:val="24"/>
                <w:u w:val="single"/>
              </w:rPr>
              <w:t>Justin’s</w:t>
            </w:r>
            <w:r w:rsidRPr="00984ED7">
              <w:rPr>
                <w:rFonts w:cstheme="minorHAnsi"/>
                <w:i/>
                <w:color w:val="002060"/>
                <w:sz w:val="24"/>
                <w:szCs w:val="24"/>
              </w:rPr>
              <w:t xml:space="preserve"> car</w:t>
            </w:r>
            <w:r w:rsidRPr="00984ED7">
              <w:rPr>
                <w:rFonts w:cstheme="minorHAnsi"/>
                <w:color w:val="002060"/>
                <w:sz w:val="24"/>
                <w:szCs w:val="24"/>
              </w:rPr>
              <w:t xml:space="preserve">. [marking possessives] </w:t>
            </w:r>
          </w:p>
        </w:tc>
      </w:tr>
      <w:tr w:rsidR="000E2F8D" w:rsidRPr="000E2F8D" w14:paraId="38709A32" w14:textId="77777777" w:rsidTr="00984ED7">
        <w:trPr>
          <w:trHeight w:val="365"/>
        </w:trPr>
        <w:tc>
          <w:tcPr>
            <w:tcW w:w="2098" w:type="dxa"/>
            <w:tcBorders>
              <w:top w:val="single" w:sz="4" w:space="0" w:color="104F75"/>
              <w:left w:val="single" w:sz="4" w:space="0" w:color="104F75"/>
              <w:bottom w:val="single" w:sz="4" w:space="0" w:color="104F75"/>
              <w:right w:val="single" w:sz="4" w:space="0" w:color="104F75"/>
            </w:tcBorders>
          </w:tcPr>
          <w:p w14:paraId="1760E576"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article </w:t>
            </w:r>
          </w:p>
        </w:tc>
        <w:tc>
          <w:tcPr>
            <w:tcW w:w="6968" w:type="dxa"/>
            <w:tcBorders>
              <w:top w:val="single" w:sz="4" w:space="0" w:color="104F75"/>
              <w:left w:val="single" w:sz="4" w:space="0" w:color="104F75"/>
              <w:bottom w:val="single" w:sz="4" w:space="0" w:color="104F75"/>
              <w:right w:val="single" w:sz="4" w:space="0" w:color="104F75"/>
            </w:tcBorders>
          </w:tcPr>
          <w:p w14:paraId="7B4FAC9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articles </w:t>
            </w:r>
            <w:r w:rsidRPr="00984ED7">
              <w:rPr>
                <w:rFonts w:cstheme="minorHAnsi"/>
                <w:i/>
                <w:color w:val="002060"/>
                <w:sz w:val="24"/>
                <w:szCs w:val="24"/>
              </w:rPr>
              <w:t>the</w:t>
            </w:r>
            <w:r w:rsidRPr="00984ED7">
              <w:rPr>
                <w:rFonts w:cstheme="minorHAnsi"/>
                <w:color w:val="002060"/>
                <w:sz w:val="24"/>
                <w:szCs w:val="24"/>
              </w:rPr>
              <w:t xml:space="preserve"> (definite) and </w:t>
            </w:r>
            <w:r w:rsidRPr="00984ED7">
              <w:rPr>
                <w:rFonts w:cstheme="minorHAnsi"/>
                <w:i/>
                <w:color w:val="002060"/>
                <w:sz w:val="24"/>
                <w:szCs w:val="24"/>
              </w:rPr>
              <w:t xml:space="preserve">a </w:t>
            </w:r>
            <w:r w:rsidRPr="00984ED7">
              <w:rPr>
                <w:rFonts w:cstheme="minorHAnsi"/>
                <w:color w:val="002060"/>
                <w:sz w:val="24"/>
                <w:szCs w:val="24"/>
              </w:rPr>
              <w:t>or</w:t>
            </w:r>
            <w:r w:rsidRPr="00984ED7">
              <w:rPr>
                <w:rFonts w:cstheme="minorHAnsi"/>
                <w:i/>
                <w:color w:val="002060"/>
                <w:sz w:val="24"/>
                <w:szCs w:val="24"/>
              </w:rPr>
              <w:t xml:space="preserve"> an</w:t>
            </w:r>
            <w:r w:rsidRPr="00984ED7">
              <w:rPr>
                <w:rFonts w:cstheme="minorHAnsi"/>
                <w:color w:val="002060"/>
                <w:sz w:val="24"/>
                <w:szCs w:val="24"/>
              </w:rPr>
              <w:t xml:space="preserve"> (indefinite) are the most common type of </w:t>
            </w:r>
            <w:r w:rsidRPr="00984ED7">
              <w:rPr>
                <w:rFonts w:cstheme="minorHAnsi"/>
                <w:color w:val="002060"/>
                <w:sz w:val="24"/>
                <w:szCs w:val="24"/>
                <w:u w:val="single"/>
              </w:rPr>
              <w:t>determiner</w:t>
            </w:r>
            <w:r w:rsidRPr="00984ED7">
              <w:rPr>
                <w:rFonts w:cstheme="minorHAnsi"/>
                <w:color w:val="002060"/>
                <w:sz w:val="24"/>
                <w:szCs w:val="24"/>
              </w:rPr>
              <w:t xml:space="preserve">. </w:t>
            </w:r>
          </w:p>
        </w:tc>
        <w:tc>
          <w:tcPr>
            <w:tcW w:w="5954" w:type="dxa"/>
            <w:tcBorders>
              <w:top w:val="single" w:sz="4" w:space="0" w:color="104F75"/>
              <w:left w:val="single" w:sz="4" w:space="0" w:color="104F75"/>
              <w:bottom w:val="single" w:sz="4" w:space="0" w:color="104F75"/>
              <w:right w:val="single" w:sz="4" w:space="0" w:color="104F75"/>
            </w:tcBorders>
          </w:tcPr>
          <w:p w14:paraId="3A9D1D0F"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The</w:t>
            </w:r>
            <w:r w:rsidRPr="00984ED7">
              <w:rPr>
                <w:rFonts w:cstheme="minorHAnsi"/>
                <w:i/>
                <w:color w:val="002060"/>
                <w:sz w:val="24"/>
                <w:szCs w:val="24"/>
              </w:rPr>
              <w:t xml:space="preserve"> dog found </w:t>
            </w:r>
            <w:r w:rsidRPr="00984ED7">
              <w:rPr>
                <w:rFonts w:cstheme="minorHAnsi"/>
                <w:i/>
                <w:color w:val="002060"/>
                <w:sz w:val="24"/>
                <w:szCs w:val="24"/>
                <w:u w:val="single"/>
              </w:rPr>
              <w:t>a</w:t>
            </w:r>
            <w:r w:rsidRPr="00984ED7">
              <w:rPr>
                <w:rFonts w:cstheme="minorHAnsi"/>
                <w:i/>
                <w:color w:val="002060"/>
                <w:sz w:val="24"/>
                <w:szCs w:val="24"/>
              </w:rPr>
              <w:t xml:space="preserve"> bone in </w:t>
            </w:r>
            <w:r w:rsidRPr="00984ED7">
              <w:rPr>
                <w:rFonts w:cstheme="minorHAnsi"/>
                <w:i/>
                <w:color w:val="002060"/>
                <w:sz w:val="24"/>
                <w:szCs w:val="24"/>
                <w:u w:val="single"/>
              </w:rPr>
              <w:t>an</w:t>
            </w:r>
            <w:r w:rsidRPr="00984ED7">
              <w:rPr>
                <w:rFonts w:cstheme="minorHAnsi"/>
                <w:i/>
                <w:color w:val="002060"/>
                <w:sz w:val="24"/>
                <w:szCs w:val="24"/>
              </w:rPr>
              <w:t xml:space="preserve"> old box. </w:t>
            </w:r>
          </w:p>
        </w:tc>
      </w:tr>
      <w:tr w:rsidR="000E2F8D" w:rsidRPr="000E2F8D" w14:paraId="105852CD" w14:textId="77777777" w:rsidTr="00984ED7">
        <w:trPr>
          <w:trHeight w:val="1428"/>
        </w:trPr>
        <w:tc>
          <w:tcPr>
            <w:tcW w:w="2098" w:type="dxa"/>
            <w:tcBorders>
              <w:top w:val="single" w:sz="4" w:space="0" w:color="104F75"/>
              <w:left w:val="single" w:sz="4" w:space="0" w:color="104F75"/>
              <w:bottom w:val="single" w:sz="4" w:space="0" w:color="104F75"/>
              <w:right w:val="single" w:sz="4" w:space="0" w:color="104F75"/>
            </w:tcBorders>
          </w:tcPr>
          <w:p w14:paraId="52D85085"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auxiliary verb </w:t>
            </w:r>
          </w:p>
        </w:tc>
        <w:tc>
          <w:tcPr>
            <w:tcW w:w="6968" w:type="dxa"/>
            <w:tcBorders>
              <w:top w:val="single" w:sz="4" w:space="0" w:color="104F75"/>
              <w:left w:val="single" w:sz="4" w:space="0" w:color="104F75"/>
              <w:bottom w:val="single" w:sz="4" w:space="0" w:color="104F75"/>
              <w:right w:val="single" w:sz="4" w:space="0" w:color="104F75"/>
            </w:tcBorders>
          </w:tcPr>
          <w:p w14:paraId="4F95EEC8"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auxiliary </w:t>
            </w:r>
            <w:r w:rsidRPr="00984ED7">
              <w:rPr>
                <w:rFonts w:cstheme="minorHAnsi"/>
                <w:color w:val="002060"/>
                <w:sz w:val="24"/>
                <w:szCs w:val="24"/>
                <w:u w:val="single"/>
              </w:rPr>
              <w:t>verbs</w:t>
            </w:r>
            <w:r w:rsidRPr="00984ED7">
              <w:rPr>
                <w:rFonts w:cstheme="minorHAnsi"/>
                <w:color w:val="002060"/>
                <w:sz w:val="24"/>
                <w:szCs w:val="24"/>
              </w:rPr>
              <w:t xml:space="preserve"> are: </w:t>
            </w:r>
            <w:r w:rsidRPr="00984ED7">
              <w:rPr>
                <w:rFonts w:cstheme="minorHAnsi"/>
                <w:i/>
                <w:color w:val="002060"/>
                <w:sz w:val="24"/>
                <w:szCs w:val="24"/>
              </w:rPr>
              <w:t>be, have, do</w:t>
            </w:r>
            <w:r w:rsidRPr="00984ED7">
              <w:rPr>
                <w:rFonts w:cstheme="minorHAnsi"/>
                <w:color w:val="002060"/>
                <w:sz w:val="24"/>
                <w:szCs w:val="24"/>
              </w:rPr>
              <w:t xml:space="preserve"> and the </w:t>
            </w:r>
            <w:r w:rsidRPr="00984ED7">
              <w:rPr>
                <w:rFonts w:cstheme="minorHAnsi"/>
                <w:color w:val="002060"/>
                <w:sz w:val="24"/>
                <w:szCs w:val="24"/>
                <w:u w:val="single"/>
              </w:rPr>
              <w:t>modal verbs</w:t>
            </w:r>
            <w:r w:rsidRPr="00984ED7">
              <w:rPr>
                <w:rFonts w:cstheme="minorHAnsi"/>
                <w:color w:val="002060"/>
                <w:sz w:val="24"/>
                <w:szCs w:val="24"/>
              </w:rPr>
              <w:t xml:space="preserve">. They can be used to make questions and negative statements. In addition: </w:t>
            </w:r>
            <w:r w:rsidRPr="00984ED7">
              <w:rPr>
                <w:rFonts w:cstheme="minorHAnsi"/>
                <w:i/>
                <w:color w:val="002060"/>
                <w:sz w:val="24"/>
                <w:szCs w:val="24"/>
              </w:rPr>
              <w:t>be</w:t>
            </w:r>
            <w:r w:rsidRPr="00984ED7">
              <w:rPr>
                <w:rFonts w:cstheme="minorHAnsi"/>
                <w:color w:val="002060"/>
                <w:sz w:val="24"/>
                <w:szCs w:val="24"/>
              </w:rPr>
              <w:t xml:space="preserve"> is used in the </w:t>
            </w:r>
            <w:r w:rsidRPr="00984ED7">
              <w:rPr>
                <w:rFonts w:cstheme="minorHAnsi"/>
                <w:color w:val="002060"/>
                <w:sz w:val="24"/>
                <w:szCs w:val="24"/>
                <w:u w:val="single"/>
              </w:rPr>
              <w:t>progressive</w:t>
            </w:r>
            <w:r w:rsidRPr="00984ED7">
              <w:rPr>
                <w:rFonts w:cstheme="minorHAnsi"/>
                <w:color w:val="002060"/>
                <w:sz w:val="24"/>
                <w:szCs w:val="24"/>
              </w:rPr>
              <w:t xml:space="preserve"> and </w:t>
            </w:r>
            <w:r w:rsidRPr="00984ED7">
              <w:rPr>
                <w:rFonts w:cstheme="minorHAnsi"/>
                <w:color w:val="002060"/>
                <w:sz w:val="24"/>
                <w:szCs w:val="24"/>
                <w:u w:val="single"/>
              </w:rPr>
              <w:t>passive</w:t>
            </w:r>
            <w:r w:rsidRPr="00984ED7">
              <w:rPr>
                <w:rFonts w:cstheme="minorHAnsi"/>
                <w:color w:val="002060"/>
                <w:sz w:val="24"/>
                <w:szCs w:val="24"/>
              </w:rPr>
              <w:t xml:space="preserve"> </w:t>
            </w:r>
            <w:r w:rsidRPr="00984ED7">
              <w:rPr>
                <w:rFonts w:cstheme="minorHAnsi"/>
                <w:i/>
                <w:color w:val="002060"/>
                <w:sz w:val="24"/>
                <w:szCs w:val="24"/>
              </w:rPr>
              <w:t>have</w:t>
            </w:r>
            <w:r w:rsidRPr="00984ED7">
              <w:rPr>
                <w:rFonts w:cstheme="minorHAnsi"/>
                <w:color w:val="002060"/>
                <w:sz w:val="24"/>
                <w:szCs w:val="24"/>
              </w:rPr>
              <w:t xml:space="preserve"> is used in the </w:t>
            </w:r>
            <w:r w:rsidRPr="00984ED7">
              <w:rPr>
                <w:rFonts w:cstheme="minorHAnsi"/>
                <w:color w:val="002060"/>
                <w:sz w:val="24"/>
                <w:szCs w:val="24"/>
                <w:u w:val="single"/>
              </w:rPr>
              <w:t>perfect</w:t>
            </w:r>
            <w:r w:rsidRPr="00984ED7">
              <w:rPr>
                <w:rFonts w:cstheme="minorHAnsi"/>
                <w:color w:val="002060"/>
                <w:sz w:val="24"/>
                <w:szCs w:val="24"/>
              </w:rPr>
              <w:t xml:space="preserve"> </w:t>
            </w:r>
          </w:p>
          <w:p w14:paraId="45F6612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do</w:t>
            </w:r>
            <w:r w:rsidRPr="00984ED7">
              <w:rPr>
                <w:rFonts w:cstheme="minorHAnsi"/>
                <w:color w:val="002060"/>
                <w:sz w:val="24"/>
                <w:szCs w:val="24"/>
              </w:rPr>
              <w:t xml:space="preserve"> is used to form questions and negative statements if no other auxiliary verb is present </w:t>
            </w:r>
          </w:p>
        </w:tc>
        <w:tc>
          <w:tcPr>
            <w:tcW w:w="5954" w:type="dxa"/>
            <w:tcBorders>
              <w:top w:val="single" w:sz="4" w:space="0" w:color="104F75"/>
              <w:left w:val="single" w:sz="4" w:space="0" w:color="104F75"/>
              <w:bottom w:val="single" w:sz="4" w:space="0" w:color="104F75"/>
              <w:right w:val="single" w:sz="4" w:space="0" w:color="104F75"/>
            </w:tcBorders>
          </w:tcPr>
          <w:p w14:paraId="17F9B74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They </w:t>
            </w:r>
            <w:r w:rsidRPr="00984ED7">
              <w:rPr>
                <w:rFonts w:cstheme="minorHAnsi"/>
                <w:i/>
                <w:color w:val="002060"/>
                <w:sz w:val="24"/>
                <w:szCs w:val="24"/>
                <w:u w:val="single"/>
              </w:rPr>
              <w:t>are</w:t>
            </w:r>
            <w:r w:rsidRPr="00984ED7">
              <w:rPr>
                <w:rFonts w:cstheme="minorHAnsi"/>
                <w:i/>
                <w:color w:val="002060"/>
                <w:sz w:val="24"/>
                <w:szCs w:val="24"/>
              </w:rPr>
              <w:t xml:space="preserve"> winning the match</w:t>
            </w:r>
            <w:r w:rsidRPr="00984ED7">
              <w:rPr>
                <w:rFonts w:cstheme="minorHAnsi"/>
                <w:color w:val="002060"/>
                <w:sz w:val="24"/>
                <w:szCs w:val="24"/>
              </w:rPr>
              <w:t>. [</w:t>
            </w:r>
            <w:r w:rsidRPr="00984ED7">
              <w:rPr>
                <w:rFonts w:cstheme="minorHAnsi"/>
                <w:i/>
                <w:color w:val="002060"/>
                <w:sz w:val="24"/>
                <w:szCs w:val="24"/>
              </w:rPr>
              <w:t>be</w:t>
            </w:r>
            <w:r w:rsidRPr="00984ED7">
              <w:rPr>
                <w:rFonts w:cstheme="minorHAnsi"/>
                <w:color w:val="002060"/>
                <w:sz w:val="24"/>
                <w:szCs w:val="24"/>
              </w:rPr>
              <w:t xml:space="preserve"> used in the progressive] </w:t>
            </w:r>
          </w:p>
          <w:p w14:paraId="61F8519D"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Have</w:t>
            </w:r>
            <w:r w:rsidRPr="00984ED7">
              <w:rPr>
                <w:rFonts w:cstheme="minorHAnsi"/>
                <w:i/>
                <w:color w:val="002060"/>
                <w:sz w:val="24"/>
                <w:szCs w:val="24"/>
              </w:rPr>
              <w:t xml:space="preserve"> you finished your picture?</w:t>
            </w:r>
            <w:r w:rsidRPr="00984ED7">
              <w:rPr>
                <w:rFonts w:cstheme="minorHAnsi"/>
                <w:color w:val="002060"/>
                <w:sz w:val="24"/>
                <w:szCs w:val="24"/>
              </w:rPr>
              <w:t xml:space="preserve"> [</w:t>
            </w:r>
            <w:r w:rsidRPr="00984ED7">
              <w:rPr>
                <w:rFonts w:cstheme="minorHAnsi"/>
                <w:i/>
                <w:color w:val="002060"/>
                <w:sz w:val="24"/>
                <w:szCs w:val="24"/>
              </w:rPr>
              <w:t>have</w:t>
            </w:r>
            <w:r w:rsidRPr="00984ED7">
              <w:rPr>
                <w:rFonts w:cstheme="minorHAnsi"/>
                <w:color w:val="002060"/>
                <w:sz w:val="24"/>
                <w:szCs w:val="24"/>
              </w:rPr>
              <w:t xml:space="preserve"> used to make a question, and the perfect]</w:t>
            </w:r>
            <w:r w:rsidRPr="00984ED7">
              <w:rPr>
                <w:rFonts w:cstheme="minorHAnsi"/>
                <w:i/>
                <w:color w:val="002060"/>
                <w:sz w:val="24"/>
                <w:szCs w:val="24"/>
              </w:rPr>
              <w:t xml:space="preserve"> </w:t>
            </w:r>
          </w:p>
          <w:p w14:paraId="0E5FF0CB"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No, I </w:t>
            </w:r>
            <w:r w:rsidRPr="00984ED7">
              <w:rPr>
                <w:rFonts w:cstheme="minorHAnsi"/>
                <w:i/>
                <w:color w:val="002060"/>
                <w:sz w:val="24"/>
                <w:szCs w:val="24"/>
                <w:u w:val="single"/>
              </w:rPr>
              <w:t>do</w:t>
            </w:r>
            <w:r w:rsidRPr="00984ED7">
              <w:rPr>
                <w:rFonts w:cstheme="minorHAnsi"/>
                <w:i/>
                <w:color w:val="002060"/>
                <w:sz w:val="24"/>
                <w:szCs w:val="24"/>
              </w:rPr>
              <w:t xml:space="preserve">n’t know him. </w:t>
            </w:r>
            <w:r w:rsidRPr="00984ED7">
              <w:rPr>
                <w:rFonts w:cstheme="minorHAnsi"/>
                <w:color w:val="002060"/>
                <w:sz w:val="24"/>
                <w:szCs w:val="24"/>
              </w:rPr>
              <w:t>[</w:t>
            </w:r>
            <w:r w:rsidRPr="00984ED7">
              <w:rPr>
                <w:rFonts w:cstheme="minorHAnsi"/>
                <w:i/>
                <w:color w:val="002060"/>
                <w:sz w:val="24"/>
                <w:szCs w:val="24"/>
              </w:rPr>
              <w:t>do</w:t>
            </w:r>
            <w:r w:rsidRPr="00984ED7">
              <w:rPr>
                <w:rFonts w:cstheme="minorHAnsi"/>
                <w:color w:val="002060"/>
                <w:sz w:val="24"/>
                <w:szCs w:val="24"/>
              </w:rPr>
              <w:t xml:space="preserve"> used to make a negative; no other auxiliary is present] </w:t>
            </w:r>
          </w:p>
          <w:p w14:paraId="11A55FC9"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Will</w:t>
            </w:r>
            <w:r w:rsidRPr="00984ED7">
              <w:rPr>
                <w:rFonts w:cstheme="minorHAnsi"/>
                <w:i/>
                <w:color w:val="002060"/>
                <w:sz w:val="24"/>
                <w:szCs w:val="24"/>
              </w:rPr>
              <w:t xml:space="preserve"> you come with me or not?</w:t>
            </w:r>
            <w:r w:rsidRPr="00984ED7">
              <w:rPr>
                <w:rFonts w:cstheme="minorHAnsi"/>
                <w:color w:val="002060"/>
                <w:sz w:val="24"/>
                <w:szCs w:val="24"/>
              </w:rPr>
              <w:t xml:space="preserve"> [modal verb </w:t>
            </w:r>
            <w:r w:rsidRPr="00984ED7">
              <w:rPr>
                <w:rFonts w:cstheme="minorHAnsi"/>
                <w:i/>
                <w:color w:val="002060"/>
                <w:sz w:val="24"/>
                <w:szCs w:val="24"/>
              </w:rPr>
              <w:t>will</w:t>
            </w:r>
            <w:r w:rsidRPr="00984ED7">
              <w:rPr>
                <w:rFonts w:cstheme="minorHAnsi"/>
                <w:color w:val="002060"/>
                <w:sz w:val="24"/>
                <w:szCs w:val="24"/>
              </w:rPr>
              <w:t xml:space="preserve"> used to make a question about the other person’s willingness+ </w:t>
            </w:r>
          </w:p>
        </w:tc>
      </w:tr>
      <w:tr w:rsidR="000E2F8D" w:rsidRPr="000E2F8D" w14:paraId="475F345B" w14:textId="77777777" w:rsidTr="00984ED7">
        <w:trPr>
          <w:trHeight w:val="1426"/>
        </w:trPr>
        <w:tc>
          <w:tcPr>
            <w:tcW w:w="2098" w:type="dxa"/>
            <w:tcBorders>
              <w:top w:val="single" w:sz="4" w:space="0" w:color="104F75"/>
              <w:left w:val="single" w:sz="4" w:space="0" w:color="104F75"/>
              <w:bottom w:val="single" w:sz="4" w:space="0" w:color="104F75"/>
              <w:right w:val="single" w:sz="4" w:space="0" w:color="104F75"/>
            </w:tcBorders>
          </w:tcPr>
          <w:p w14:paraId="276D3F77"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clause </w:t>
            </w:r>
          </w:p>
        </w:tc>
        <w:tc>
          <w:tcPr>
            <w:tcW w:w="6968" w:type="dxa"/>
            <w:tcBorders>
              <w:top w:val="single" w:sz="4" w:space="0" w:color="104F75"/>
              <w:left w:val="single" w:sz="4" w:space="0" w:color="104F75"/>
              <w:bottom w:val="single" w:sz="4" w:space="0" w:color="104F75"/>
              <w:right w:val="single" w:sz="4" w:space="0" w:color="104F75"/>
            </w:tcBorders>
          </w:tcPr>
          <w:p w14:paraId="25288C8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clause is a special type of </w:t>
            </w:r>
            <w:r w:rsidRPr="00984ED7">
              <w:rPr>
                <w:rFonts w:cstheme="minorHAnsi"/>
                <w:color w:val="002060"/>
                <w:sz w:val="24"/>
                <w:szCs w:val="24"/>
                <w:u w:val="single"/>
              </w:rPr>
              <w:t>phrase</w:t>
            </w:r>
            <w:r w:rsidRPr="00984ED7">
              <w:rPr>
                <w:rFonts w:cstheme="minorHAnsi"/>
                <w:color w:val="002060"/>
                <w:sz w:val="24"/>
                <w:szCs w:val="24"/>
              </w:rPr>
              <w:t xml:space="preserve"> whose </w:t>
            </w:r>
            <w:r w:rsidRPr="00984ED7">
              <w:rPr>
                <w:rFonts w:cstheme="minorHAnsi"/>
                <w:color w:val="002060"/>
                <w:sz w:val="24"/>
                <w:szCs w:val="24"/>
                <w:u w:val="single"/>
              </w:rPr>
              <w:t>head</w:t>
            </w:r>
            <w:r w:rsidRPr="00984ED7">
              <w:rPr>
                <w:rFonts w:cstheme="minorHAnsi"/>
                <w:color w:val="002060"/>
                <w:sz w:val="24"/>
                <w:szCs w:val="24"/>
              </w:rPr>
              <w:t xml:space="preserve"> is a </w:t>
            </w:r>
            <w:r w:rsidRPr="00984ED7">
              <w:rPr>
                <w:rFonts w:cstheme="minorHAnsi"/>
                <w:color w:val="002060"/>
                <w:sz w:val="24"/>
                <w:szCs w:val="24"/>
                <w:u w:val="single"/>
              </w:rPr>
              <w:t>verb</w:t>
            </w:r>
            <w:r w:rsidRPr="00984ED7">
              <w:rPr>
                <w:rFonts w:cstheme="minorHAnsi"/>
                <w:color w:val="002060"/>
                <w:sz w:val="24"/>
                <w:szCs w:val="24"/>
              </w:rPr>
              <w:t xml:space="preserve">. Clauses can sometimes be complete sentences. Clauses may be </w:t>
            </w:r>
            <w:r w:rsidRPr="00984ED7">
              <w:rPr>
                <w:rFonts w:cstheme="minorHAnsi"/>
                <w:color w:val="002060"/>
                <w:sz w:val="24"/>
                <w:szCs w:val="24"/>
                <w:u w:val="single"/>
              </w:rPr>
              <w:t>main</w:t>
            </w:r>
            <w:r w:rsidRPr="00984ED7">
              <w:rPr>
                <w:rFonts w:cstheme="minorHAnsi"/>
                <w:color w:val="002060"/>
                <w:sz w:val="24"/>
                <w:szCs w:val="24"/>
              </w:rPr>
              <w:t xml:space="preserve"> or </w:t>
            </w:r>
            <w:r w:rsidRPr="00984ED7">
              <w:rPr>
                <w:rFonts w:cstheme="minorHAnsi"/>
                <w:color w:val="002060"/>
                <w:sz w:val="24"/>
                <w:szCs w:val="24"/>
                <w:u w:val="single"/>
              </w:rPr>
              <w:t>subordinate</w:t>
            </w:r>
            <w:r w:rsidRPr="00984ED7">
              <w:rPr>
                <w:rFonts w:cstheme="minorHAnsi"/>
                <w:color w:val="002060"/>
                <w:sz w:val="24"/>
                <w:szCs w:val="24"/>
              </w:rPr>
              <w:t xml:space="preserve">. </w:t>
            </w:r>
          </w:p>
          <w:p w14:paraId="1FA3D7C9"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Traditionally, a clause had to have a </w:t>
            </w:r>
            <w:r w:rsidRPr="00984ED7">
              <w:rPr>
                <w:rFonts w:cstheme="minorHAnsi"/>
                <w:color w:val="002060"/>
                <w:sz w:val="24"/>
                <w:szCs w:val="24"/>
                <w:u w:val="single"/>
              </w:rPr>
              <w:t>finite verb</w:t>
            </w:r>
            <w:r w:rsidRPr="00984ED7">
              <w:rPr>
                <w:rFonts w:cstheme="minorHAnsi"/>
                <w:color w:val="002060"/>
                <w:sz w:val="24"/>
                <w:szCs w:val="24"/>
              </w:rPr>
              <w:t xml:space="preserve">, but most modern grammarians also recognise non-finite clauses. </w:t>
            </w:r>
          </w:p>
        </w:tc>
        <w:tc>
          <w:tcPr>
            <w:tcW w:w="5954" w:type="dxa"/>
            <w:tcBorders>
              <w:top w:val="single" w:sz="4" w:space="0" w:color="104F75"/>
              <w:left w:val="single" w:sz="4" w:space="0" w:color="104F75"/>
              <w:bottom w:val="single" w:sz="4" w:space="0" w:color="104F75"/>
              <w:right w:val="single" w:sz="4" w:space="0" w:color="104F75"/>
            </w:tcBorders>
          </w:tcPr>
          <w:p w14:paraId="6B99EB18"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It was raining.</w:t>
            </w:r>
            <w:r w:rsidRPr="00984ED7">
              <w:rPr>
                <w:rFonts w:cstheme="minorHAnsi"/>
                <w:color w:val="002060"/>
                <w:sz w:val="24"/>
                <w:szCs w:val="24"/>
              </w:rPr>
              <w:t xml:space="preserve"> [single-clause sentence] </w:t>
            </w:r>
          </w:p>
          <w:p w14:paraId="0ADCF6F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It was raining but we were indoors.</w:t>
            </w:r>
            <w:r w:rsidRPr="00984ED7">
              <w:rPr>
                <w:rFonts w:cstheme="minorHAnsi"/>
                <w:color w:val="002060"/>
                <w:sz w:val="24"/>
                <w:szCs w:val="24"/>
              </w:rPr>
              <w:t xml:space="preserve"> [two finite clauses] </w:t>
            </w:r>
          </w:p>
          <w:p w14:paraId="59FA8C3C"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If you are coming to the party</w:t>
            </w:r>
            <w:r w:rsidRPr="00984ED7">
              <w:rPr>
                <w:rFonts w:cstheme="minorHAnsi"/>
                <w:i/>
                <w:color w:val="002060"/>
                <w:sz w:val="24"/>
                <w:szCs w:val="24"/>
              </w:rPr>
              <w:t>, please let us know.</w:t>
            </w:r>
            <w:r w:rsidRPr="00984ED7">
              <w:rPr>
                <w:rFonts w:cstheme="minorHAnsi"/>
                <w:color w:val="002060"/>
                <w:sz w:val="24"/>
                <w:szCs w:val="24"/>
              </w:rPr>
              <w:t xml:space="preserve"> [finite subordinate clause inside a finite main clause]</w:t>
            </w:r>
            <w:r w:rsidRPr="00984ED7">
              <w:rPr>
                <w:rFonts w:cstheme="minorHAnsi"/>
                <w:i/>
                <w:color w:val="002060"/>
                <w:sz w:val="24"/>
                <w:szCs w:val="24"/>
              </w:rPr>
              <w:t xml:space="preserve"> </w:t>
            </w:r>
          </w:p>
          <w:p w14:paraId="7BE2D05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Usha went upstairs </w:t>
            </w:r>
            <w:r w:rsidRPr="00984ED7">
              <w:rPr>
                <w:rFonts w:cstheme="minorHAnsi"/>
                <w:i/>
                <w:color w:val="002060"/>
                <w:sz w:val="24"/>
                <w:szCs w:val="24"/>
                <w:u w:val="single"/>
              </w:rPr>
              <w:t>to play on her computer</w:t>
            </w:r>
            <w:r w:rsidRPr="00984ED7">
              <w:rPr>
                <w:rFonts w:cstheme="minorHAnsi"/>
                <w:color w:val="002060"/>
                <w:sz w:val="24"/>
                <w:szCs w:val="24"/>
              </w:rPr>
              <w:t xml:space="preserve">. [non-finite clause] </w:t>
            </w:r>
          </w:p>
        </w:tc>
      </w:tr>
      <w:tr w:rsidR="000E2F8D" w:rsidRPr="000E2F8D" w14:paraId="59466127" w14:textId="77777777" w:rsidTr="00984ED7">
        <w:trPr>
          <w:trHeight w:val="955"/>
        </w:trPr>
        <w:tc>
          <w:tcPr>
            <w:tcW w:w="2098" w:type="dxa"/>
            <w:tcBorders>
              <w:top w:val="single" w:sz="4" w:space="0" w:color="104F75"/>
              <w:left w:val="single" w:sz="4" w:space="0" w:color="104F75"/>
              <w:bottom w:val="single" w:sz="4" w:space="0" w:color="104F75"/>
              <w:right w:val="single" w:sz="4" w:space="0" w:color="104F75"/>
            </w:tcBorders>
          </w:tcPr>
          <w:p w14:paraId="2A685B0E"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cohesion </w:t>
            </w:r>
          </w:p>
        </w:tc>
        <w:tc>
          <w:tcPr>
            <w:tcW w:w="6968" w:type="dxa"/>
            <w:tcBorders>
              <w:top w:val="single" w:sz="4" w:space="0" w:color="104F75"/>
              <w:left w:val="single" w:sz="4" w:space="0" w:color="104F75"/>
              <w:bottom w:val="single" w:sz="4" w:space="0" w:color="104F75"/>
              <w:right w:val="single" w:sz="4" w:space="0" w:color="104F75"/>
            </w:tcBorders>
          </w:tcPr>
          <w:p w14:paraId="0079F351"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text has cohesion if it is clear how the meanings of its parts fit together. </w:t>
            </w:r>
            <w:r w:rsidRPr="00984ED7">
              <w:rPr>
                <w:rFonts w:cstheme="minorHAnsi"/>
                <w:color w:val="002060"/>
                <w:sz w:val="24"/>
                <w:szCs w:val="24"/>
                <w:u w:val="single"/>
              </w:rPr>
              <w:t>Cohesive devices</w:t>
            </w:r>
            <w:r w:rsidRPr="00984ED7">
              <w:rPr>
                <w:rFonts w:cstheme="minorHAnsi"/>
                <w:color w:val="002060"/>
                <w:sz w:val="24"/>
                <w:szCs w:val="24"/>
              </w:rPr>
              <w:t xml:space="preserve"> can help to do this. </w:t>
            </w:r>
          </w:p>
          <w:p w14:paraId="61782BFC"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In the example, there are repeated references to the same thing (shown by the different style pairings), and the logical relations, such as time and cause, between different parts are clear. </w:t>
            </w:r>
          </w:p>
        </w:tc>
        <w:tc>
          <w:tcPr>
            <w:tcW w:w="5954" w:type="dxa"/>
            <w:tcBorders>
              <w:top w:val="single" w:sz="4" w:space="0" w:color="104F75"/>
              <w:left w:val="single" w:sz="4" w:space="0" w:color="104F75"/>
              <w:bottom w:val="single" w:sz="4" w:space="0" w:color="104F75"/>
              <w:right w:val="single" w:sz="4" w:space="0" w:color="104F75"/>
            </w:tcBorders>
          </w:tcPr>
          <w:p w14:paraId="5A3C6047" w14:textId="77777777" w:rsidR="000E2F8D" w:rsidRPr="00984ED7" w:rsidRDefault="000E2F8D" w:rsidP="000E2F8D">
            <w:pPr>
              <w:spacing w:line="276" w:lineRule="auto"/>
              <w:ind w:left="426"/>
              <w:rPr>
                <w:rFonts w:cstheme="minorHAnsi"/>
                <w:color w:val="002060"/>
                <w:sz w:val="24"/>
                <w:szCs w:val="24"/>
              </w:rPr>
            </w:pPr>
            <w:r w:rsidRPr="00984ED7">
              <w:rPr>
                <w:rFonts w:cstheme="minorHAnsi"/>
                <w:b/>
                <w:color w:val="002060"/>
                <w:sz w:val="24"/>
                <w:szCs w:val="24"/>
              </w:rPr>
              <w:t>A visit</w:t>
            </w:r>
            <w:r w:rsidRPr="00984ED7">
              <w:rPr>
                <w:rFonts w:cstheme="minorHAnsi"/>
                <w:color w:val="002060"/>
                <w:sz w:val="24"/>
                <w:szCs w:val="24"/>
              </w:rPr>
              <w:t xml:space="preserve"> has been arranged for </w:t>
            </w:r>
            <w:r w:rsidRPr="00984ED7">
              <w:rPr>
                <w:rFonts w:cstheme="minorHAnsi"/>
                <w:b/>
                <w:i/>
                <w:color w:val="002060"/>
                <w:sz w:val="24"/>
                <w:szCs w:val="24"/>
                <w:u w:val="single"/>
              </w:rPr>
              <w:t>Year 6</w:t>
            </w:r>
            <w:r w:rsidRPr="00984ED7">
              <w:rPr>
                <w:rFonts w:cstheme="minorHAnsi"/>
                <w:color w:val="002060"/>
                <w:sz w:val="24"/>
                <w:szCs w:val="24"/>
              </w:rPr>
              <w:t>, to the</w:t>
            </w:r>
            <w:r w:rsidRPr="00984ED7">
              <w:rPr>
                <w:rFonts w:cstheme="minorHAnsi"/>
                <w:color w:val="002060"/>
                <w:sz w:val="24"/>
                <w:szCs w:val="24"/>
                <w:u w:val="single"/>
              </w:rPr>
              <w:t xml:space="preserve"> Mountain Peaks Field Study Centre</w:t>
            </w:r>
            <w:r w:rsidRPr="00984ED7">
              <w:rPr>
                <w:rFonts w:cstheme="minorHAnsi"/>
                <w:color w:val="002060"/>
                <w:sz w:val="24"/>
                <w:szCs w:val="24"/>
              </w:rPr>
              <w:t xml:space="preserve">, leaving school at 9.30am. </w:t>
            </w:r>
            <w:r w:rsidRPr="00984ED7">
              <w:rPr>
                <w:rFonts w:cstheme="minorHAnsi"/>
                <w:b/>
                <w:color w:val="002060"/>
                <w:sz w:val="24"/>
                <w:szCs w:val="24"/>
              </w:rPr>
              <w:t>This</w:t>
            </w:r>
            <w:r w:rsidRPr="00984ED7">
              <w:rPr>
                <w:rFonts w:cstheme="minorHAnsi"/>
                <w:color w:val="002060"/>
                <w:sz w:val="24"/>
                <w:szCs w:val="24"/>
              </w:rPr>
              <w:t xml:space="preserve"> is </w:t>
            </w:r>
            <w:r w:rsidRPr="00984ED7">
              <w:rPr>
                <w:rFonts w:cstheme="minorHAnsi"/>
                <w:b/>
                <w:color w:val="002060"/>
                <w:sz w:val="24"/>
                <w:szCs w:val="24"/>
              </w:rPr>
              <w:t>an overnight visit</w:t>
            </w:r>
            <w:r w:rsidRPr="00984ED7">
              <w:rPr>
                <w:rFonts w:cstheme="minorHAnsi"/>
                <w:color w:val="002060"/>
                <w:sz w:val="24"/>
                <w:szCs w:val="24"/>
              </w:rPr>
              <w:t xml:space="preserve">. </w:t>
            </w:r>
            <w:r w:rsidRPr="00984ED7">
              <w:rPr>
                <w:rFonts w:cstheme="minorHAnsi"/>
                <w:color w:val="002060"/>
                <w:sz w:val="24"/>
                <w:szCs w:val="24"/>
                <w:u w:val="single"/>
              </w:rPr>
              <w:t>The centre</w:t>
            </w:r>
            <w:r w:rsidRPr="00984ED7">
              <w:rPr>
                <w:rFonts w:cstheme="minorHAnsi"/>
                <w:color w:val="002060"/>
                <w:sz w:val="24"/>
                <w:szCs w:val="24"/>
              </w:rPr>
              <w:t xml:space="preserve"> has beautiful grounds and </w:t>
            </w:r>
            <w:r w:rsidRPr="00984ED7">
              <w:rPr>
                <w:rFonts w:cstheme="minorHAnsi"/>
                <w:i/>
                <w:color w:val="002060"/>
                <w:sz w:val="24"/>
                <w:szCs w:val="24"/>
              </w:rPr>
              <w:t>a nature trail</w:t>
            </w:r>
            <w:r w:rsidRPr="00984ED7">
              <w:rPr>
                <w:rFonts w:cstheme="minorHAnsi"/>
                <w:color w:val="002060"/>
                <w:sz w:val="24"/>
                <w:szCs w:val="24"/>
              </w:rPr>
              <w:t xml:space="preserve">. During the afternoon, </w:t>
            </w:r>
            <w:r w:rsidRPr="00984ED7">
              <w:rPr>
                <w:rFonts w:cstheme="minorHAnsi"/>
                <w:b/>
                <w:i/>
                <w:color w:val="002060"/>
                <w:sz w:val="24"/>
                <w:szCs w:val="24"/>
                <w:u w:val="single"/>
              </w:rPr>
              <w:t>the children</w:t>
            </w:r>
            <w:r w:rsidRPr="00984ED7">
              <w:rPr>
                <w:rFonts w:cstheme="minorHAnsi"/>
                <w:color w:val="002060"/>
                <w:sz w:val="24"/>
                <w:szCs w:val="24"/>
              </w:rPr>
              <w:t xml:space="preserve"> will follow </w:t>
            </w:r>
            <w:r w:rsidRPr="00984ED7">
              <w:rPr>
                <w:rFonts w:cstheme="minorHAnsi"/>
                <w:i/>
                <w:color w:val="002060"/>
                <w:sz w:val="24"/>
                <w:szCs w:val="24"/>
              </w:rPr>
              <w:t>the trail</w:t>
            </w:r>
            <w:r w:rsidRPr="00984ED7">
              <w:rPr>
                <w:rFonts w:cstheme="minorHAnsi"/>
                <w:color w:val="002060"/>
                <w:sz w:val="24"/>
                <w:szCs w:val="24"/>
              </w:rPr>
              <w:t>.</w:t>
            </w:r>
            <w:r w:rsidRPr="00984ED7">
              <w:rPr>
                <w:rFonts w:cstheme="minorHAnsi"/>
                <w:i/>
                <w:color w:val="002060"/>
                <w:sz w:val="24"/>
                <w:szCs w:val="24"/>
              </w:rPr>
              <w:t xml:space="preserve"> </w:t>
            </w:r>
          </w:p>
        </w:tc>
      </w:tr>
      <w:tr w:rsidR="000E2F8D" w:rsidRPr="000E2F8D" w14:paraId="012475DD" w14:textId="77777777" w:rsidTr="00984ED7">
        <w:trPr>
          <w:trHeight w:val="970"/>
        </w:trPr>
        <w:tc>
          <w:tcPr>
            <w:tcW w:w="2098" w:type="dxa"/>
            <w:tcBorders>
              <w:top w:val="single" w:sz="4" w:space="0" w:color="104F75"/>
              <w:left w:val="single" w:sz="4" w:space="0" w:color="104F75"/>
              <w:bottom w:val="single" w:sz="4" w:space="0" w:color="104F75"/>
              <w:right w:val="single" w:sz="4" w:space="0" w:color="104F75"/>
            </w:tcBorders>
          </w:tcPr>
          <w:p w14:paraId="7C09FB71"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cohesive device </w:t>
            </w:r>
          </w:p>
        </w:tc>
        <w:tc>
          <w:tcPr>
            <w:tcW w:w="6968" w:type="dxa"/>
            <w:tcBorders>
              <w:top w:val="single" w:sz="4" w:space="0" w:color="104F75"/>
              <w:left w:val="single" w:sz="4" w:space="0" w:color="104F75"/>
              <w:bottom w:val="single" w:sz="4" w:space="0" w:color="104F75"/>
              <w:right w:val="single" w:sz="4" w:space="0" w:color="104F75"/>
            </w:tcBorders>
          </w:tcPr>
          <w:p w14:paraId="26001BEF"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Cohesive devices are words used to show how the different parts of a text fit together. In other words, they create </w:t>
            </w:r>
            <w:r w:rsidRPr="00984ED7">
              <w:rPr>
                <w:rFonts w:cstheme="minorHAnsi"/>
                <w:color w:val="002060"/>
                <w:sz w:val="24"/>
                <w:szCs w:val="24"/>
                <w:u w:val="single"/>
              </w:rPr>
              <w:t>cohesion</w:t>
            </w:r>
            <w:r w:rsidRPr="00984ED7">
              <w:rPr>
                <w:rFonts w:cstheme="minorHAnsi"/>
                <w:color w:val="002060"/>
                <w:sz w:val="24"/>
                <w:szCs w:val="24"/>
              </w:rPr>
              <w:t xml:space="preserve">. </w:t>
            </w:r>
          </w:p>
          <w:p w14:paraId="6D3C594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Some examples of cohesive devices are: </w:t>
            </w:r>
            <w:r w:rsidRPr="00984ED7">
              <w:rPr>
                <w:rFonts w:cstheme="minorHAnsi"/>
                <w:color w:val="002060"/>
                <w:sz w:val="24"/>
                <w:szCs w:val="24"/>
                <w:u w:val="single"/>
              </w:rPr>
              <w:t>determiners</w:t>
            </w:r>
            <w:r w:rsidRPr="00984ED7">
              <w:rPr>
                <w:rFonts w:cstheme="minorHAnsi"/>
                <w:color w:val="002060"/>
                <w:sz w:val="24"/>
                <w:szCs w:val="24"/>
              </w:rPr>
              <w:t xml:space="preserve"> and </w:t>
            </w:r>
            <w:r w:rsidRPr="00984ED7">
              <w:rPr>
                <w:rFonts w:cstheme="minorHAnsi"/>
                <w:color w:val="002060"/>
                <w:sz w:val="24"/>
                <w:szCs w:val="24"/>
                <w:u w:val="single"/>
              </w:rPr>
              <w:t>pronouns</w:t>
            </w:r>
            <w:r w:rsidRPr="00984ED7">
              <w:rPr>
                <w:rFonts w:cstheme="minorHAnsi"/>
                <w:color w:val="002060"/>
                <w:sz w:val="24"/>
                <w:szCs w:val="24"/>
              </w:rPr>
              <w:t xml:space="preserve">, which can refer back to earlier words </w:t>
            </w:r>
            <w:r w:rsidRPr="00984ED7">
              <w:rPr>
                <w:rFonts w:cstheme="minorHAnsi"/>
                <w:color w:val="002060"/>
                <w:sz w:val="24"/>
                <w:szCs w:val="24"/>
                <w:u w:val="single"/>
              </w:rPr>
              <w:t>conjunctions</w:t>
            </w:r>
            <w:r w:rsidRPr="00984ED7">
              <w:rPr>
                <w:rFonts w:cstheme="minorHAnsi"/>
                <w:color w:val="002060"/>
                <w:sz w:val="24"/>
                <w:szCs w:val="24"/>
              </w:rPr>
              <w:t xml:space="preserve"> and </w:t>
            </w:r>
            <w:r w:rsidRPr="00984ED7">
              <w:rPr>
                <w:rFonts w:cstheme="minorHAnsi"/>
                <w:color w:val="002060"/>
                <w:sz w:val="24"/>
                <w:szCs w:val="24"/>
                <w:u w:val="single"/>
              </w:rPr>
              <w:t>adverbs</w:t>
            </w:r>
            <w:r w:rsidRPr="00984ED7">
              <w:rPr>
                <w:rFonts w:cstheme="minorHAnsi"/>
                <w:color w:val="002060"/>
                <w:sz w:val="24"/>
                <w:szCs w:val="24"/>
              </w:rPr>
              <w:t xml:space="preserve">, which can make relations between words clear </w:t>
            </w:r>
            <w:r w:rsidRPr="00984ED7">
              <w:rPr>
                <w:rFonts w:cstheme="minorHAnsi"/>
                <w:color w:val="002060"/>
                <w:sz w:val="24"/>
                <w:szCs w:val="24"/>
                <w:u w:val="single"/>
              </w:rPr>
              <w:t>ellipsis</w:t>
            </w:r>
            <w:r w:rsidRPr="00984ED7">
              <w:rPr>
                <w:rFonts w:cstheme="minorHAnsi"/>
                <w:color w:val="002060"/>
                <w:sz w:val="24"/>
                <w:szCs w:val="24"/>
              </w:rPr>
              <w:t xml:space="preserve"> of expected words. </w:t>
            </w:r>
          </w:p>
        </w:tc>
        <w:tc>
          <w:tcPr>
            <w:tcW w:w="5954" w:type="dxa"/>
            <w:tcBorders>
              <w:top w:val="single" w:sz="4" w:space="0" w:color="104F75"/>
              <w:left w:val="single" w:sz="4" w:space="0" w:color="104F75"/>
              <w:bottom w:val="single" w:sz="4" w:space="0" w:color="104F75"/>
              <w:right w:val="single" w:sz="4" w:space="0" w:color="104F75"/>
            </w:tcBorders>
          </w:tcPr>
          <w:p w14:paraId="3F3A784C"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Julia’s dad bought her a football. </w:t>
            </w:r>
            <w:r w:rsidRPr="00984ED7">
              <w:rPr>
                <w:rFonts w:cstheme="minorHAnsi"/>
                <w:i/>
                <w:color w:val="002060"/>
                <w:sz w:val="24"/>
                <w:szCs w:val="24"/>
                <w:u w:val="single"/>
              </w:rPr>
              <w:t>The</w:t>
            </w:r>
            <w:r w:rsidRPr="00984ED7">
              <w:rPr>
                <w:rFonts w:cstheme="minorHAnsi"/>
                <w:i/>
                <w:color w:val="002060"/>
                <w:sz w:val="24"/>
                <w:szCs w:val="24"/>
              </w:rPr>
              <w:t xml:space="preserve"> football was expensive!</w:t>
            </w:r>
            <w:r w:rsidRPr="00984ED7">
              <w:rPr>
                <w:rFonts w:cstheme="minorHAnsi"/>
                <w:color w:val="002060"/>
                <w:sz w:val="24"/>
                <w:szCs w:val="24"/>
              </w:rPr>
              <w:t xml:space="preserve"> [determiner; refers us back to a particular football] </w:t>
            </w:r>
          </w:p>
          <w:p w14:paraId="4125E4BC"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Joe was given a bike for Christmas. </w:t>
            </w:r>
            <w:r w:rsidRPr="00984ED7">
              <w:rPr>
                <w:rFonts w:cstheme="minorHAnsi"/>
                <w:i/>
                <w:color w:val="002060"/>
                <w:sz w:val="24"/>
                <w:szCs w:val="24"/>
                <w:u w:val="single"/>
              </w:rPr>
              <w:t>He</w:t>
            </w:r>
            <w:r w:rsidRPr="00984ED7">
              <w:rPr>
                <w:rFonts w:cstheme="minorHAnsi"/>
                <w:i/>
                <w:color w:val="002060"/>
                <w:sz w:val="24"/>
                <w:szCs w:val="24"/>
              </w:rPr>
              <w:t xml:space="preserve"> liked </w:t>
            </w:r>
            <w:r w:rsidRPr="00984ED7">
              <w:rPr>
                <w:rFonts w:cstheme="minorHAnsi"/>
                <w:i/>
                <w:color w:val="002060"/>
                <w:sz w:val="24"/>
                <w:szCs w:val="24"/>
                <w:u w:val="single"/>
              </w:rPr>
              <w:t>it</w:t>
            </w:r>
            <w:r w:rsidRPr="00984ED7">
              <w:rPr>
                <w:rFonts w:cstheme="minorHAnsi"/>
                <w:i/>
                <w:color w:val="002060"/>
                <w:sz w:val="24"/>
                <w:szCs w:val="24"/>
              </w:rPr>
              <w:t xml:space="preserve"> very much.</w:t>
            </w:r>
            <w:r w:rsidRPr="00984ED7">
              <w:rPr>
                <w:rFonts w:cstheme="minorHAnsi"/>
                <w:color w:val="002060"/>
                <w:sz w:val="24"/>
                <w:szCs w:val="24"/>
              </w:rPr>
              <w:t xml:space="preserve"> [the pronouns refer back to Joe and the bike] </w:t>
            </w:r>
          </w:p>
          <w:p w14:paraId="65C4D411"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We’ll be going shopping </w:t>
            </w:r>
            <w:r w:rsidRPr="00984ED7">
              <w:rPr>
                <w:rFonts w:cstheme="minorHAnsi"/>
                <w:i/>
                <w:color w:val="002060"/>
                <w:sz w:val="24"/>
                <w:szCs w:val="24"/>
                <w:u w:val="single"/>
              </w:rPr>
              <w:t>before</w:t>
            </w:r>
            <w:r w:rsidRPr="00984ED7">
              <w:rPr>
                <w:rFonts w:cstheme="minorHAnsi"/>
                <w:i/>
                <w:color w:val="002060"/>
                <w:sz w:val="24"/>
                <w:szCs w:val="24"/>
              </w:rPr>
              <w:t xml:space="preserve"> we go to the park.</w:t>
            </w:r>
            <w:r w:rsidRPr="00984ED7">
              <w:rPr>
                <w:rFonts w:cstheme="minorHAnsi"/>
                <w:color w:val="002060"/>
                <w:sz w:val="24"/>
                <w:szCs w:val="24"/>
              </w:rPr>
              <w:t xml:space="preserve"> [</w:t>
            </w:r>
            <w:r w:rsidRPr="00984ED7">
              <w:rPr>
                <w:rFonts w:cstheme="minorHAnsi"/>
                <w:color w:val="002060"/>
                <w:sz w:val="24"/>
                <w:szCs w:val="24"/>
                <w:u w:val="single"/>
              </w:rPr>
              <w:t>conjunction</w:t>
            </w:r>
            <w:r w:rsidRPr="00984ED7">
              <w:rPr>
                <w:rFonts w:cstheme="minorHAnsi"/>
                <w:color w:val="002060"/>
                <w:sz w:val="24"/>
                <w:szCs w:val="24"/>
              </w:rPr>
              <w:t xml:space="preserve">; makes a relationship of time clear] </w:t>
            </w:r>
          </w:p>
          <w:p w14:paraId="4B086CDD"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I’m afraid we’re going to have to wait for the next train. </w:t>
            </w:r>
            <w:r w:rsidRPr="00984ED7">
              <w:rPr>
                <w:rFonts w:cstheme="minorHAnsi"/>
                <w:i/>
                <w:color w:val="002060"/>
                <w:sz w:val="24"/>
                <w:szCs w:val="24"/>
                <w:u w:val="single"/>
              </w:rPr>
              <w:t>Meanwhile</w:t>
            </w:r>
            <w:r w:rsidRPr="00984ED7">
              <w:rPr>
                <w:rFonts w:cstheme="minorHAnsi"/>
                <w:i/>
                <w:color w:val="002060"/>
                <w:sz w:val="24"/>
                <w:szCs w:val="24"/>
              </w:rPr>
              <w:t>, we could have a cup of tea.</w:t>
            </w:r>
            <w:r w:rsidRPr="00984ED7">
              <w:rPr>
                <w:rFonts w:cstheme="minorHAnsi"/>
                <w:color w:val="002060"/>
                <w:sz w:val="24"/>
                <w:szCs w:val="24"/>
              </w:rPr>
              <w:t xml:space="preserve"> [</w:t>
            </w:r>
            <w:r w:rsidRPr="00984ED7">
              <w:rPr>
                <w:rFonts w:cstheme="minorHAnsi"/>
                <w:color w:val="002060"/>
                <w:sz w:val="24"/>
                <w:szCs w:val="24"/>
                <w:u w:val="single"/>
              </w:rPr>
              <w:t>adverb</w:t>
            </w:r>
            <w:r w:rsidRPr="00984ED7">
              <w:rPr>
                <w:rFonts w:cstheme="minorHAnsi"/>
                <w:color w:val="002060"/>
                <w:sz w:val="24"/>
                <w:szCs w:val="24"/>
              </w:rPr>
              <w:t xml:space="preserve">; refers back to the time of waiting] </w:t>
            </w:r>
          </w:p>
          <w:p w14:paraId="1D452837"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Where are you going? [</w:t>
            </w:r>
            <w:r w:rsidRPr="00984ED7">
              <w:rPr>
                <w:rFonts w:cstheme="minorHAnsi"/>
                <w:i/>
                <w:color w:val="002060"/>
                <w:sz w:val="24"/>
                <w:szCs w:val="24"/>
                <w:u w:val="single"/>
              </w:rPr>
              <w:t xml:space="preserve">   </w:t>
            </w:r>
            <w:r w:rsidRPr="00984ED7">
              <w:rPr>
                <w:rFonts w:cstheme="minorHAnsi"/>
                <w:i/>
                <w:color w:val="002060"/>
                <w:sz w:val="24"/>
                <w:szCs w:val="24"/>
              </w:rPr>
              <w:t>] To school!</w:t>
            </w:r>
            <w:r w:rsidRPr="00984ED7">
              <w:rPr>
                <w:rFonts w:cstheme="minorHAnsi"/>
                <w:color w:val="002060"/>
                <w:sz w:val="24"/>
                <w:szCs w:val="24"/>
              </w:rPr>
              <w:t xml:space="preserve"> [ellipsis of the expected words </w:t>
            </w:r>
            <w:r w:rsidRPr="00984ED7">
              <w:rPr>
                <w:rFonts w:cstheme="minorHAnsi"/>
                <w:i/>
                <w:color w:val="002060"/>
                <w:sz w:val="24"/>
                <w:szCs w:val="24"/>
              </w:rPr>
              <w:t>I’m going</w:t>
            </w:r>
            <w:r w:rsidRPr="00984ED7">
              <w:rPr>
                <w:rFonts w:cstheme="minorHAnsi"/>
                <w:color w:val="002060"/>
                <w:sz w:val="24"/>
                <w:szCs w:val="24"/>
              </w:rPr>
              <w:t xml:space="preserve">; links the answer back to the question] </w:t>
            </w:r>
          </w:p>
        </w:tc>
      </w:tr>
    </w:tbl>
    <w:p w14:paraId="6ECA5561" w14:textId="77777777" w:rsidR="000E2F8D" w:rsidRPr="000E2F8D" w:rsidRDefault="000E2F8D" w:rsidP="000E2F8D">
      <w:pPr>
        <w:spacing w:after="0"/>
        <w:ind w:left="426"/>
        <w:rPr>
          <w:rFonts w:cstheme="minorHAnsi"/>
          <w:color w:val="002060"/>
          <w:sz w:val="28"/>
          <w:szCs w:val="28"/>
        </w:rPr>
      </w:pPr>
    </w:p>
    <w:tbl>
      <w:tblPr>
        <w:tblStyle w:val="TableGrid0"/>
        <w:tblW w:w="15020" w:type="dxa"/>
        <w:tblInd w:w="1" w:type="dxa"/>
        <w:tblCellMar>
          <w:top w:w="94" w:type="dxa"/>
          <w:left w:w="112" w:type="dxa"/>
          <w:right w:w="115" w:type="dxa"/>
        </w:tblCellMar>
        <w:tblLook w:val="04A0" w:firstRow="1" w:lastRow="0" w:firstColumn="1" w:lastColumn="0" w:noHBand="0" w:noVBand="1"/>
      </w:tblPr>
      <w:tblGrid>
        <w:gridCol w:w="2252"/>
        <w:gridCol w:w="6814"/>
        <w:gridCol w:w="5954"/>
      </w:tblGrid>
      <w:tr w:rsidR="000E2F8D" w:rsidRPr="000E2F8D" w14:paraId="294DE3DE" w14:textId="77777777" w:rsidTr="00984ED7">
        <w:trPr>
          <w:trHeight w:val="360"/>
        </w:trPr>
        <w:tc>
          <w:tcPr>
            <w:tcW w:w="2252" w:type="dxa"/>
            <w:tcBorders>
              <w:top w:val="single" w:sz="4" w:space="0" w:color="104F75"/>
              <w:left w:val="single" w:sz="4" w:space="0" w:color="104F75"/>
              <w:bottom w:val="single" w:sz="4" w:space="0" w:color="104F75"/>
              <w:right w:val="single" w:sz="4" w:space="0" w:color="104F75"/>
            </w:tcBorders>
            <w:shd w:val="clear" w:color="auto" w:fill="1F497D"/>
          </w:tcPr>
          <w:p w14:paraId="633A6FFC" w14:textId="22EA43FE" w:rsidR="000E2F8D" w:rsidRPr="00E679D3" w:rsidRDefault="000E2F8D" w:rsidP="00E679D3">
            <w:pPr>
              <w:spacing w:line="276" w:lineRule="auto"/>
              <w:ind w:left="426"/>
              <w:jc w:val="center"/>
              <w:rPr>
                <w:rFonts w:cstheme="minorHAnsi"/>
                <w:color w:val="FFFFFF" w:themeColor="background1"/>
                <w:sz w:val="28"/>
                <w:szCs w:val="28"/>
              </w:rPr>
            </w:pPr>
            <w:r w:rsidRPr="00E679D3">
              <w:rPr>
                <w:rFonts w:cstheme="minorHAnsi"/>
                <w:b/>
                <w:color w:val="FFFFFF" w:themeColor="background1"/>
                <w:sz w:val="28"/>
                <w:szCs w:val="28"/>
              </w:rPr>
              <w:t>Term</w:t>
            </w:r>
          </w:p>
        </w:tc>
        <w:tc>
          <w:tcPr>
            <w:tcW w:w="6814" w:type="dxa"/>
            <w:tcBorders>
              <w:top w:val="single" w:sz="4" w:space="0" w:color="104F75"/>
              <w:left w:val="single" w:sz="4" w:space="0" w:color="104F75"/>
              <w:bottom w:val="single" w:sz="4" w:space="0" w:color="104F75"/>
              <w:right w:val="single" w:sz="4" w:space="0" w:color="104F75"/>
            </w:tcBorders>
            <w:shd w:val="clear" w:color="auto" w:fill="1F497D"/>
          </w:tcPr>
          <w:p w14:paraId="53E704C4" w14:textId="103F26E5" w:rsidR="000E2F8D" w:rsidRPr="00E679D3" w:rsidRDefault="000E2F8D" w:rsidP="00E679D3">
            <w:pPr>
              <w:spacing w:line="276" w:lineRule="auto"/>
              <w:ind w:left="426"/>
              <w:jc w:val="center"/>
              <w:rPr>
                <w:rFonts w:cstheme="minorHAnsi"/>
                <w:color w:val="FFFFFF" w:themeColor="background1"/>
                <w:sz w:val="28"/>
                <w:szCs w:val="28"/>
              </w:rPr>
            </w:pPr>
            <w:r w:rsidRPr="00E679D3">
              <w:rPr>
                <w:rFonts w:cstheme="minorHAnsi"/>
                <w:b/>
                <w:color w:val="FFFFFF" w:themeColor="background1"/>
                <w:sz w:val="28"/>
                <w:szCs w:val="28"/>
              </w:rPr>
              <w:t>Guidance</w:t>
            </w:r>
          </w:p>
        </w:tc>
        <w:tc>
          <w:tcPr>
            <w:tcW w:w="5954" w:type="dxa"/>
            <w:tcBorders>
              <w:top w:val="single" w:sz="4" w:space="0" w:color="104F75"/>
              <w:left w:val="single" w:sz="4" w:space="0" w:color="104F75"/>
              <w:bottom w:val="single" w:sz="4" w:space="0" w:color="104F75"/>
              <w:right w:val="single" w:sz="4" w:space="0" w:color="104F75"/>
            </w:tcBorders>
            <w:shd w:val="clear" w:color="auto" w:fill="1F497D"/>
          </w:tcPr>
          <w:p w14:paraId="60AEB475" w14:textId="61C3CB79" w:rsidR="000E2F8D" w:rsidRPr="00E679D3" w:rsidRDefault="000E2F8D" w:rsidP="00E679D3">
            <w:pPr>
              <w:spacing w:line="276" w:lineRule="auto"/>
              <w:ind w:left="426"/>
              <w:jc w:val="center"/>
              <w:rPr>
                <w:rFonts w:cstheme="minorHAnsi"/>
                <w:color w:val="FFFFFF" w:themeColor="background1"/>
                <w:sz w:val="28"/>
                <w:szCs w:val="28"/>
              </w:rPr>
            </w:pPr>
            <w:r w:rsidRPr="00E679D3">
              <w:rPr>
                <w:rFonts w:cstheme="minorHAnsi"/>
                <w:b/>
                <w:color w:val="FFFFFF" w:themeColor="background1"/>
                <w:sz w:val="28"/>
                <w:szCs w:val="28"/>
              </w:rPr>
              <w:t>Example</w:t>
            </w:r>
          </w:p>
        </w:tc>
      </w:tr>
      <w:tr w:rsidR="000E2F8D" w:rsidRPr="000E2F8D" w14:paraId="07A6BE55" w14:textId="77777777" w:rsidTr="00984ED7">
        <w:trPr>
          <w:trHeight w:val="1076"/>
        </w:trPr>
        <w:tc>
          <w:tcPr>
            <w:tcW w:w="2252" w:type="dxa"/>
            <w:tcBorders>
              <w:top w:val="single" w:sz="4" w:space="0" w:color="104F75"/>
              <w:left w:val="single" w:sz="4" w:space="0" w:color="104F75"/>
              <w:bottom w:val="single" w:sz="4" w:space="0" w:color="104F75"/>
              <w:right w:val="single" w:sz="4" w:space="0" w:color="104F75"/>
            </w:tcBorders>
          </w:tcPr>
          <w:p w14:paraId="2C2B7CB0"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complement </w:t>
            </w:r>
          </w:p>
        </w:tc>
        <w:tc>
          <w:tcPr>
            <w:tcW w:w="6814" w:type="dxa"/>
            <w:tcBorders>
              <w:top w:val="single" w:sz="4" w:space="0" w:color="104F75"/>
              <w:left w:val="single" w:sz="4" w:space="0" w:color="104F75"/>
              <w:bottom w:val="single" w:sz="4" w:space="0" w:color="104F75"/>
              <w:right w:val="single" w:sz="4" w:space="0" w:color="104F75"/>
            </w:tcBorders>
          </w:tcPr>
          <w:p w14:paraId="1B5B38E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verb’s subject complement adds more information about its </w:t>
            </w:r>
            <w:r w:rsidRPr="00984ED7">
              <w:rPr>
                <w:rFonts w:cstheme="minorHAnsi"/>
                <w:color w:val="002060"/>
                <w:sz w:val="24"/>
                <w:szCs w:val="24"/>
                <w:u w:val="single"/>
              </w:rPr>
              <w:t>subject</w:t>
            </w:r>
            <w:r w:rsidRPr="00984ED7">
              <w:rPr>
                <w:rFonts w:cstheme="minorHAnsi"/>
                <w:color w:val="002060"/>
                <w:sz w:val="24"/>
                <w:szCs w:val="24"/>
              </w:rPr>
              <w:t xml:space="preserve">, and its object complement does the same for its </w:t>
            </w:r>
            <w:r w:rsidRPr="00984ED7">
              <w:rPr>
                <w:rFonts w:cstheme="minorHAnsi"/>
                <w:color w:val="002060"/>
                <w:sz w:val="24"/>
                <w:szCs w:val="24"/>
                <w:u w:val="single"/>
              </w:rPr>
              <w:t>object</w:t>
            </w:r>
            <w:r w:rsidRPr="00984ED7">
              <w:rPr>
                <w:rFonts w:cstheme="minorHAnsi"/>
                <w:color w:val="002060"/>
                <w:sz w:val="24"/>
                <w:szCs w:val="24"/>
              </w:rPr>
              <w:t xml:space="preserve">. </w:t>
            </w:r>
          </w:p>
          <w:p w14:paraId="15A24B3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Unlike the verb’s object, its complement may be an adjective. The verb </w:t>
            </w:r>
            <w:r w:rsidRPr="00984ED7">
              <w:rPr>
                <w:rFonts w:cstheme="minorHAnsi"/>
                <w:i/>
                <w:color w:val="002060"/>
                <w:sz w:val="24"/>
                <w:szCs w:val="24"/>
              </w:rPr>
              <w:t>be</w:t>
            </w:r>
            <w:r w:rsidRPr="00984ED7">
              <w:rPr>
                <w:rFonts w:cstheme="minorHAnsi"/>
                <w:color w:val="002060"/>
                <w:sz w:val="24"/>
                <w:szCs w:val="24"/>
              </w:rPr>
              <w:t xml:space="preserve"> normally has a complement. </w:t>
            </w:r>
          </w:p>
        </w:tc>
        <w:tc>
          <w:tcPr>
            <w:tcW w:w="5954" w:type="dxa"/>
            <w:tcBorders>
              <w:top w:val="single" w:sz="4" w:space="0" w:color="104F75"/>
              <w:left w:val="single" w:sz="4" w:space="0" w:color="104F75"/>
              <w:bottom w:val="single" w:sz="4" w:space="0" w:color="104F75"/>
              <w:right w:val="single" w:sz="4" w:space="0" w:color="104F75"/>
            </w:tcBorders>
          </w:tcPr>
          <w:p w14:paraId="0E2C1BE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She is </w:t>
            </w:r>
            <w:r w:rsidRPr="00984ED7">
              <w:rPr>
                <w:rFonts w:cstheme="minorHAnsi"/>
                <w:i/>
                <w:color w:val="002060"/>
                <w:sz w:val="24"/>
                <w:szCs w:val="24"/>
                <w:u w:val="single"/>
              </w:rPr>
              <w:t>our teacher</w:t>
            </w:r>
            <w:r w:rsidRPr="00984ED7">
              <w:rPr>
                <w:rFonts w:cstheme="minorHAnsi"/>
                <w:i/>
                <w:color w:val="002060"/>
                <w:sz w:val="24"/>
                <w:szCs w:val="24"/>
              </w:rPr>
              <w:t xml:space="preserve">. </w:t>
            </w:r>
            <w:r w:rsidRPr="00984ED7">
              <w:rPr>
                <w:rFonts w:cstheme="minorHAnsi"/>
                <w:color w:val="002060"/>
                <w:sz w:val="24"/>
                <w:szCs w:val="24"/>
              </w:rPr>
              <w:t xml:space="preserve">[adds more information about the subject, </w:t>
            </w:r>
            <w:r w:rsidRPr="00984ED7">
              <w:rPr>
                <w:rFonts w:cstheme="minorHAnsi"/>
                <w:i/>
                <w:color w:val="002060"/>
                <w:sz w:val="24"/>
                <w:szCs w:val="24"/>
              </w:rPr>
              <w:t>she</w:t>
            </w:r>
            <w:r w:rsidRPr="00984ED7">
              <w:rPr>
                <w:rFonts w:cstheme="minorHAnsi"/>
                <w:color w:val="002060"/>
                <w:sz w:val="24"/>
                <w:szCs w:val="24"/>
              </w:rPr>
              <w:t xml:space="preserve">] </w:t>
            </w:r>
          </w:p>
          <w:p w14:paraId="4D382D9C"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They seem very competent. </w:t>
            </w:r>
            <w:r w:rsidRPr="00984ED7">
              <w:rPr>
                <w:rFonts w:cstheme="minorHAnsi"/>
                <w:color w:val="002060"/>
                <w:sz w:val="24"/>
                <w:szCs w:val="24"/>
              </w:rPr>
              <w:t xml:space="preserve">[adds more information about the subject, </w:t>
            </w:r>
            <w:r w:rsidRPr="00984ED7">
              <w:rPr>
                <w:rFonts w:cstheme="minorHAnsi"/>
                <w:i/>
                <w:color w:val="002060"/>
                <w:sz w:val="24"/>
                <w:szCs w:val="24"/>
              </w:rPr>
              <w:t>they</w:t>
            </w:r>
            <w:r w:rsidRPr="00984ED7">
              <w:rPr>
                <w:rFonts w:cstheme="minorHAnsi"/>
                <w:color w:val="002060"/>
                <w:sz w:val="24"/>
                <w:szCs w:val="24"/>
              </w:rPr>
              <w:t xml:space="preserve">] </w:t>
            </w:r>
          </w:p>
          <w:p w14:paraId="7F3AA3B1"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Learning makes me </w:t>
            </w:r>
            <w:r w:rsidRPr="00984ED7">
              <w:rPr>
                <w:rFonts w:cstheme="minorHAnsi"/>
                <w:i/>
                <w:color w:val="002060"/>
                <w:sz w:val="24"/>
                <w:szCs w:val="24"/>
                <w:u w:val="single"/>
              </w:rPr>
              <w:t>happy</w:t>
            </w:r>
            <w:r w:rsidRPr="00984ED7">
              <w:rPr>
                <w:rFonts w:cstheme="minorHAnsi"/>
                <w:i/>
                <w:color w:val="002060"/>
                <w:sz w:val="24"/>
                <w:szCs w:val="24"/>
              </w:rPr>
              <w:t xml:space="preserve">. </w:t>
            </w:r>
            <w:r w:rsidRPr="00984ED7">
              <w:rPr>
                <w:rFonts w:cstheme="minorHAnsi"/>
                <w:color w:val="002060"/>
                <w:sz w:val="24"/>
                <w:szCs w:val="24"/>
              </w:rPr>
              <w:t xml:space="preserve">[adds more information about the object, </w:t>
            </w:r>
            <w:r w:rsidRPr="00984ED7">
              <w:rPr>
                <w:rFonts w:cstheme="minorHAnsi"/>
                <w:i/>
                <w:color w:val="002060"/>
                <w:sz w:val="24"/>
                <w:szCs w:val="24"/>
              </w:rPr>
              <w:t>me</w:t>
            </w:r>
            <w:r w:rsidRPr="00984ED7">
              <w:rPr>
                <w:rFonts w:cstheme="minorHAnsi"/>
                <w:color w:val="002060"/>
                <w:sz w:val="24"/>
                <w:szCs w:val="24"/>
              </w:rPr>
              <w:t xml:space="preserve">] </w:t>
            </w:r>
          </w:p>
        </w:tc>
      </w:tr>
      <w:tr w:rsidR="000E2F8D" w:rsidRPr="000E2F8D" w14:paraId="4DD5CD7A" w14:textId="77777777" w:rsidTr="00984ED7">
        <w:trPr>
          <w:trHeight w:val="363"/>
        </w:trPr>
        <w:tc>
          <w:tcPr>
            <w:tcW w:w="2252" w:type="dxa"/>
            <w:tcBorders>
              <w:top w:val="single" w:sz="4" w:space="0" w:color="104F75"/>
              <w:left w:val="single" w:sz="4" w:space="0" w:color="104F75"/>
              <w:bottom w:val="single" w:sz="4" w:space="0" w:color="104F75"/>
              <w:right w:val="single" w:sz="4" w:space="0" w:color="104F75"/>
            </w:tcBorders>
          </w:tcPr>
          <w:p w14:paraId="22E06E44"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compound, compounding </w:t>
            </w:r>
          </w:p>
        </w:tc>
        <w:tc>
          <w:tcPr>
            <w:tcW w:w="6814" w:type="dxa"/>
            <w:tcBorders>
              <w:top w:val="single" w:sz="4" w:space="0" w:color="104F75"/>
              <w:left w:val="single" w:sz="4" w:space="0" w:color="104F75"/>
              <w:bottom w:val="single" w:sz="4" w:space="0" w:color="104F75"/>
              <w:right w:val="single" w:sz="4" w:space="0" w:color="104F75"/>
            </w:tcBorders>
          </w:tcPr>
          <w:p w14:paraId="16F2E0B3"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compound word contains at least two </w:t>
            </w:r>
            <w:r w:rsidRPr="00984ED7">
              <w:rPr>
                <w:rFonts w:cstheme="minorHAnsi"/>
                <w:color w:val="002060"/>
                <w:sz w:val="24"/>
                <w:szCs w:val="24"/>
                <w:u w:val="single"/>
              </w:rPr>
              <w:t>root words</w:t>
            </w:r>
            <w:r w:rsidRPr="00984ED7">
              <w:rPr>
                <w:rFonts w:cstheme="minorHAnsi"/>
                <w:color w:val="002060"/>
                <w:sz w:val="24"/>
                <w:szCs w:val="24"/>
              </w:rPr>
              <w:t xml:space="preserve"> in its </w:t>
            </w:r>
            <w:r w:rsidRPr="00984ED7">
              <w:rPr>
                <w:rFonts w:cstheme="minorHAnsi"/>
                <w:color w:val="002060"/>
                <w:sz w:val="24"/>
                <w:szCs w:val="24"/>
                <w:u w:val="single"/>
              </w:rPr>
              <w:t>morphology</w:t>
            </w:r>
            <w:r w:rsidRPr="00984ED7">
              <w:rPr>
                <w:rFonts w:cstheme="minorHAnsi"/>
                <w:color w:val="002060"/>
                <w:sz w:val="24"/>
                <w:szCs w:val="24"/>
              </w:rPr>
              <w:t xml:space="preserve">; e.g. </w:t>
            </w:r>
            <w:r w:rsidRPr="00984ED7">
              <w:rPr>
                <w:rFonts w:cstheme="minorHAnsi"/>
                <w:i/>
                <w:color w:val="002060"/>
                <w:sz w:val="24"/>
                <w:szCs w:val="24"/>
              </w:rPr>
              <w:t>whiteboard, superman</w:t>
            </w:r>
            <w:r w:rsidRPr="00984ED7">
              <w:rPr>
                <w:rFonts w:cstheme="minorHAnsi"/>
                <w:color w:val="002060"/>
                <w:sz w:val="24"/>
                <w:szCs w:val="24"/>
              </w:rPr>
              <w:t xml:space="preserve">. Compounding is very important in English. </w:t>
            </w:r>
          </w:p>
        </w:tc>
        <w:tc>
          <w:tcPr>
            <w:tcW w:w="5954" w:type="dxa"/>
            <w:tcBorders>
              <w:top w:val="single" w:sz="4" w:space="0" w:color="104F75"/>
              <w:left w:val="single" w:sz="4" w:space="0" w:color="104F75"/>
              <w:bottom w:val="single" w:sz="4" w:space="0" w:color="104F75"/>
              <w:right w:val="single" w:sz="4" w:space="0" w:color="104F75"/>
            </w:tcBorders>
          </w:tcPr>
          <w:p w14:paraId="7EA2FD21"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blackbird, blow-dry, bookshop, ice-cream, English teacher, inkjet, one-eyed, bone-dry, baby-sit, daydream, outgrow </w:t>
            </w:r>
          </w:p>
        </w:tc>
      </w:tr>
      <w:tr w:rsidR="000E2F8D" w:rsidRPr="000E2F8D" w14:paraId="11BC889C" w14:textId="77777777" w:rsidTr="00984ED7">
        <w:trPr>
          <w:trHeight w:val="1428"/>
        </w:trPr>
        <w:tc>
          <w:tcPr>
            <w:tcW w:w="2252" w:type="dxa"/>
            <w:tcBorders>
              <w:top w:val="single" w:sz="4" w:space="0" w:color="104F75"/>
              <w:left w:val="single" w:sz="4" w:space="0" w:color="104F75"/>
              <w:bottom w:val="single" w:sz="4" w:space="0" w:color="104F75"/>
              <w:right w:val="single" w:sz="4" w:space="0" w:color="104F75"/>
            </w:tcBorders>
          </w:tcPr>
          <w:p w14:paraId="1E38B024"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conjunction </w:t>
            </w:r>
          </w:p>
        </w:tc>
        <w:tc>
          <w:tcPr>
            <w:tcW w:w="6814" w:type="dxa"/>
            <w:tcBorders>
              <w:top w:val="single" w:sz="4" w:space="0" w:color="104F75"/>
              <w:left w:val="single" w:sz="4" w:space="0" w:color="104F75"/>
              <w:bottom w:val="single" w:sz="4" w:space="0" w:color="104F75"/>
              <w:right w:val="single" w:sz="4" w:space="0" w:color="104F75"/>
            </w:tcBorders>
          </w:tcPr>
          <w:p w14:paraId="7FCA215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conjunction links two words or phrases together. </w:t>
            </w:r>
          </w:p>
          <w:p w14:paraId="086E767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There are two main types of conjunctions: </w:t>
            </w:r>
            <w:r w:rsidRPr="00984ED7">
              <w:rPr>
                <w:rFonts w:cstheme="minorHAnsi"/>
                <w:color w:val="002060"/>
                <w:sz w:val="24"/>
                <w:szCs w:val="24"/>
                <w:u w:val="single"/>
              </w:rPr>
              <w:t>co-ordinating</w:t>
            </w:r>
            <w:r w:rsidRPr="00984ED7">
              <w:rPr>
                <w:rFonts w:cstheme="minorHAnsi"/>
                <w:color w:val="002060"/>
                <w:sz w:val="24"/>
                <w:szCs w:val="24"/>
              </w:rPr>
              <w:t xml:space="preserve"> conjunctions (e.g. </w:t>
            </w:r>
            <w:r w:rsidRPr="00984ED7">
              <w:rPr>
                <w:rFonts w:cstheme="minorHAnsi"/>
                <w:i/>
                <w:color w:val="002060"/>
                <w:sz w:val="24"/>
                <w:szCs w:val="24"/>
              </w:rPr>
              <w:t>and</w:t>
            </w:r>
            <w:r w:rsidRPr="00984ED7">
              <w:rPr>
                <w:rFonts w:cstheme="minorHAnsi"/>
                <w:color w:val="002060"/>
                <w:sz w:val="24"/>
                <w:szCs w:val="24"/>
              </w:rPr>
              <w:t xml:space="preserve">) link two words or phrases together as an equal pair subordinating conjunctions (e.g. </w:t>
            </w:r>
            <w:r w:rsidRPr="00984ED7">
              <w:rPr>
                <w:rFonts w:cstheme="minorHAnsi"/>
                <w:i/>
                <w:color w:val="002060"/>
                <w:sz w:val="24"/>
                <w:szCs w:val="24"/>
              </w:rPr>
              <w:t>when</w:t>
            </w:r>
            <w:r w:rsidRPr="00984ED7">
              <w:rPr>
                <w:rFonts w:cstheme="minorHAnsi"/>
                <w:color w:val="002060"/>
                <w:sz w:val="24"/>
                <w:szCs w:val="24"/>
              </w:rPr>
              <w:t xml:space="preserve">) introduce a </w:t>
            </w:r>
            <w:r w:rsidRPr="00984ED7">
              <w:rPr>
                <w:rFonts w:cstheme="minorHAnsi"/>
                <w:color w:val="002060"/>
                <w:sz w:val="24"/>
                <w:szCs w:val="24"/>
                <w:u w:val="single"/>
              </w:rPr>
              <w:t>subordinate clause</w:t>
            </w:r>
            <w:r w:rsidRPr="00984ED7">
              <w:rPr>
                <w:rFonts w:cstheme="minorHAnsi"/>
                <w:color w:val="002060"/>
                <w:sz w:val="24"/>
                <w:szCs w:val="24"/>
              </w:rPr>
              <w:t xml:space="preserve">. </w:t>
            </w:r>
          </w:p>
        </w:tc>
        <w:tc>
          <w:tcPr>
            <w:tcW w:w="5954" w:type="dxa"/>
            <w:tcBorders>
              <w:top w:val="single" w:sz="4" w:space="0" w:color="104F75"/>
              <w:left w:val="single" w:sz="4" w:space="0" w:color="104F75"/>
              <w:bottom w:val="single" w:sz="4" w:space="0" w:color="104F75"/>
              <w:right w:val="single" w:sz="4" w:space="0" w:color="104F75"/>
            </w:tcBorders>
          </w:tcPr>
          <w:p w14:paraId="10C30441"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James bought a bat </w:t>
            </w:r>
            <w:r w:rsidRPr="00984ED7">
              <w:rPr>
                <w:rFonts w:cstheme="minorHAnsi"/>
                <w:i/>
                <w:color w:val="002060"/>
                <w:sz w:val="24"/>
                <w:szCs w:val="24"/>
                <w:u w:val="single"/>
              </w:rPr>
              <w:t>and</w:t>
            </w:r>
            <w:r w:rsidRPr="00984ED7">
              <w:rPr>
                <w:rFonts w:cstheme="minorHAnsi"/>
                <w:i/>
                <w:color w:val="002060"/>
                <w:sz w:val="24"/>
                <w:szCs w:val="24"/>
              </w:rPr>
              <w:t xml:space="preserve"> ball. </w:t>
            </w:r>
            <w:r w:rsidRPr="00984ED7">
              <w:rPr>
                <w:rFonts w:cstheme="minorHAnsi"/>
                <w:color w:val="002060"/>
                <w:sz w:val="24"/>
                <w:szCs w:val="24"/>
              </w:rPr>
              <w:t xml:space="preserve">[links the words </w:t>
            </w:r>
            <w:r w:rsidRPr="00984ED7">
              <w:rPr>
                <w:rFonts w:cstheme="minorHAnsi"/>
                <w:i/>
                <w:color w:val="002060"/>
                <w:sz w:val="24"/>
                <w:szCs w:val="24"/>
              </w:rPr>
              <w:t>bat</w:t>
            </w:r>
            <w:r w:rsidRPr="00984ED7">
              <w:rPr>
                <w:rFonts w:cstheme="minorHAnsi"/>
                <w:color w:val="002060"/>
                <w:sz w:val="24"/>
                <w:szCs w:val="24"/>
              </w:rPr>
              <w:t xml:space="preserve"> and </w:t>
            </w:r>
            <w:r w:rsidRPr="00984ED7">
              <w:rPr>
                <w:rFonts w:cstheme="minorHAnsi"/>
                <w:i/>
                <w:color w:val="002060"/>
                <w:sz w:val="24"/>
                <w:szCs w:val="24"/>
              </w:rPr>
              <w:t>ball</w:t>
            </w:r>
            <w:r w:rsidRPr="00984ED7">
              <w:rPr>
                <w:rFonts w:cstheme="minorHAnsi"/>
                <w:color w:val="002060"/>
                <w:sz w:val="24"/>
                <w:szCs w:val="24"/>
              </w:rPr>
              <w:t xml:space="preserve"> as an equal pair] </w:t>
            </w:r>
          </w:p>
          <w:p w14:paraId="2486E95D"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Kylie is young </w:t>
            </w:r>
            <w:r w:rsidRPr="00984ED7">
              <w:rPr>
                <w:rFonts w:cstheme="minorHAnsi"/>
                <w:i/>
                <w:color w:val="002060"/>
                <w:sz w:val="24"/>
                <w:szCs w:val="24"/>
                <w:u w:val="single"/>
              </w:rPr>
              <w:t>but</w:t>
            </w:r>
            <w:r w:rsidRPr="00984ED7">
              <w:rPr>
                <w:rFonts w:cstheme="minorHAnsi"/>
                <w:i/>
                <w:color w:val="002060"/>
                <w:sz w:val="24"/>
                <w:szCs w:val="24"/>
              </w:rPr>
              <w:t xml:space="preserve"> she can kick the ball hard.</w:t>
            </w:r>
            <w:r w:rsidRPr="00984ED7">
              <w:rPr>
                <w:rFonts w:cstheme="minorHAnsi"/>
                <w:color w:val="002060"/>
                <w:sz w:val="24"/>
                <w:szCs w:val="24"/>
              </w:rPr>
              <w:t xml:space="preserve"> [links two clauses as an equal pair] </w:t>
            </w:r>
          </w:p>
          <w:p w14:paraId="66B34DA7"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Everyone watches </w:t>
            </w:r>
            <w:r w:rsidRPr="00984ED7">
              <w:rPr>
                <w:rFonts w:cstheme="minorHAnsi"/>
                <w:i/>
                <w:color w:val="002060"/>
                <w:sz w:val="24"/>
                <w:szCs w:val="24"/>
                <w:u w:val="single"/>
              </w:rPr>
              <w:t>when</w:t>
            </w:r>
            <w:r w:rsidRPr="00984ED7">
              <w:rPr>
                <w:rFonts w:cstheme="minorHAnsi"/>
                <w:i/>
                <w:color w:val="002060"/>
                <w:sz w:val="24"/>
                <w:szCs w:val="24"/>
              </w:rPr>
              <w:t xml:space="preserve"> Kyle does back-flips.</w:t>
            </w:r>
            <w:r w:rsidRPr="00984ED7">
              <w:rPr>
                <w:rFonts w:cstheme="minorHAnsi"/>
                <w:color w:val="002060"/>
                <w:sz w:val="24"/>
                <w:szCs w:val="24"/>
              </w:rPr>
              <w:t xml:space="preserve"> [introduces a subordinate clause] </w:t>
            </w:r>
          </w:p>
          <w:p w14:paraId="07B6FAB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Joe can’t practise kicking </w:t>
            </w:r>
            <w:r w:rsidRPr="00984ED7">
              <w:rPr>
                <w:rFonts w:cstheme="minorHAnsi"/>
                <w:i/>
                <w:color w:val="002060"/>
                <w:sz w:val="24"/>
                <w:szCs w:val="24"/>
                <w:u w:val="single"/>
              </w:rPr>
              <w:t>because</w:t>
            </w:r>
            <w:r w:rsidRPr="00984ED7">
              <w:rPr>
                <w:rFonts w:cstheme="minorHAnsi"/>
                <w:i/>
                <w:color w:val="002060"/>
                <w:sz w:val="24"/>
                <w:szCs w:val="24"/>
              </w:rPr>
              <w:t xml:space="preserve"> he’s injured.</w:t>
            </w:r>
            <w:r w:rsidRPr="00984ED7">
              <w:rPr>
                <w:rFonts w:cstheme="minorHAnsi"/>
                <w:color w:val="002060"/>
                <w:sz w:val="24"/>
                <w:szCs w:val="24"/>
              </w:rPr>
              <w:t xml:space="preserve"> [introduces a subordinate clause] </w:t>
            </w:r>
          </w:p>
        </w:tc>
      </w:tr>
      <w:tr w:rsidR="000E2F8D" w:rsidRPr="000E2F8D" w14:paraId="7CFC8FC1" w14:textId="77777777" w:rsidTr="00984ED7">
        <w:trPr>
          <w:trHeight w:val="1428"/>
        </w:trPr>
        <w:tc>
          <w:tcPr>
            <w:tcW w:w="2252" w:type="dxa"/>
            <w:tcBorders>
              <w:top w:val="single" w:sz="4" w:space="0" w:color="104F75"/>
              <w:left w:val="single" w:sz="4" w:space="0" w:color="104F75"/>
              <w:bottom w:val="single" w:sz="4" w:space="0" w:color="104F75"/>
              <w:right w:val="single" w:sz="4" w:space="0" w:color="104F75"/>
            </w:tcBorders>
          </w:tcPr>
          <w:p w14:paraId="08D18B83"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consonant </w:t>
            </w:r>
          </w:p>
        </w:tc>
        <w:tc>
          <w:tcPr>
            <w:tcW w:w="6814" w:type="dxa"/>
            <w:tcBorders>
              <w:top w:val="single" w:sz="4" w:space="0" w:color="104F75"/>
              <w:left w:val="single" w:sz="4" w:space="0" w:color="104F75"/>
              <w:bottom w:val="single" w:sz="4" w:space="0" w:color="104F75"/>
              <w:right w:val="single" w:sz="4" w:space="0" w:color="104F75"/>
            </w:tcBorders>
          </w:tcPr>
          <w:p w14:paraId="69E1D4F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sound which is produced when the speaker closes off or obstructs the flow of air through the vocal tract, usually using lips, tongue or teeth. </w:t>
            </w:r>
          </w:p>
          <w:p w14:paraId="17B3E04C"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Most of the letters of the alphabet represent consonants. Only the letters </w:t>
            </w:r>
            <w:r w:rsidRPr="00984ED7">
              <w:rPr>
                <w:rFonts w:cstheme="minorHAnsi"/>
                <w:i/>
                <w:color w:val="002060"/>
                <w:sz w:val="24"/>
                <w:szCs w:val="24"/>
              </w:rPr>
              <w:t>a</w:t>
            </w:r>
            <w:r w:rsidRPr="00984ED7">
              <w:rPr>
                <w:rFonts w:cstheme="minorHAnsi"/>
                <w:color w:val="002060"/>
                <w:sz w:val="24"/>
                <w:szCs w:val="24"/>
              </w:rPr>
              <w:t xml:space="preserve">, </w:t>
            </w:r>
            <w:r w:rsidRPr="00984ED7">
              <w:rPr>
                <w:rFonts w:cstheme="minorHAnsi"/>
                <w:i/>
                <w:color w:val="002060"/>
                <w:sz w:val="24"/>
                <w:szCs w:val="24"/>
              </w:rPr>
              <w:t>e</w:t>
            </w:r>
            <w:r w:rsidRPr="00984ED7">
              <w:rPr>
                <w:rFonts w:cstheme="minorHAnsi"/>
                <w:color w:val="002060"/>
                <w:sz w:val="24"/>
                <w:szCs w:val="24"/>
              </w:rPr>
              <w:t xml:space="preserve">, </w:t>
            </w:r>
            <w:r w:rsidRPr="00984ED7">
              <w:rPr>
                <w:rFonts w:cstheme="minorHAnsi"/>
                <w:i/>
                <w:color w:val="002060"/>
                <w:sz w:val="24"/>
                <w:szCs w:val="24"/>
              </w:rPr>
              <w:t>i</w:t>
            </w:r>
            <w:r w:rsidRPr="00984ED7">
              <w:rPr>
                <w:rFonts w:cstheme="minorHAnsi"/>
                <w:color w:val="002060"/>
                <w:sz w:val="24"/>
                <w:szCs w:val="24"/>
              </w:rPr>
              <w:t xml:space="preserve">, </w:t>
            </w:r>
            <w:r w:rsidRPr="00984ED7">
              <w:rPr>
                <w:rFonts w:cstheme="minorHAnsi"/>
                <w:i/>
                <w:color w:val="002060"/>
                <w:sz w:val="24"/>
                <w:szCs w:val="24"/>
              </w:rPr>
              <w:t>o</w:t>
            </w:r>
            <w:r w:rsidRPr="00984ED7">
              <w:rPr>
                <w:rFonts w:cstheme="minorHAnsi"/>
                <w:color w:val="002060"/>
                <w:sz w:val="24"/>
                <w:szCs w:val="24"/>
              </w:rPr>
              <w:t xml:space="preserve">, </w:t>
            </w:r>
            <w:r w:rsidRPr="00984ED7">
              <w:rPr>
                <w:rFonts w:cstheme="minorHAnsi"/>
                <w:i/>
                <w:color w:val="002060"/>
                <w:sz w:val="24"/>
                <w:szCs w:val="24"/>
              </w:rPr>
              <w:t>u</w:t>
            </w:r>
            <w:r w:rsidRPr="00984ED7">
              <w:rPr>
                <w:rFonts w:cstheme="minorHAnsi"/>
                <w:color w:val="002060"/>
                <w:sz w:val="24"/>
                <w:szCs w:val="24"/>
              </w:rPr>
              <w:t xml:space="preserve"> and </w:t>
            </w:r>
            <w:r w:rsidRPr="00984ED7">
              <w:rPr>
                <w:rFonts w:cstheme="minorHAnsi"/>
                <w:i/>
                <w:color w:val="002060"/>
                <w:sz w:val="24"/>
                <w:szCs w:val="24"/>
              </w:rPr>
              <w:t>y</w:t>
            </w:r>
            <w:r w:rsidRPr="00984ED7">
              <w:rPr>
                <w:rFonts w:cstheme="minorHAnsi"/>
                <w:color w:val="002060"/>
                <w:sz w:val="24"/>
                <w:szCs w:val="24"/>
              </w:rPr>
              <w:t xml:space="preserve"> can represent </w:t>
            </w:r>
            <w:r w:rsidRPr="00984ED7">
              <w:rPr>
                <w:rFonts w:cstheme="minorHAnsi"/>
                <w:color w:val="002060"/>
                <w:sz w:val="24"/>
                <w:szCs w:val="24"/>
                <w:u w:val="single"/>
              </w:rPr>
              <w:t>vowel</w:t>
            </w:r>
            <w:r w:rsidRPr="00984ED7">
              <w:rPr>
                <w:rFonts w:cstheme="minorHAnsi"/>
                <w:color w:val="002060"/>
                <w:sz w:val="24"/>
                <w:szCs w:val="24"/>
              </w:rPr>
              <w:t xml:space="preserve"> sounds.  </w:t>
            </w:r>
          </w:p>
        </w:tc>
        <w:tc>
          <w:tcPr>
            <w:tcW w:w="5954" w:type="dxa"/>
            <w:tcBorders>
              <w:top w:val="single" w:sz="4" w:space="0" w:color="104F75"/>
              <w:left w:val="single" w:sz="4" w:space="0" w:color="104F75"/>
              <w:bottom w:val="single" w:sz="4" w:space="0" w:color="104F75"/>
              <w:right w:val="single" w:sz="4" w:space="0" w:color="104F75"/>
            </w:tcBorders>
          </w:tcPr>
          <w:p w14:paraId="6AB091E8"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/p/ [flow of air stopped by the lips, then released] </w:t>
            </w:r>
          </w:p>
          <w:p w14:paraId="12DA6A5E"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 [flow of air stopped by the tongue touching the roof of the mouth, then released] </w:t>
            </w:r>
          </w:p>
          <w:p w14:paraId="602F6001"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/f/ [flow of air obstructed by the bottom lip touching the top teeth] </w:t>
            </w:r>
          </w:p>
          <w:p w14:paraId="1482E7A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 [flow of air obstructed by the tip of the tongue touching the gum line] </w:t>
            </w:r>
          </w:p>
        </w:tc>
      </w:tr>
      <w:tr w:rsidR="000E2F8D" w:rsidRPr="000E2F8D" w14:paraId="0E0FA346" w14:textId="77777777" w:rsidTr="00984ED7">
        <w:trPr>
          <w:trHeight w:val="365"/>
        </w:trPr>
        <w:tc>
          <w:tcPr>
            <w:tcW w:w="2252" w:type="dxa"/>
            <w:tcBorders>
              <w:top w:val="single" w:sz="4" w:space="0" w:color="104F75"/>
              <w:left w:val="single" w:sz="4" w:space="0" w:color="104F75"/>
              <w:bottom w:val="single" w:sz="4" w:space="0" w:color="104F75"/>
              <w:right w:val="single" w:sz="4" w:space="0" w:color="104F75"/>
            </w:tcBorders>
          </w:tcPr>
          <w:p w14:paraId="0023ECE2"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continuous </w:t>
            </w:r>
          </w:p>
        </w:tc>
        <w:tc>
          <w:tcPr>
            <w:tcW w:w="6814" w:type="dxa"/>
            <w:tcBorders>
              <w:top w:val="single" w:sz="4" w:space="0" w:color="104F75"/>
              <w:left w:val="single" w:sz="4" w:space="0" w:color="104F75"/>
              <w:bottom w:val="single" w:sz="4" w:space="0" w:color="104F75"/>
              <w:right w:val="single" w:sz="4" w:space="0" w:color="104F75"/>
            </w:tcBorders>
          </w:tcPr>
          <w:p w14:paraId="7D4340B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See </w:t>
            </w:r>
            <w:r w:rsidRPr="00984ED7">
              <w:rPr>
                <w:rFonts w:cstheme="minorHAnsi"/>
                <w:color w:val="002060"/>
                <w:sz w:val="24"/>
                <w:szCs w:val="24"/>
                <w:u w:val="single"/>
              </w:rPr>
              <w:t>progressive</w:t>
            </w:r>
            <w:r w:rsidRPr="00984ED7">
              <w:rPr>
                <w:rFonts w:cstheme="minorHAnsi"/>
                <w:color w:val="002060"/>
                <w:sz w:val="24"/>
                <w:szCs w:val="24"/>
              </w:rPr>
              <w:t xml:space="preserve"> </w:t>
            </w:r>
          </w:p>
        </w:tc>
        <w:tc>
          <w:tcPr>
            <w:tcW w:w="5954" w:type="dxa"/>
            <w:tcBorders>
              <w:top w:val="single" w:sz="4" w:space="0" w:color="104F75"/>
              <w:left w:val="single" w:sz="4" w:space="0" w:color="104F75"/>
              <w:bottom w:val="single" w:sz="4" w:space="0" w:color="104F75"/>
              <w:right w:val="single" w:sz="4" w:space="0" w:color="104F75"/>
            </w:tcBorders>
          </w:tcPr>
          <w:p w14:paraId="18158EB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 </w:t>
            </w:r>
          </w:p>
        </w:tc>
      </w:tr>
      <w:tr w:rsidR="000E2F8D" w:rsidRPr="000E2F8D" w14:paraId="4D017E86" w14:textId="77777777" w:rsidTr="00984ED7">
        <w:trPr>
          <w:trHeight w:val="1429"/>
        </w:trPr>
        <w:tc>
          <w:tcPr>
            <w:tcW w:w="2252" w:type="dxa"/>
            <w:tcBorders>
              <w:top w:val="single" w:sz="4" w:space="0" w:color="104F75"/>
              <w:left w:val="single" w:sz="4" w:space="0" w:color="104F75"/>
              <w:bottom w:val="single" w:sz="4" w:space="0" w:color="104F75"/>
              <w:right w:val="single" w:sz="4" w:space="0" w:color="104F75"/>
            </w:tcBorders>
          </w:tcPr>
          <w:p w14:paraId="08F763CA"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co-ordinate, co-ordination </w:t>
            </w:r>
          </w:p>
        </w:tc>
        <w:tc>
          <w:tcPr>
            <w:tcW w:w="6814" w:type="dxa"/>
            <w:tcBorders>
              <w:top w:val="single" w:sz="4" w:space="0" w:color="104F75"/>
              <w:left w:val="single" w:sz="4" w:space="0" w:color="104F75"/>
              <w:bottom w:val="single" w:sz="4" w:space="0" w:color="104F75"/>
              <w:right w:val="single" w:sz="4" w:space="0" w:color="104F75"/>
            </w:tcBorders>
          </w:tcPr>
          <w:p w14:paraId="15BBE81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Words or phrases are co-ordinated if they are linked as an equal pair by a co-ordinating </w:t>
            </w:r>
            <w:r w:rsidRPr="00984ED7">
              <w:rPr>
                <w:rFonts w:cstheme="minorHAnsi"/>
                <w:color w:val="002060"/>
                <w:sz w:val="24"/>
                <w:szCs w:val="24"/>
                <w:u w:val="single"/>
              </w:rPr>
              <w:t>conjunction</w:t>
            </w:r>
            <w:r w:rsidRPr="00984ED7">
              <w:rPr>
                <w:rFonts w:cstheme="minorHAnsi"/>
                <w:color w:val="002060"/>
                <w:sz w:val="24"/>
                <w:szCs w:val="24"/>
              </w:rPr>
              <w:t xml:space="preserve"> (i.e.</w:t>
            </w:r>
            <w:r w:rsidRPr="00984ED7">
              <w:rPr>
                <w:rFonts w:cstheme="minorHAnsi"/>
                <w:i/>
                <w:color w:val="002060"/>
                <w:sz w:val="24"/>
                <w:szCs w:val="24"/>
              </w:rPr>
              <w:t xml:space="preserve"> and, but, or</w:t>
            </w:r>
            <w:r w:rsidRPr="00984ED7">
              <w:rPr>
                <w:rFonts w:cstheme="minorHAnsi"/>
                <w:color w:val="002060"/>
                <w:sz w:val="24"/>
                <w:szCs w:val="24"/>
              </w:rPr>
              <w:t xml:space="preserve">). </w:t>
            </w:r>
          </w:p>
          <w:p w14:paraId="64C2AA0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In the examples on the right, the co-ordinated elements are shown in bold, and the conjunction is underlined. </w:t>
            </w:r>
          </w:p>
          <w:p w14:paraId="1B0247F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difference between co-ordination and </w:t>
            </w:r>
            <w:r w:rsidRPr="00984ED7">
              <w:rPr>
                <w:rFonts w:cstheme="minorHAnsi"/>
                <w:color w:val="002060"/>
                <w:sz w:val="24"/>
                <w:szCs w:val="24"/>
                <w:u w:val="single"/>
              </w:rPr>
              <w:t>subordination</w:t>
            </w:r>
            <w:r w:rsidRPr="00984ED7">
              <w:rPr>
                <w:rFonts w:cstheme="minorHAnsi"/>
                <w:color w:val="002060"/>
                <w:sz w:val="24"/>
                <w:szCs w:val="24"/>
              </w:rPr>
              <w:t xml:space="preserve"> is that, in subordination, the two linked elements are not equal. </w:t>
            </w:r>
          </w:p>
        </w:tc>
        <w:tc>
          <w:tcPr>
            <w:tcW w:w="5954" w:type="dxa"/>
            <w:tcBorders>
              <w:top w:val="single" w:sz="4" w:space="0" w:color="104F75"/>
              <w:left w:val="single" w:sz="4" w:space="0" w:color="104F75"/>
              <w:bottom w:val="single" w:sz="4" w:space="0" w:color="104F75"/>
              <w:right w:val="single" w:sz="4" w:space="0" w:color="104F75"/>
            </w:tcBorders>
          </w:tcPr>
          <w:p w14:paraId="419035CF" w14:textId="77777777" w:rsidR="000E2F8D" w:rsidRPr="00984ED7" w:rsidRDefault="000E2F8D" w:rsidP="000E2F8D">
            <w:pPr>
              <w:spacing w:line="276" w:lineRule="auto"/>
              <w:ind w:left="426"/>
              <w:rPr>
                <w:rFonts w:cstheme="minorHAnsi"/>
                <w:color w:val="002060"/>
                <w:sz w:val="24"/>
                <w:szCs w:val="24"/>
              </w:rPr>
            </w:pPr>
            <w:r w:rsidRPr="00984ED7">
              <w:rPr>
                <w:rFonts w:cstheme="minorHAnsi"/>
                <w:b/>
                <w:i/>
                <w:color w:val="002060"/>
                <w:sz w:val="24"/>
                <w:szCs w:val="24"/>
              </w:rPr>
              <w:t>Susan</w:t>
            </w:r>
            <w:r w:rsidRPr="00984ED7">
              <w:rPr>
                <w:rFonts w:cstheme="minorHAnsi"/>
                <w:i/>
                <w:color w:val="002060"/>
                <w:sz w:val="24"/>
                <w:szCs w:val="24"/>
              </w:rPr>
              <w:t xml:space="preserve"> </w:t>
            </w:r>
            <w:r w:rsidRPr="00984ED7">
              <w:rPr>
                <w:rFonts w:cstheme="minorHAnsi"/>
                <w:i/>
                <w:color w:val="002060"/>
                <w:sz w:val="24"/>
                <w:szCs w:val="24"/>
                <w:u w:val="single"/>
              </w:rPr>
              <w:t>and</w:t>
            </w:r>
            <w:r w:rsidRPr="00984ED7">
              <w:rPr>
                <w:rFonts w:cstheme="minorHAnsi"/>
                <w:i/>
                <w:color w:val="002060"/>
                <w:sz w:val="24"/>
                <w:szCs w:val="24"/>
              </w:rPr>
              <w:t xml:space="preserve"> </w:t>
            </w:r>
            <w:r w:rsidRPr="00984ED7">
              <w:rPr>
                <w:rFonts w:cstheme="minorHAnsi"/>
                <w:b/>
                <w:i/>
                <w:color w:val="002060"/>
                <w:sz w:val="24"/>
                <w:szCs w:val="24"/>
              </w:rPr>
              <w:t>Amra</w:t>
            </w:r>
            <w:r w:rsidRPr="00984ED7">
              <w:rPr>
                <w:rFonts w:cstheme="minorHAnsi"/>
                <w:i/>
                <w:color w:val="002060"/>
                <w:sz w:val="24"/>
                <w:szCs w:val="24"/>
              </w:rPr>
              <w:t xml:space="preserve"> met in a café</w:t>
            </w:r>
            <w:r w:rsidRPr="00984ED7">
              <w:rPr>
                <w:rFonts w:cstheme="minorHAnsi"/>
                <w:color w:val="002060"/>
                <w:sz w:val="24"/>
                <w:szCs w:val="24"/>
              </w:rPr>
              <w:t xml:space="preserve">. [links the words </w:t>
            </w:r>
            <w:r w:rsidRPr="00984ED7">
              <w:rPr>
                <w:rFonts w:cstheme="minorHAnsi"/>
                <w:i/>
                <w:color w:val="002060"/>
                <w:sz w:val="24"/>
                <w:szCs w:val="24"/>
              </w:rPr>
              <w:t>Susan</w:t>
            </w:r>
            <w:r w:rsidRPr="00984ED7">
              <w:rPr>
                <w:rFonts w:cstheme="minorHAnsi"/>
                <w:color w:val="002060"/>
                <w:sz w:val="24"/>
                <w:szCs w:val="24"/>
              </w:rPr>
              <w:t xml:space="preserve"> and </w:t>
            </w:r>
            <w:r w:rsidRPr="00984ED7">
              <w:rPr>
                <w:rFonts w:cstheme="minorHAnsi"/>
                <w:i/>
                <w:color w:val="002060"/>
                <w:sz w:val="24"/>
                <w:szCs w:val="24"/>
              </w:rPr>
              <w:t>Amra</w:t>
            </w:r>
            <w:r w:rsidRPr="00984ED7">
              <w:rPr>
                <w:rFonts w:cstheme="minorHAnsi"/>
                <w:color w:val="002060"/>
                <w:sz w:val="24"/>
                <w:szCs w:val="24"/>
              </w:rPr>
              <w:t xml:space="preserve"> as an equal pair] </w:t>
            </w:r>
          </w:p>
          <w:p w14:paraId="546D26EE" w14:textId="77777777" w:rsidR="000E2F8D" w:rsidRPr="00984ED7" w:rsidRDefault="000E2F8D" w:rsidP="000E2F8D">
            <w:pPr>
              <w:spacing w:line="276" w:lineRule="auto"/>
              <w:ind w:left="426"/>
              <w:rPr>
                <w:rFonts w:cstheme="minorHAnsi"/>
                <w:color w:val="002060"/>
                <w:sz w:val="24"/>
                <w:szCs w:val="24"/>
              </w:rPr>
            </w:pPr>
            <w:r w:rsidRPr="00984ED7">
              <w:rPr>
                <w:rFonts w:cstheme="minorHAnsi"/>
                <w:b/>
                <w:i/>
                <w:color w:val="002060"/>
                <w:sz w:val="24"/>
                <w:szCs w:val="24"/>
              </w:rPr>
              <w:t>They talked</w:t>
            </w:r>
            <w:r w:rsidRPr="00984ED7">
              <w:rPr>
                <w:rFonts w:cstheme="minorHAnsi"/>
                <w:i/>
                <w:color w:val="002060"/>
                <w:sz w:val="24"/>
                <w:szCs w:val="24"/>
              </w:rPr>
              <w:t xml:space="preserve"> </w:t>
            </w:r>
            <w:r w:rsidRPr="00984ED7">
              <w:rPr>
                <w:rFonts w:cstheme="minorHAnsi"/>
                <w:i/>
                <w:color w:val="002060"/>
                <w:sz w:val="24"/>
                <w:szCs w:val="24"/>
                <w:u w:val="single"/>
              </w:rPr>
              <w:t>and</w:t>
            </w:r>
            <w:r w:rsidRPr="00984ED7">
              <w:rPr>
                <w:rFonts w:cstheme="minorHAnsi"/>
                <w:i/>
                <w:color w:val="002060"/>
                <w:sz w:val="24"/>
                <w:szCs w:val="24"/>
              </w:rPr>
              <w:t xml:space="preserve"> </w:t>
            </w:r>
            <w:r w:rsidRPr="00984ED7">
              <w:rPr>
                <w:rFonts w:cstheme="minorHAnsi"/>
                <w:b/>
                <w:i/>
                <w:color w:val="002060"/>
                <w:sz w:val="24"/>
                <w:szCs w:val="24"/>
              </w:rPr>
              <w:t>drank tea</w:t>
            </w:r>
            <w:r w:rsidRPr="00984ED7">
              <w:rPr>
                <w:rFonts w:cstheme="minorHAnsi"/>
                <w:i/>
                <w:color w:val="002060"/>
                <w:sz w:val="24"/>
                <w:szCs w:val="24"/>
              </w:rPr>
              <w:t xml:space="preserve"> for an hour.</w:t>
            </w:r>
            <w:r w:rsidRPr="00984ED7">
              <w:rPr>
                <w:rFonts w:cstheme="minorHAnsi"/>
                <w:color w:val="002060"/>
                <w:sz w:val="24"/>
                <w:szCs w:val="24"/>
              </w:rPr>
              <w:t xml:space="preserve"> [links two clauses as an equal pair] </w:t>
            </w:r>
          </w:p>
          <w:p w14:paraId="7A7B6567" w14:textId="77777777" w:rsidR="000E2F8D" w:rsidRPr="00984ED7" w:rsidRDefault="000E2F8D" w:rsidP="000E2F8D">
            <w:pPr>
              <w:spacing w:line="276" w:lineRule="auto"/>
              <w:ind w:left="426"/>
              <w:rPr>
                <w:rFonts w:cstheme="minorHAnsi"/>
                <w:color w:val="002060"/>
                <w:sz w:val="24"/>
                <w:szCs w:val="24"/>
              </w:rPr>
            </w:pPr>
            <w:r w:rsidRPr="00984ED7">
              <w:rPr>
                <w:rFonts w:cstheme="minorHAnsi"/>
                <w:b/>
                <w:i/>
                <w:color w:val="002060"/>
                <w:sz w:val="24"/>
                <w:szCs w:val="24"/>
              </w:rPr>
              <w:t>Susan got a bus</w:t>
            </w:r>
            <w:r w:rsidRPr="00984ED7">
              <w:rPr>
                <w:rFonts w:cstheme="minorHAnsi"/>
                <w:i/>
                <w:color w:val="002060"/>
                <w:sz w:val="24"/>
                <w:szCs w:val="24"/>
              </w:rPr>
              <w:t xml:space="preserve"> </w:t>
            </w:r>
            <w:r w:rsidRPr="00984ED7">
              <w:rPr>
                <w:rFonts w:cstheme="minorHAnsi"/>
                <w:i/>
                <w:color w:val="002060"/>
                <w:sz w:val="24"/>
                <w:szCs w:val="24"/>
                <w:u w:val="single"/>
              </w:rPr>
              <w:t>but</w:t>
            </w:r>
            <w:r w:rsidRPr="00984ED7">
              <w:rPr>
                <w:rFonts w:cstheme="minorHAnsi"/>
                <w:i/>
                <w:color w:val="002060"/>
                <w:sz w:val="24"/>
                <w:szCs w:val="24"/>
              </w:rPr>
              <w:t xml:space="preserve"> </w:t>
            </w:r>
            <w:r w:rsidRPr="00984ED7">
              <w:rPr>
                <w:rFonts w:cstheme="minorHAnsi"/>
                <w:b/>
                <w:i/>
                <w:color w:val="002060"/>
                <w:sz w:val="24"/>
                <w:szCs w:val="24"/>
              </w:rPr>
              <w:t>Amra walked</w:t>
            </w:r>
            <w:r w:rsidRPr="00984ED7">
              <w:rPr>
                <w:rFonts w:cstheme="minorHAnsi"/>
                <w:color w:val="002060"/>
                <w:sz w:val="24"/>
                <w:szCs w:val="24"/>
              </w:rPr>
              <w:t>. [links two clauses</w:t>
            </w:r>
            <w:r w:rsidRPr="00984ED7">
              <w:rPr>
                <w:rFonts w:cstheme="minorHAnsi"/>
                <w:i/>
                <w:color w:val="002060"/>
                <w:sz w:val="24"/>
                <w:szCs w:val="24"/>
              </w:rPr>
              <w:t xml:space="preserve"> </w:t>
            </w:r>
            <w:r w:rsidRPr="00984ED7">
              <w:rPr>
                <w:rFonts w:cstheme="minorHAnsi"/>
                <w:color w:val="002060"/>
                <w:sz w:val="24"/>
                <w:szCs w:val="24"/>
              </w:rPr>
              <w:t xml:space="preserve">as an equal pair] </w:t>
            </w:r>
          </w:p>
          <w:p w14:paraId="6AEE24A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Not co-ordination: </w:t>
            </w:r>
            <w:r w:rsidRPr="00984ED7">
              <w:rPr>
                <w:rFonts w:cstheme="minorHAnsi"/>
                <w:i/>
                <w:color w:val="002060"/>
                <w:sz w:val="24"/>
                <w:szCs w:val="24"/>
              </w:rPr>
              <w:t xml:space="preserve">They ate </w:t>
            </w:r>
            <w:r w:rsidRPr="00984ED7">
              <w:rPr>
                <w:rFonts w:cstheme="minorHAnsi"/>
                <w:i/>
                <w:color w:val="002060"/>
                <w:sz w:val="24"/>
                <w:szCs w:val="24"/>
                <w:u w:val="single"/>
              </w:rPr>
              <w:t>before</w:t>
            </w:r>
            <w:r w:rsidRPr="00984ED7">
              <w:rPr>
                <w:rFonts w:cstheme="minorHAnsi"/>
                <w:i/>
                <w:color w:val="002060"/>
                <w:sz w:val="24"/>
                <w:szCs w:val="24"/>
              </w:rPr>
              <w:t xml:space="preserve"> they met</w:t>
            </w:r>
            <w:r w:rsidRPr="00984ED7">
              <w:rPr>
                <w:rFonts w:cstheme="minorHAnsi"/>
                <w:color w:val="002060"/>
                <w:sz w:val="24"/>
                <w:szCs w:val="24"/>
              </w:rPr>
              <w:t>. [</w:t>
            </w:r>
            <w:r w:rsidRPr="00984ED7">
              <w:rPr>
                <w:rFonts w:cstheme="minorHAnsi"/>
                <w:i/>
                <w:color w:val="002060"/>
                <w:sz w:val="24"/>
                <w:szCs w:val="24"/>
              </w:rPr>
              <w:t>before</w:t>
            </w:r>
            <w:r w:rsidRPr="00984ED7">
              <w:rPr>
                <w:rFonts w:cstheme="minorHAnsi"/>
                <w:color w:val="002060"/>
                <w:sz w:val="24"/>
                <w:szCs w:val="24"/>
              </w:rPr>
              <w:t xml:space="preserve"> introduces a subordinate clause] </w:t>
            </w:r>
          </w:p>
        </w:tc>
      </w:tr>
      <w:tr w:rsidR="000E2F8D" w:rsidRPr="000E2F8D" w14:paraId="07423614" w14:textId="77777777" w:rsidTr="00984ED7">
        <w:trPr>
          <w:trHeight w:val="2136"/>
        </w:trPr>
        <w:tc>
          <w:tcPr>
            <w:tcW w:w="2252" w:type="dxa"/>
            <w:tcBorders>
              <w:top w:val="single" w:sz="4" w:space="0" w:color="104F75"/>
              <w:left w:val="single" w:sz="4" w:space="0" w:color="104F75"/>
              <w:bottom w:val="single" w:sz="4" w:space="0" w:color="104F75"/>
              <w:right w:val="single" w:sz="4" w:space="0" w:color="104F75"/>
            </w:tcBorders>
          </w:tcPr>
          <w:p w14:paraId="4D5FC2C1"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determiner </w:t>
            </w:r>
          </w:p>
        </w:tc>
        <w:tc>
          <w:tcPr>
            <w:tcW w:w="6814" w:type="dxa"/>
            <w:tcBorders>
              <w:top w:val="single" w:sz="4" w:space="0" w:color="104F75"/>
              <w:left w:val="single" w:sz="4" w:space="0" w:color="104F75"/>
              <w:bottom w:val="single" w:sz="4" w:space="0" w:color="104F75"/>
              <w:right w:val="single" w:sz="4" w:space="0" w:color="104F75"/>
            </w:tcBorders>
          </w:tcPr>
          <w:p w14:paraId="6DBF4B6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determiner specifies a noun as known or unknown, and it goes before any modifiers (e.g. adjectives or other nouns). </w:t>
            </w:r>
          </w:p>
          <w:p w14:paraId="5EBD118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Some examples of determiners are: </w:t>
            </w:r>
          </w:p>
          <w:p w14:paraId="165630CD"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u w:val="single"/>
              </w:rPr>
              <w:t>articles</w:t>
            </w:r>
            <w:r w:rsidRPr="00984ED7">
              <w:rPr>
                <w:rFonts w:cstheme="minorHAnsi"/>
                <w:color w:val="002060"/>
                <w:sz w:val="24"/>
                <w:szCs w:val="24"/>
              </w:rPr>
              <w:t xml:space="preserve"> (</w:t>
            </w:r>
            <w:r w:rsidRPr="00984ED7">
              <w:rPr>
                <w:rFonts w:cstheme="minorHAnsi"/>
                <w:i/>
                <w:color w:val="002060"/>
                <w:sz w:val="24"/>
                <w:szCs w:val="24"/>
              </w:rPr>
              <w:t>the</w:t>
            </w:r>
            <w:r w:rsidRPr="00984ED7">
              <w:rPr>
                <w:rFonts w:cstheme="minorHAnsi"/>
                <w:color w:val="002060"/>
                <w:sz w:val="24"/>
                <w:szCs w:val="24"/>
              </w:rPr>
              <w:t xml:space="preserve">, </w:t>
            </w:r>
            <w:r w:rsidRPr="00984ED7">
              <w:rPr>
                <w:rFonts w:cstheme="minorHAnsi"/>
                <w:i/>
                <w:color w:val="002060"/>
                <w:sz w:val="24"/>
                <w:szCs w:val="24"/>
              </w:rPr>
              <w:t>a</w:t>
            </w:r>
            <w:r w:rsidRPr="00984ED7">
              <w:rPr>
                <w:rFonts w:cstheme="minorHAnsi"/>
                <w:color w:val="002060"/>
                <w:sz w:val="24"/>
                <w:szCs w:val="24"/>
              </w:rPr>
              <w:t xml:space="preserve"> or </w:t>
            </w:r>
            <w:r w:rsidRPr="00984ED7">
              <w:rPr>
                <w:rFonts w:cstheme="minorHAnsi"/>
                <w:i/>
                <w:color w:val="002060"/>
                <w:sz w:val="24"/>
                <w:szCs w:val="24"/>
              </w:rPr>
              <w:t>an</w:t>
            </w:r>
            <w:r w:rsidRPr="00984ED7">
              <w:rPr>
                <w:rFonts w:cstheme="minorHAnsi"/>
                <w:color w:val="002060"/>
                <w:sz w:val="24"/>
                <w:szCs w:val="24"/>
              </w:rPr>
              <w:t xml:space="preserve">) </w:t>
            </w:r>
          </w:p>
          <w:p w14:paraId="039AEA4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demonstratives (e.g. </w:t>
            </w:r>
            <w:r w:rsidRPr="00984ED7">
              <w:rPr>
                <w:rFonts w:cstheme="minorHAnsi"/>
                <w:i/>
                <w:color w:val="002060"/>
                <w:sz w:val="24"/>
                <w:szCs w:val="24"/>
              </w:rPr>
              <w:t>this</w:t>
            </w:r>
            <w:r w:rsidRPr="00984ED7">
              <w:rPr>
                <w:rFonts w:cstheme="minorHAnsi"/>
                <w:color w:val="002060"/>
                <w:sz w:val="24"/>
                <w:szCs w:val="24"/>
              </w:rPr>
              <w:t xml:space="preserve">, </w:t>
            </w:r>
            <w:r w:rsidRPr="00984ED7">
              <w:rPr>
                <w:rFonts w:cstheme="minorHAnsi"/>
                <w:i/>
                <w:color w:val="002060"/>
                <w:sz w:val="24"/>
                <w:szCs w:val="24"/>
              </w:rPr>
              <w:t>those</w:t>
            </w:r>
            <w:r w:rsidRPr="00984ED7">
              <w:rPr>
                <w:rFonts w:cstheme="minorHAnsi"/>
                <w:color w:val="002060"/>
                <w:sz w:val="24"/>
                <w:szCs w:val="24"/>
              </w:rPr>
              <w:t xml:space="preserve">) </w:t>
            </w:r>
            <w:r w:rsidRPr="00984ED7">
              <w:rPr>
                <w:rFonts w:cstheme="minorHAnsi"/>
                <w:color w:val="002060"/>
                <w:sz w:val="24"/>
                <w:szCs w:val="24"/>
                <w:u w:val="single"/>
              </w:rPr>
              <w:t>possessives</w:t>
            </w:r>
            <w:r w:rsidRPr="00984ED7">
              <w:rPr>
                <w:rFonts w:cstheme="minorHAnsi"/>
                <w:color w:val="002060"/>
                <w:sz w:val="24"/>
                <w:szCs w:val="24"/>
              </w:rPr>
              <w:t xml:space="preserve"> (e.g. </w:t>
            </w:r>
            <w:r w:rsidRPr="00984ED7">
              <w:rPr>
                <w:rFonts w:cstheme="minorHAnsi"/>
                <w:i/>
                <w:color w:val="002060"/>
                <w:sz w:val="24"/>
                <w:szCs w:val="24"/>
              </w:rPr>
              <w:t>my</w:t>
            </w:r>
            <w:r w:rsidRPr="00984ED7">
              <w:rPr>
                <w:rFonts w:cstheme="minorHAnsi"/>
                <w:color w:val="002060"/>
                <w:sz w:val="24"/>
                <w:szCs w:val="24"/>
              </w:rPr>
              <w:t xml:space="preserve">, </w:t>
            </w:r>
            <w:r w:rsidRPr="00984ED7">
              <w:rPr>
                <w:rFonts w:cstheme="minorHAnsi"/>
                <w:i/>
                <w:color w:val="002060"/>
                <w:sz w:val="24"/>
                <w:szCs w:val="24"/>
              </w:rPr>
              <w:t>your</w:t>
            </w:r>
            <w:r w:rsidRPr="00984ED7">
              <w:rPr>
                <w:rFonts w:cstheme="minorHAnsi"/>
                <w:color w:val="002060"/>
                <w:sz w:val="24"/>
                <w:szCs w:val="24"/>
              </w:rPr>
              <w:t xml:space="preserve">) quantifiers (e.g. </w:t>
            </w:r>
            <w:r w:rsidRPr="00984ED7">
              <w:rPr>
                <w:rFonts w:cstheme="minorHAnsi"/>
                <w:i/>
                <w:color w:val="002060"/>
                <w:sz w:val="24"/>
                <w:szCs w:val="24"/>
              </w:rPr>
              <w:t>some</w:t>
            </w:r>
            <w:r w:rsidRPr="00984ED7">
              <w:rPr>
                <w:rFonts w:cstheme="minorHAnsi"/>
                <w:color w:val="002060"/>
                <w:sz w:val="24"/>
                <w:szCs w:val="24"/>
              </w:rPr>
              <w:t xml:space="preserve">, </w:t>
            </w:r>
            <w:r w:rsidRPr="00984ED7">
              <w:rPr>
                <w:rFonts w:cstheme="minorHAnsi"/>
                <w:i/>
                <w:color w:val="002060"/>
                <w:sz w:val="24"/>
                <w:szCs w:val="24"/>
              </w:rPr>
              <w:t>every</w:t>
            </w:r>
            <w:r w:rsidRPr="00984ED7">
              <w:rPr>
                <w:rFonts w:cstheme="minorHAnsi"/>
                <w:color w:val="002060"/>
                <w:sz w:val="24"/>
                <w:szCs w:val="24"/>
              </w:rPr>
              <w:t xml:space="preserve">). </w:t>
            </w:r>
          </w:p>
        </w:tc>
        <w:tc>
          <w:tcPr>
            <w:tcW w:w="5954" w:type="dxa"/>
            <w:tcBorders>
              <w:top w:val="single" w:sz="4" w:space="0" w:color="104F75"/>
              <w:left w:val="single" w:sz="4" w:space="0" w:color="104F75"/>
              <w:bottom w:val="single" w:sz="4" w:space="0" w:color="104F75"/>
              <w:right w:val="single" w:sz="4" w:space="0" w:color="104F75"/>
            </w:tcBorders>
          </w:tcPr>
          <w:p w14:paraId="6919D23F"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the</w:t>
            </w:r>
            <w:r w:rsidRPr="00984ED7">
              <w:rPr>
                <w:rFonts w:cstheme="minorHAnsi"/>
                <w:i/>
                <w:color w:val="002060"/>
                <w:sz w:val="24"/>
                <w:szCs w:val="24"/>
              </w:rPr>
              <w:t xml:space="preserve"> home team</w:t>
            </w:r>
            <w:r w:rsidRPr="00984ED7">
              <w:rPr>
                <w:rFonts w:cstheme="minorHAnsi"/>
                <w:color w:val="002060"/>
                <w:sz w:val="24"/>
                <w:szCs w:val="24"/>
              </w:rPr>
              <w:t xml:space="preserve"> [article, specifies the team as known] </w:t>
            </w:r>
            <w:r w:rsidRPr="00984ED7">
              <w:rPr>
                <w:rFonts w:cstheme="minorHAnsi"/>
                <w:i/>
                <w:color w:val="002060"/>
                <w:sz w:val="24"/>
                <w:szCs w:val="24"/>
                <w:u w:val="single"/>
              </w:rPr>
              <w:t>a</w:t>
            </w:r>
            <w:r w:rsidRPr="00984ED7">
              <w:rPr>
                <w:rFonts w:cstheme="minorHAnsi"/>
                <w:i/>
                <w:color w:val="002060"/>
                <w:sz w:val="24"/>
                <w:szCs w:val="24"/>
              </w:rPr>
              <w:t xml:space="preserve"> good team</w:t>
            </w:r>
            <w:r w:rsidRPr="00984ED7">
              <w:rPr>
                <w:rFonts w:cstheme="minorHAnsi"/>
                <w:color w:val="002060"/>
                <w:sz w:val="24"/>
                <w:szCs w:val="24"/>
              </w:rPr>
              <w:t xml:space="preserve"> [article, specifies the team as unknown] </w:t>
            </w:r>
            <w:r w:rsidRPr="00984ED7">
              <w:rPr>
                <w:rFonts w:cstheme="minorHAnsi"/>
                <w:i/>
                <w:color w:val="002060"/>
                <w:sz w:val="24"/>
                <w:szCs w:val="24"/>
                <w:u w:val="single"/>
              </w:rPr>
              <w:t>that</w:t>
            </w:r>
            <w:r w:rsidRPr="00984ED7">
              <w:rPr>
                <w:rFonts w:cstheme="minorHAnsi"/>
                <w:i/>
                <w:color w:val="002060"/>
                <w:sz w:val="24"/>
                <w:szCs w:val="24"/>
              </w:rPr>
              <w:t xml:space="preserve"> pupil </w:t>
            </w:r>
            <w:r w:rsidRPr="00984ED7">
              <w:rPr>
                <w:rFonts w:cstheme="minorHAnsi"/>
                <w:color w:val="002060"/>
                <w:sz w:val="24"/>
                <w:szCs w:val="24"/>
              </w:rPr>
              <w:t xml:space="preserve">[demonstrative, known] </w:t>
            </w:r>
            <w:r w:rsidRPr="00984ED7">
              <w:rPr>
                <w:rFonts w:cstheme="minorHAnsi"/>
                <w:i/>
                <w:color w:val="002060"/>
                <w:sz w:val="24"/>
                <w:szCs w:val="24"/>
                <w:u w:val="single"/>
              </w:rPr>
              <w:t>Julia’s</w:t>
            </w:r>
            <w:r w:rsidRPr="00984ED7">
              <w:rPr>
                <w:rFonts w:cstheme="minorHAnsi"/>
                <w:i/>
                <w:color w:val="002060"/>
                <w:sz w:val="24"/>
                <w:szCs w:val="24"/>
              </w:rPr>
              <w:t xml:space="preserve"> parents</w:t>
            </w:r>
            <w:r w:rsidRPr="00984ED7">
              <w:rPr>
                <w:rFonts w:cstheme="minorHAnsi"/>
                <w:color w:val="002060"/>
                <w:sz w:val="24"/>
                <w:szCs w:val="24"/>
              </w:rPr>
              <w:t xml:space="preserve"> [possessive, known] </w:t>
            </w:r>
            <w:r w:rsidRPr="00984ED7">
              <w:rPr>
                <w:rFonts w:cstheme="minorHAnsi"/>
                <w:i/>
                <w:color w:val="002060"/>
                <w:sz w:val="24"/>
                <w:szCs w:val="24"/>
                <w:u w:val="single"/>
              </w:rPr>
              <w:t>some</w:t>
            </w:r>
            <w:r w:rsidRPr="00984ED7">
              <w:rPr>
                <w:rFonts w:cstheme="minorHAnsi"/>
                <w:i/>
                <w:color w:val="002060"/>
                <w:sz w:val="24"/>
                <w:szCs w:val="24"/>
              </w:rPr>
              <w:t xml:space="preserve"> big boys</w:t>
            </w:r>
            <w:r w:rsidRPr="00984ED7">
              <w:rPr>
                <w:rFonts w:cstheme="minorHAnsi"/>
                <w:color w:val="002060"/>
                <w:sz w:val="24"/>
                <w:szCs w:val="24"/>
              </w:rPr>
              <w:t xml:space="preserve"> [quantifier, unknown] </w:t>
            </w:r>
          </w:p>
          <w:p w14:paraId="1EA3A6C9"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Contrast: </w:t>
            </w:r>
            <w:r w:rsidRPr="00984ED7">
              <w:rPr>
                <w:rFonts w:cstheme="minorHAnsi"/>
                <w:i/>
                <w:color w:val="002060"/>
                <w:sz w:val="24"/>
                <w:szCs w:val="24"/>
              </w:rPr>
              <w:t xml:space="preserve">home </w:t>
            </w:r>
            <w:r w:rsidRPr="00984ED7">
              <w:rPr>
                <w:rFonts w:cstheme="minorHAnsi"/>
                <w:i/>
                <w:color w:val="002060"/>
                <w:sz w:val="24"/>
                <w:szCs w:val="24"/>
                <w:u w:val="single"/>
              </w:rPr>
              <w:t>the</w:t>
            </w:r>
            <w:r w:rsidRPr="00984ED7">
              <w:rPr>
                <w:rFonts w:cstheme="minorHAnsi"/>
                <w:i/>
                <w:color w:val="002060"/>
                <w:sz w:val="24"/>
                <w:szCs w:val="24"/>
              </w:rPr>
              <w:t xml:space="preserve"> team, big </w:t>
            </w:r>
            <w:r w:rsidRPr="00984ED7">
              <w:rPr>
                <w:rFonts w:cstheme="minorHAnsi"/>
                <w:i/>
                <w:color w:val="002060"/>
                <w:sz w:val="24"/>
                <w:szCs w:val="24"/>
                <w:u w:val="single"/>
              </w:rPr>
              <w:t>some</w:t>
            </w:r>
            <w:r w:rsidRPr="00984ED7">
              <w:rPr>
                <w:rFonts w:cstheme="minorHAnsi"/>
                <w:i/>
                <w:color w:val="002060"/>
                <w:sz w:val="24"/>
                <w:szCs w:val="24"/>
              </w:rPr>
              <w:t xml:space="preserve"> boys</w:t>
            </w:r>
            <w:r w:rsidRPr="00984ED7">
              <w:rPr>
                <w:rFonts w:cstheme="minorHAnsi"/>
                <w:color w:val="002060"/>
                <w:sz w:val="24"/>
                <w:szCs w:val="24"/>
              </w:rPr>
              <w:t xml:space="preserve"> [both incorrect, because the determiner should come before other modifiers] </w:t>
            </w:r>
          </w:p>
        </w:tc>
      </w:tr>
      <w:tr w:rsidR="000E2F8D" w:rsidRPr="000E2F8D" w14:paraId="628692C0" w14:textId="77777777" w:rsidTr="00984ED7">
        <w:trPr>
          <w:trHeight w:val="1244"/>
        </w:trPr>
        <w:tc>
          <w:tcPr>
            <w:tcW w:w="2252" w:type="dxa"/>
            <w:tcBorders>
              <w:top w:val="single" w:sz="4" w:space="0" w:color="104F75"/>
              <w:left w:val="single" w:sz="4" w:space="0" w:color="104F75"/>
              <w:bottom w:val="single" w:sz="4" w:space="0" w:color="104F75"/>
              <w:right w:val="single" w:sz="4" w:space="0" w:color="104F75"/>
            </w:tcBorders>
          </w:tcPr>
          <w:p w14:paraId="12215491"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digraph </w:t>
            </w:r>
          </w:p>
        </w:tc>
        <w:tc>
          <w:tcPr>
            <w:tcW w:w="6814" w:type="dxa"/>
            <w:tcBorders>
              <w:top w:val="single" w:sz="4" w:space="0" w:color="104F75"/>
              <w:left w:val="single" w:sz="4" w:space="0" w:color="104F75"/>
              <w:bottom w:val="single" w:sz="4" w:space="0" w:color="104F75"/>
              <w:right w:val="single" w:sz="4" w:space="0" w:color="104F75"/>
            </w:tcBorders>
          </w:tcPr>
          <w:p w14:paraId="23B5F41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type of </w:t>
            </w:r>
            <w:r w:rsidRPr="00984ED7">
              <w:rPr>
                <w:rFonts w:cstheme="minorHAnsi"/>
                <w:color w:val="002060"/>
                <w:sz w:val="24"/>
                <w:szCs w:val="24"/>
                <w:u w:val="single"/>
              </w:rPr>
              <w:t>grapheme</w:t>
            </w:r>
            <w:r w:rsidRPr="00984ED7">
              <w:rPr>
                <w:rFonts w:cstheme="minorHAnsi"/>
                <w:color w:val="002060"/>
                <w:sz w:val="24"/>
                <w:szCs w:val="24"/>
              </w:rPr>
              <w:t xml:space="preserve"> where two letters represent one </w:t>
            </w:r>
            <w:r w:rsidRPr="00984ED7">
              <w:rPr>
                <w:rFonts w:cstheme="minorHAnsi"/>
                <w:color w:val="002060"/>
                <w:sz w:val="24"/>
                <w:szCs w:val="24"/>
                <w:u w:val="single"/>
              </w:rPr>
              <w:t>phoneme</w:t>
            </w:r>
            <w:r w:rsidRPr="00984ED7">
              <w:rPr>
                <w:rFonts w:cstheme="minorHAnsi"/>
                <w:color w:val="002060"/>
                <w:sz w:val="24"/>
                <w:szCs w:val="24"/>
              </w:rPr>
              <w:t xml:space="preserve">. </w:t>
            </w:r>
          </w:p>
          <w:p w14:paraId="1662507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Sometimes, these two letters are not next to one another; this is called a split digraph. </w:t>
            </w:r>
          </w:p>
        </w:tc>
        <w:tc>
          <w:tcPr>
            <w:tcW w:w="5954" w:type="dxa"/>
            <w:tcBorders>
              <w:top w:val="single" w:sz="4" w:space="0" w:color="104F75"/>
              <w:left w:val="single" w:sz="4" w:space="0" w:color="104F75"/>
              <w:bottom w:val="single" w:sz="4" w:space="0" w:color="104F75"/>
              <w:right w:val="single" w:sz="4" w:space="0" w:color="104F75"/>
            </w:tcBorders>
          </w:tcPr>
          <w:p w14:paraId="54B639A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digraph </w:t>
            </w:r>
            <w:r w:rsidRPr="00984ED7">
              <w:rPr>
                <w:rFonts w:cstheme="minorHAnsi"/>
                <w:i/>
                <w:color w:val="002060"/>
                <w:sz w:val="24"/>
                <w:szCs w:val="24"/>
                <w:u w:val="single"/>
              </w:rPr>
              <w:t>ea</w:t>
            </w:r>
            <w:r w:rsidRPr="00984ED7">
              <w:rPr>
                <w:rFonts w:cstheme="minorHAnsi"/>
                <w:color w:val="002060"/>
                <w:sz w:val="24"/>
                <w:szCs w:val="24"/>
              </w:rPr>
              <w:t xml:space="preserve"> in </w:t>
            </w:r>
            <w:r w:rsidRPr="00984ED7">
              <w:rPr>
                <w:rFonts w:cstheme="minorHAnsi"/>
                <w:i/>
                <w:color w:val="002060"/>
                <w:sz w:val="24"/>
                <w:szCs w:val="24"/>
                <w:u w:val="single"/>
              </w:rPr>
              <w:t>ea</w:t>
            </w:r>
            <w:r w:rsidRPr="00984ED7">
              <w:rPr>
                <w:rFonts w:cstheme="minorHAnsi"/>
                <w:i/>
                <w:color w:val="002060"/>
                <w:sz w:val="24"/>
                <w:szCs w:val="24"/>
              </w:rPr>
              <w:t>ch</w:t>
            </w:r>
            <w:r w:rsidRPr="00984ED7">
              <w:rPr>
                <w:rFonts w:cstheme="minorHAnsi"/>
                <w:color w:val="002060"/>
                <w:sz w:val="24"/>
                <w:szCs w:val="24"/>
              </w:rPr>
              <w:t xml:space="preserve"> is pronounced /i:/. </w:t>
            </w:r>
          </w:p>
          <w:p w14:paraId="6DCE93A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digraph </w:t>
            </w:r>
            <w:r w:rsidRPr="00984ED7">
              <w:rPr>
                <w:rFonts w:cstheme="minorHAnsi"/>
                <w:i/>
                <w:color w:val="002060"/>
                <w:sz w:val="24"/>
                <w:szCs w:val="24"/>
                <w:u w:val="single"/>
              </w:rPr>
              <w:t>sh</w:t>
            </w:r>
            <w:r w:rsidRPr="00984ED7">
              <w:rPr>
                <w:rFonts w:cstheme="minorHAnsi"/>
                <w:color w:val="002060"/>
                <w:sz w:val="24"/>
                <w:szCs w:val="24"/>
              </w:rPr>
              <w:t xml:space="preserve"> in </w:t>
            </w:r>
            <w:r w:rsidRPr="00984ED7">
              <w:rPr>
                <w:rFonts w:cstheme="minorHAnsi"/>
                <w:i/>
                <w:color w:val="002060"/>
                <w:sz w:val="24"/>
                <w:szCs w:val="24"/>
                <w:u w:val="single"/>
              </w:rPr>
              <w:t>sh</w:t>
            </w:r>
            <w:r w:rsidRPr="00984ED7">
              <w:rPr>
                <w:rFonts w:cstheme="minorHAnsi"/>
                <w:i/>
                <w:color w:val="002060"/>
                <w:sz w:val="24"/>
                <w:szCs w:val="24"/>
              </w:rPr>
              <w:t>ed</w:t>
            </w:r>
            <w:r w:rsidRPr="00984ED7">
              <w:rPr>
                <w:rFonts w:cstheme="minorHAnsi"/>
                <w:color w:val="002060"/>
                <w:sz w:val="24"/>
                <w:szCs w:val="24"/>
              </w:rPr>
              <w:t xml:space="preserve"> is pronounced /ʃ/. </w:t>
            </w:r>
          </w:p>
          <w:p w14:paraId="2902912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split digraph </w:t>
            </w:r>
            <w:r w:rsidRPr="00984ED7">
              <w:rPr>
                <w:rFonts w:cstheme="minorHAnsi"/>
                <w:i/>
                <w:color w:val="002060"/>
                <w:sz w:val="24"/>
                <w:szCs w:val="24"/>
                <w:u w:val="single"/>
              </w:rPr>
              <w:t>i–e</w:t>
            </w:r>
            <w:r w:rsidRPr="00984ED7">
              <w:rPr>
                <w:rFonts w:cstheme="minorHAnsi"/>
                <w:color w:val="002060"/>
                <w:sz w:val="24"/>
                <w:szCs w:val="24"/>
              </w:rPr>
              <w:t xml:space="preserve"> in </w:t>
            </w:r>
            <w:r w:rsidRPr="00984ED7">
              <w:rPr>
                <w:rFonts w:cstheme="minorHAnsi"/>
                <w:i/>
                <w:color w:val="002060"/>
                <w:sz w:val="24"/>
                <w:szCs w:val="24"/>
              </w:rPr>
              <w:t>l</w:t>
            </w:r>
            <w:r w:rsidRPr="00984ED7">
              <w:rPr>
                <w:rFonts w:cstheme="minorHAnsi"/>
                <w:i/>
                <w:color w:val="002060"/>
                <w:sz w:val="24"/>
                <w:szCs w:val="24"/>
                <w:u w:val="single"/>
              </w:rPr>
              <w:t>ine</w:t>
            </w:r>
            <w:r w:rsidRPr="00984ED7">
              <w:rPr>
                <w:rFonts w:cstheme="minorHAnsi"/>
                <w:color w:val="002060"/>
                <w:sz w:val="24"/>
                <w:szCs w:val="24"/>
              </w:rPr>
              <w:t xml:space="preserve"> is pronounced /aɪ/. </w:t>
            </w:r>
          </w:p>
        </w:tc>
      </w:tr>
      <w:tr w:rsidR="000E2F8D" w:rsidRPr="000E2F8D" w14:paraId="22E3EEE7" w14:textId="77777777" w:rsidTr="00984ED7">
        <w:trPr>
          <w:trHeight w:val="720"/>
        </w:trPr>
        <w:tc>
          <w:tcPr>
            <w:tcW w:w="2252" w:type="dxa"/>
            <w:tcBorders>
              <w:top w:val="single" w:sz="4" w:space="0" w:color="104F75"/>
              <w:left w:val="single" w:sz="4" w:space="0" w:color="104F75"/>
              <w:bottom w:val="single" w:sz="4" w:space="0" w:color="104F75"/>
              <w:right w:val="single" w:sz="4" w:space="0" w:color="104F75"/>
            </w:tcBorders>
          </w:tcPr>
          <w:p w14:paraId="5FB8C1F0"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ellipsis </w:t>
            </w:r>
          </w:p>
        </w:tc>
        <w:tc>
          <w:tcPr>
            <w:tcW w:w="6814" w:type="dxa"/>
            <w:tcBorders>
              <w:top w:val="single" w:sz="4" w:space="0" w:color="104F75"/>
              <w:left w:val="single" w:sz="4" w:space="0" w:color="104F75"/>
              <w:bottom w:val="single" w:sz="4" w:space="0" w:color="104F75"/>
              <w:right w:val="single" w:sz="4" w:space="0" w:color="104F75"/>
            </w:tcBorders>
          </w:tcPr>
          <w:p w14:paraId="4DF50D7F"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Ellipsis is the omission of a word or phrase which is expected and predictable. </w:t>
            </w:r>
          </w:p>
        </w:tc>
        <w:tc>
          <w:tcPr>
            <w:tcW w:w="5954" w:type="dxa"/>
            <w:tcBorders>
              <w:top w:val="single" w:sz="4" w:space="0" w:color="104F75"/>
              <w:left w:val="single" w:sz="4" w:space="0" w:color="104F75"/>
              <w:bottom w:val="single" w:sz="4" w:space="0" w:color="104F75"/>
              <w:right w:val="single" w:sz="4" w:space="0" w:color="104F75"/>
            </w:tcBorders>
          </w:tcPr>
          <w:p w14:paraId="4D139DE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Frankie waved to Ivana and </w:t>
            </w:r>
            <w:r w:rsidRPr="00984ED7">
              <w:rPr>
                <w:rFonts w:cstheme="minorHAnsi"/>
                <w:i/>
                <w:color w:val="002060"/>
                <w:sz w:val="24"/>
                <w:szCs w:val="24"/>
                <w:u w:val="single"/>
              </w:rPr>
              <w:t>she</w:t>
            </w:r>
            <w:r w:rsidRPr="00984ED7">
              <w:rPr>
                <w:rFonts w:cstheme="minorHAnsi"/>
                <w:i/>
                <w:color w:val="002060"/>
                <w:sz w:val="24"/>
                <w:szCs w:val="24"/>
              </w:rPr>
              <w:t xml:space="preserve"> watched her drive away. </w:t>
            </w:r>
          </w:p>
          <w:p w14:paraId="049D557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She did it because she wanted to </w:t>
            </w:r>
            <w:r w:rsidRPr="00984ED7">
              <w:rPr>
                <w:rFonts w:cstheme="minorHAnsi"/>
                <w:i/>
                <w:color w:val="002060"/>
                <w:sz w:val="24"/>
                <w:szCs w:val="24"/>
                <w:u w:val="single"/>
              </w:rPr>
              <w:t>do it</w:t>
            </w:r>
            <w:r w:rsidRPr="00984ED7">
              <w:rPr>
                <w:rFonts w:cstheme="minorHAnsi"/>
                <w:i/>
                <w:color w:val="002060"/>
                <w:sz w:val="24"/>
                <w:szCs w:val="24"/>
              </w:rPr>
              <w:t>.</w:t>
            </w:r>
            <w:r w:rsidRPr="00984ED7">
              <w:rPr>
                <w:rFonts w:cstheme="minorHAnsi"/>
                <w:color w:val="002060"/>
                <w:sz w:val="24"/>
                <w:szCs w:val="24"/>
              </w:rPr>
              <w:t xml:space="preserve"> </w:t>
            </w:r>
          </w:p>
        </w:tc>
      </w:tr>
      <w:tr w:rsidR="000E2F8D" w:rsidRPr="000E2F8D" w14:paraId="4F332DC4" w14:textId="77777777" w:rsidTr="00984ED7">
        <w:trPr>
          <w:trHeight w:val="1073"/>
        </w:trPr>
        <w:tc>
          <w:tcPr>
            <w:tcW w:w="2252" w:type="dxa"/>
            <w:tcBorders>
              <w:top w:val="single" w:sz="4" w:space="0" w:color="104F75"/>
              <w:left w:val="single" w:sz="4" w:space="0" w:color="104F75"/>
              <w:bottom w:val="single" w:sz="4" w:space="0" w:color="104F75"/>
              <w:right w:val="single" w:sz="4" w:space="0" w:color="104F75"/>
            </w:tcBorders>
          </w:tcPr>
          <w:p w14:paraId="1D50CA65"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etymology </w:t>
            </w:r>
          </w:p>
        </w:tc>
        <w:tc>
          <w:tcPr>
            <w:tcW w:w="6814" w:type="dxa"/>
            <w:tcBorders>
              <w:top w:val="single" w:sz="4" w:space="0" w:color="104F75"/>
              <w:left w:val="single" w:sz="4" w:space="0" w:color="104F75"/>
              <w:bottom w:val="single" w:sz="4" w:space="0" w:color="104F75"/>
              <w:right w:val="single" w:sz="4" w:space="0" w:color="104F75"/>
            </w:tcBorders>
          </w:tcPr>
          <w:p w14:paraId="3F713A31"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word’s etymology is its history: its origins in earlier forms of English or other languages, and how its form and meaning have changed. Many words in English have come from Greek, Latin or French. </w:t>
            </w:r>
          </w:p>
        </w:tc>
        <w:tc>
          <w:tcPr>
            <w:tcW w:w="5954" w:type="dxa"/>
            <w:tcBorders>
              <w:top w:val="single" w:sz="4" w:space="0" w:color="104F75"/>
              <w:left w:val="single" w:sz="4" w:space="0" w:color="104F75"/>
              <w:bottom w:val="single" w:sz="4" w:space="0" w:color="104F75"/>
              <w:right w:val="single" w:sz="4" w:space="0" w:color="104F75"/>
            </w:tcBorders>
          </w:tcPr>
          <w:p w14:paraId="75D237CC"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word </w:t>
            </w:r>
            <w:r w:rsidRPr="00984ED7">
              <w:rPr>
                <w:rFonts w:cstheme="minorHAnsi"/>
                <w:i/>
                <w:color w:val="002060"/>
                <w:sz w:val="24"/>
                <w:szCs w:val="24"/>
              </w:rPr>
              <w:t>school</w:t>
            </w:r>
            <w:r w:rsidRPr="00984ED7">
              <w:rPr>
                <w:rFonts w:cstheme="minorHAnsi"/>
                <w:color w:val="002060"/>
                <w:sz w:val="24"/>
                <w:szCs w:val="24"/>
              </w:rPr>
              <w:t xml:space="preserve"> was borrowed from a Greek word </w:t>
            </w:r>
            <w:r w:rsidRPr="00984ED7">
              <w:rPr>
                <w:rFonts w:cstheme="minorHAnsi"/>
                <w:i/>
                <w:color w:val="002060"/>
                <w:sz w:val="24"/>
                <w:szCs w:val="24"/>
              </w:rPr>
              <w:t>ó÷ïëÞ</w:t>
            </w:r>
            <w:r w:rsidRPr="00984ED7">
              <w:rPr>
                <w:rFonts w:cstheme="minorHAnsi"/>
                <w:color w:val="002060"/>
                <w:sz w:val="24"/>
                <w:szCs w:val="24"/>
              </w:rPr>
              <w:t xml:space="preserve"> (</w:t>
            </w:r>
            <w:r w:rsidRPr="00984ED7">
              <w:rPr>
                <w:rFonts w:cstheme="minorHAnsi"/>
                <w:i/>
                <w:color w:val="002060"/>
                <w:sz w:val="24"/>
                <w:szCs w:val="24"/>
              </w:rPr>
              <w:t>skholé</w:t>
            </w:r>
            <w:r w:rsidRPr="00984ED7">
              <w:rPr>
                <w:rFonts w:cstheme="minorHAnsi"/>
                <w:color w:val="002060"/>
                <w:sz w:val="24"/>
                <w:szCs w:val="24"/>
              </w:rPr>
              <w:t xml:space="preserve">) meaning ‘leisure’. </w:t>
            </w:r>
          </w:p>
          <w:p w14:paraId="1CB390B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word </w:t>
            </w:r>
            <w:r w:rsidRPr="00984ED7">
              <w:rPr>
                <w:rFonts w:cstheme="minorHAnsi"/>
                <w:i/>
                <w:color w:val="002060"/>
                <w:sz w:val="24"/>
                <w:szCs w:val="24"/>
              </w:rPr>
              <w:t>verb</w:t>
            </w:r>
            <w:r w:rsidRPr="00984ED7">
              <w:rPr>
                <w:rFonts w:cstheme="minorHAnsi"/>
                <w:color w:val="002060"/>
                <w:sz w:val="24"/>
                <w:szCs w:val="24"/>
              </w:rPr>
              <w:t xml:space="preserve"> comes from Latin </w:t>
            </w:r>
            <w:r w:rsidRPr="00984ED7">
              <w:rPr>
                <w:rFonts w:cstheme="minorHAnsi"/>
                <w:i/>
                <w:color w:val="002060"/>
                <w:sz w:val="24"/>
                <w:szCs w:val="24"/>
              </w:rPr>
              <w:t>verbum</w:t>
            </w:r>
            <w:r w:rsidRPr="00984ED7">
              <w:rPr>
                <w:rFonts w:cstheme="minorHAnsi"/>
                <w:color w:val="002060"/>
                <w:sz w:val="24"/>
                <w:szCs w:val="24"/>
              </w:rPr>
              <w:t xml:space="preserve">, meaning ‘word’. </w:t>
            </w:r>
          </w:p>
          <w:p w14:paraId="2FC261E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word </w:t>
            </w:r>
            <w:r w:rsidRPr="00984ED7">
              <w:rPr>
                <w:rFonts w:cstheme="minorHAnsi"/>
                <w:i/>
                <w:color w:val="002060"/>
                <w:sz w:val="24"/>
                <w:szCs w:val="24"/>
              </w:rPr>
              <w:t>mutton</w:t>
            </w:r>
            <w:r w:rsidRPr="00984ED7">
              <w:rPr>
                <w:rFonts w:cstheme="minorHAnsi"/>
                <w:color w:val="002060"/>
                <w:sz w:val="24"/>
                <w:szCs w:val="24"/>
              </w:rPr>
              <w:t xml:space="preserve"> comes from French </w:t>
            </w:r>
            <w:r w:rsidRPr="00984ED7">
              <w:rPr>
                <w:rFonts w:cstheme="minorHAnsi"/>
                <w:i/>
                <w:color w:val="002060"/>
                <w:sz w:val="24"/>
                <w:szCs w:val="24"/>
              </w:rPr>
              <w:t>mouton</w:t>
            </w:r>
            <w:r w:rsidRPr="00984ED7">
              <w:rPr>
                <w:rFonts w:cstheme="minorHAnsi"/>
                <w:color w:val="002060"/>
                <w:sz w:val="24"/>
                <w:szCs w:val="24"/>
              </w:rPr>
              <w:t xml:space="preserve">, meaning ‘sheep’. </w:t>
            </w:r>
          </w:p>
        </w:tc>
      </w:tr>
      <w:tr w:rsidR="000E2F8D" w:rsidRPr="000E2F8D" w14:paraId="3B25CC8F" w14:textId="77777777" w:rsidTr="00984ED7">
        <w:trPr>
          <w:trHeight w:val="2312"/>
        </w:trPr>
        <w:tc>
          <w:tcPr>
            <w:tcW w:w="2252" w:type="dxa"/>
            <w:tcBorders>
              <w:top w:val="single" w:sz="4" w:space="0" w:color="104F75"/>
              <w:left w:val="single" w:sz="4" w:space="0" w:color="104F75"/>
              <w:bottom w:val="single" w:sz="4" w:space="0" w:color="104F75"/>
              <w:right w:val="single" w:sz="4" w:space="0" w:color="104F75"/>
            </w:tcBorders>
          </w:tcPr>
          <w:p w14:paraId="796F9749"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finite verb </w:t>
            </w:r>
          </w:p>
        </w:tc>
        <w:tc>
          <w:tcPr>
            <w:tcW w:w="6814" w:type="dxa"/>
            <w:tcBorders>
              <w:top w:val="single" w:sz="4" w:space="0" w:color="104F75"/>
              <w:left w:val="single" w:sz="4" w:space="0" w:color="104F75"/>
              <w:bottom w:val="single" w:sz="4" w:space="0" w:color="104F75"/>
              <w:right w:val="single" w:sz="4" w:space="0" w:color="104F75"/>
            </w:tcBorders>
          </w:tcPr>
          <w:p w14:paraId="490BB89D"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Every sentence typically has at least one verb which is either past or present tense. Such verbs are called ‘finite’. The imperative verb in a command is also finite. </w:t>
            </w:r>
          </w:p>
          <w:p w14:paraId="61B64AD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Verbs that are not finite, such as participles or infinitives, cannot stand on their own: they are linked to another verb in the sentence. </w:t>
            </w:r>
          </w:p>
        </w:tc>
        <w:tc>
          <w:tcPr>
            <w:tcW w:w="5954" w:type="dxa"/>
            <w:tcBorders>
              <w:top w:val="single" w:sz="4" w:space="0" w:color="104F75"/>
              <w:left w:val="single" w:sz="4" w:space="0" w:color="104F75"/>
              <w:bottom w:val="single" w:sz="4" w:space="0" w:color="104F75"/>
              <w:right w:val="single" w:sz="4" w:space="0" w:color="104F75"/>
            </w:tcBorders>
          </w:tcPr>
          <w:p w14:paraId="29629C0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Lizzie </w:t>
            </w:r>
            <w:r w:rsidRPr="00984ED7">
              <w:rPr>
                <w:rFonts w:cstheme="minorHAnsi"/>
                <w:i/>
                <w:color w:val="002060"/>
                <w:sz w:val="24"/>
                <w:szCs w:val="24"/>
                <w:u w:val="single"/>
              </w:rPr>
              <w:t>does</w:t>
            </w:r>
            <w:r w:rsidRPr="00984ED7">
              <w:rPr>
                <w:rFonts w:cstheme="minorHAnsi"/>
                <w:i/>
                <w:color w:val="002060"/>
                <w:sz w:val="24"/>
                <w:szCs w:val="24"/>
              </w:rPr>
              <w:t xml:space="preserve"> the dishes every day. </w:t>
            </w:r>
            <w:r w:rsidRPr="00984ED7">
              <w:rPr>
                <w:rFonts w:cstheme="minorHAnsi"/>
                <w:color w:val="002060"/>
                <w:sz w:val="24"/>
                <w:szCs w:val="24"/>
              </w:rPr>
              <w:t>[</w:t>
            </w:r>
            <w:r w:rsidRPr="00984ED7">
              <w:rPr>
                <w:rFonts w:cstheme="minorHAnsi"/>
                <w:color w:val="002060"/>
                <w:sz w:val="24"/>
                <w:szCs w:val="24"/>
                <w:u w:val="single"/>
              </w:rPr>
              <w:t>present tense</w:t>
            </w:r>
            <w:r w:rsidRPr="00984ED7">
              <w:rPr>
                <w:rFonts w:cstheme="minorHAnsi"/>
                <w:color w:val="002060"/>
                <w:sz w:val="24"/>
                <w:szCs w:val="24"/>
              </w:rPr>
              <w:t xml:space="preserve">] </w:t>
            </w:r>
          </w:p>
          <w:p w14:paraId="4707DA82"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Even Hana </w:t>
            </w:r>
            <w:r w:rsidRPr="00984ED7">
              <w:rPr>
                <w:rFonts w:cstheme="minorHAnsi"/>
                <w:i/>
                <w:color w:val="002060"/>
                <w:sz w:val="24"/>
                <w:szCs w:val="24"/>
                <w:u w:val="single"/>
              </w:rPr>
              <w:t>did</w:t>
            </w:r>
            <w:r w:rsidRPr="00984ED7">
              <w:rPr>
                <w:rFonts w:cstheme="minorHAnsi"/>
                <w:i/>
                <w:color w:val="002060"/>
                <w:sz w:val="24"/>
                <w:szCs w:val="24"/>
              </w:rPr>
              <w:t xml:space="preserve"> the dishes yesterday. </w:t>
            </w:r>
            <w:r w:rsidRPr="00984ED7">
              <w:rPr>
                <w:rFonts w:cstheme="minorHAnsi"/>
                <w:color w:val="002060"/>
                <w:sz w:val="24"/>
                <w:szCs w:val="24"/>
              </w:rPr>
              <w:t>[</w:t>
            </w:r>
            <w:r w:rsidRPr="00984ED7">
              <w:rPr>
                <w:rFonts w:cstheme="minorHAnsi"/>
                <w:color w:val="002060"/>
                <w:sz w:val="24"/>
                <w:szCs w:val="24"/>
                <w:u w:val="single"/>
              </w:rPr>
              <w:t>past tense</w:t>
            </w:r>
            <w:r w:rsidRPr="00984ED7">
              <w:rPr>
                <w:rFonts w:cstheme="minorHAnsi"/>
                <w:color w:val="002060"/>
                <w:sz w:val="24"/>
                <w:szCs w:val="24"/>
              </w:rPr>
              <w:t>]</w:t>
            </w:r>
            <w:r w:rsidRPr="00984ED7">
              <w:rPr>
                <w:rFonts w:cstheme="minorHAnsi"/>
                <w:i/>
                <w:color w:val="002060"/>
                <w:sz w:val="24"/>
                <w:szCs w:val="24"/>
              </w:rPr>
              <w:t xml:space="preserve"> </w:t>
            </w:r>
          </w:p>
          <w:p w14:paraId="135688A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Do</w:t>
            </w:r>
            <w:r w:rsidRPr="00984ED7">
              <w:rPr>
                <w:rFonts w:cstheme="minorHAnsi"/>
                <w:i/>
                <w:color w:val="002060"/>
                <w:sz w:val="24"/>
                <w:szCs w:val="24"/>
              </w:rPr>
              <w:t xml:space="preserve"> the dishes, Naser!</w:t>
            </w:r>
            <w:r w:rsidRPr="00984ED7">
              <w:rPr>
                <w:rFonts w:cstheme="minorHAnsi"/>
                <w:color w:val="002060"/>
                <w:sz w:val="24"/>
                <w:szCs w:val="24"/>
              </w:rPr>
              <w:t xml:space="preserve"> [imperative] </w:t>
            </w:r>
          </w:p>
          <w:p w14:paraId="79C4C621"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Not finite verbs: </w:t>
            </w:r>
          </w:p>
          <w:p w14:paraId="0CF1D5E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 have </w:t>
            </w:r>
            <w:r w:rsidRPr="00984ED7">
              <w:rPr>
                <w:rFonts w:cstheme="minorHAnsi"/>
                <w:i/>
                <w:color w:val="002060"/>
                <w:sz w:val="24"/>
                <w:szCs w:val="24"/>
                <w:u w:val="single"/>
              </w:rPr>
              <w:t>done</w:t>
            </w:r>
            <w:r w:rsidRPr="00984ED7">
              <w:rPr>
                <w:rFonts w:cstheme="minorHAnsi"/>
                <w:i/>
                <w:color w:val="002060"/>
                <w:sz w:val="24"/>
                <w:szCs w:val="24"/>
              </w:rPr>
              <w:t xml:space="preserve"> them. </w:t>
            </w:r>
            <w:r w:rsidRPr="00984ED7">
              <w:rPr>
                <w:rFonts w:cstheme="minorHAnsi"/>
                <w:color w:val="002060"/>
                <w:sz w:val="24"/>
                <w:szCs w:val="24"/>
              </w:rPr>
              <w:t xml:space="preserve">[combined with the finite verb </w:t>
            </w:r>
            <w:r w:rsidRPr="00984ED7">
              <w:rPr>
                <w:rFonts w:cstheme="minorHAnsi"/>
                <w:i/>
                <w:color w:val="002060"/>
                <w:sz w:val="24"/>
                <w:szCs w:val="24"/>
              </w:rPr>
              <w:t>have</w:t>
            </w:r>
            <w:r w:rsidRPr="00984ED7">
              <w:rPr>
                <w:rFonts w:cstheme="minorHAnsi"/>
                <w:color w:val="002060"/>
                <w:sz w:val="24"/>
                <w:szCs w:val="24"/>
              </w:rPr>
              <w:t xml:space="preserve">] </w:t>
            </w:r>
          </w:p>
          <w:p w14:paraId="34A8BB57"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 will </w:t>
            </w:r>
            <w:r w:rsidRPr="00984ED7">
              <w:rPr>
                <w:rFonts w:cstheme="minorHAnsi"/>
                <w:i/>
                <w:color w:val="002060"/>
                <w:sz w:val="24"/>
                <w:szCs w:val="24"/>
                <w:u w:val="single"/>
              </w:rPr>
              <w:t>do</w:t>
            </w:r>
            <w:r w:rsidRPr="00984ED7">
              <w:rPr>
                <w:rFonts w:cstheme="minorHAnsi"/>
                <w:i/>
                <w:color w:val="002060"/>
                <w:sz w:val="24"/>
                <w:szCs w:val="24"/>
              </w:rPr>
              <w:t xml:space="preserve"> them. </w:t>
            </w:r>
            <w:r w:rsidRPr="00984ED7">
              <w:rPr>
                <w:rFonts w:cstheme="minorHAnsi"/>
                <w:color w:val="002060"/>
                <w:sz w:val="24"/>
                <w:szCs w:val="24"/>
              </w:rPr>
              <w:t xml:space="preserve">[combined with the finite verb </w:t>
            </w:r>
            <w:r w:rsidRPr="00984ED7">
              <w:rPr>
                <w:rFonts w:cstheme="minorHAnsi"/>
                <w:i/>
                <w:color w:val="002060"/>
                <w:sz w:val="24"/>
                <w:szCs w:val="24"/>
              </w:rPr>
              <w:t>will</w:t>
            </w:r>
            <w:r w:rsidRPr="00984ED7">
              <w:rPr>
                <w:rFonts w:cstheme="minorHAnsi"/>
                <w:color w:val="002060"/>
                <w:sz w:val="24"/>
                <w:szCs w:val="24"/>
              </w:rPr>
              <w:t xml:space="preserve">] </w:t>
            </w:r>
          </w:p>
          <w:p w14:paraId="4827D511"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 want to </w:t>
            </w:r>
            <w:r w:rsidRPr="00984ED7">
              <w:rPr>
                <w:rFonts w:cstheme="minorHAnsi"/>
                <w:i/>
                <w:color w:val="002060"/>
                <w:sz w:val="24"/>
                <w:szCs w:val="24"/>
                <w:u w:val="single"/>
              </w:rPr>
              <w:t>do</w:t>
            </w:r>
            <w:r w:rsidRPr="00984ED7">
              <w:rPr>
                <w:rFonts w:cstheme="minorHAnsi"/>
                <w:i/>
                <w:color w:val="002060"/>
                <w:sz w:val="24"/>
                <w:szCs w:val="24"/>
              </w:rPr>
              <w:t xml:space="preserve"> them!</w:t>
            </w:r>
            <w:r w:rsidRPr="00984ED7">
              <w:rPr>
                <w:rFonts w:cstheme="minorHAnsi"/>
                <w:color w:val="002060"/>
                <w:sz w:val="24"/>
                <w:szCs w:val="24"/>
              </w:rPr>
              <w:t xml:space="preserve"> [combined with the finite verb </w:t>
            </w:r>
            <w:r w:rsidRPr="00984ED7">
              <w:rPr>
                <w:rFonts w:cstheme="minorHAnsi"/>
                <w:i/>
                <w:color w:val="002060"/>
                <w:sz w:val="24"/>
                <w:szCs w:val="24"/>
              </w:rPr>
              <w:t>want</w:t>
            </w:r>
            <w:r w:rsidRPr="00984ED7">
              <w:rPr>
                <w:rFonts w:cstheme="minorHAnsi"/>
                <w:color w:val="002060"/>
                <w:sz w:val="24"/>
                <w:szCs w:val="24"/>
              </w:rPr>
              <w:t xml:space="preserve">] </w:t>
            </w:r>
          </w:p>
        </w:tc>
      </w:tr>
      <w:tr w:rsidR="000E2F8D" w:rsidRPr="000E2F8D" w14:paraId="34FBB90B" w14:textId="77777777" w:rsidTr="00984ED7">
        <w:trPr>
          <w:trHeight w:val="1428"/>
        </w:trPr>
        <w:tc>
          <w:tcPr>
            <w:tcW w:w="2252" w:type="dxa"/>
            <w:tcBorders>
              <w:top w:val="single" w:sz="4" w:space="0" w:color="104F75"/>
              <w:left w:val="single" w:sz="4" w:space="0" w:color="104F75"/>
              <w:bottom w:val="single" w:sz="4" w:space="0" w:color="104F75"/>
              <w:right w:val="single" w:sz="4" w:space="0" w:color="104F75"/>
            </w:tcBorders>
          </w:tcPr>
          <w:p w14:paraId="34256C8E"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fronting, fronted </w:t>
            </w:r>
          </w:p>
        </w:tc>
        <w:tc>
          <w:tcPr>
            <w:tcW w:w="6814" w:type="dxa"/>
            <w:tcBorders>
              <w:top w:val="single" w:sz="4" w:space="0" w:color="104F75"/>
              <w:left w:val="single" w:sz="4" w:space="0" w:color="104F75"/>
              <w:bottom w:val="single" w:sz="4" w:space="0" w:color="104F75"/>
              <w:right w:val="single" w:sz="4" w:space="0" w:color="104F75"/>
            </w:tcBorders>
          </w:tcPr>
          <w:p w14:paraId="1AC25EED"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word or phrase that normally comes after the </w:t>
            </w:r>
            <w:r w:rsidRPr="00984ED7">
              <w:rPr>
                <w:rFonts w:cstheme="minorHAnsi"/>
                <w:color w:val="002060"/>
                <w:sz w:val="24"/>
                <w:szCs w:val="24"/>
                <w:u w:val="single"/>
              </w:rPr>
              <w:t>verb</w:t>
            </w:r>
            <w:r w:rsidRPr="00984ED7">
              <w:rPr>
                <w:rFonts w:cstheme="minorHAnsi"/>
                <w:color w:val="002060"/>
                <w:sz w:val="24"/>
                <w:szCs w:val="24"/>
              </w:rPr>
              <w:t xml:space="preserve"> may be moved before the verb: when this happens, we say it has been ‘fronted’. For example, a fronted adverbial is an </w:t>
            </w:r>
            <w:r w:rsidRPr="00984ED7">
              <w:rPr>
                <w:rFonts w:cstheme="minorHAnsi"/>
                <w:color w:val="002060"/>
                <w:sz w:val="24"/>
                <w:szCs w:val="24"/>
                <w:u w:val="single"/>
              </w:rPr>
              <w:t>adverbial</w:t>
            </w:r>
            <w:r w:rsidRPr="00984ED7">
              <w:rPr>
                <w:rFonts w:cstheme="minorHAnsi"/>
                <w:color w:val="002060"/>
                <w:sz w:val="24"/>
                <w:szCs w:val="24"/>
              </w:rPr>
              <w:t xml:space="preserve"> which has been moved before the verb. </w:t>
            </w:r>
          </w:p>
          <w:p w14:paraId="2DC06DAF"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When writing fronted phrases, we often follow them with a comma. </w:t>
            </w:r>
          </w:p>
        </w:tc>
        <w:tc>
          <w:tcPr>
            <w:tcW w:w="5954" w:type="dxa"/>
            <w:tcBorders>
              <w:top w:val="single" w:sz="4" w:space="0" w:color="104F75"/>
              <w:left w:val="single" w:sz="4" w:space="0" w:color="104F75"/>
              <w:bottom w:val="single" w:sz="4" w:space="0" w:color="104F75"/>
              <w:right w:val="single" w:sz="4" w:space="0" w:color="104F75"/>
            </w:tcBorders>
          </w:tcPr>
          <w:p w14:paraId="4A3CA64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Before we begin</w:t>
            </w:r>
            <w:r w:rsidRPr="00984ED7">
              <w:rPr>
                <w:rFonts w:cstheme="minorHAnsi"/>
                <w:i/>
                <w:color w:val="002060"/>
                <w:sz w:val="24"/>
                <w:szCs w:val="24"/>
              </w:rPr>
              <w:t xml:space="preserve">, make sure you’ve got a pencil. </w:t>
            </w:r>
          </w:p>
          <w:p w14:paraId="13C37AC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[Without fronting: </w:t>
            </w:r>
            <w:r w:rsidRPr="00984ED7">
              <w:rPr>
                <w:rFonts w:cstheme="minorHAnsi"/>
                <w:i/>
                <w:color w:val="002060"/>
                <w:sz w:val="24"/>
                <w:szCs w:val="24"/>
              </w:rPr>
              <w:t>Make sure you’ve got a pencil before we begin.</w:t>
            </w:r>
            <w:r w:rsidRPr="00984ED7">
              <w:rPr>
                <w:rFonts w:cstheme="minorHAnsi"/>
                <w:color w:val="002060"/>
                <w:sz w:val="24"/>
                <w:szCs w:val="24"/>
              </w:rPr>
              <w:t xml:space="preserve">] </w:t>
            </w:r>
            <w:r w:rsidRPr="00984ED7">
              <w:rPr>
                <w:rFonts w:cstheme="minorHAnsi"/>
                <w:i/>
                <w:color w:val="002060"/>
                <w:sz w:val="24"/>
                <w:szCs w:val="24"/>
                <w:u w:val="single"/>
              </w:rPr>
              <w:t>The day after tomorrow</w:t>
            </w:r>
            <w:r w:rsidRPr="00984ED7">
              <w:rPr>
                <w:rFonts w:cstheme="minorHAnsi"/>
                <w:i/>
                <w:color w:val="002060"/>
                <w:sz w:val="24"/>
                <w:szCs w:val="24"/>
              </w:rPr>
              <w:t xml:space="preserve">, I’m visiting my granddad. </w:t>
            </w:r>
          </w:p>
          <w:p w14:paraId="4D4A4311"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[Without fronting: </w:t>
            </w:r>
            <w:r w:rsidRPr="00984ED7">
              <w:rPr>
                <w:rFonts w:cstheme="minorHAnsi"/>
                <w:i/>
                <w:color w:val="002060"/>
                <w:sz w:val="24"/>
                <w:szCs w:val="24"/>
              </w:rPr>
              <w:t>I’m visiting my granddad the day after tomorrow.</w:t>
            </w:r>
            <w:r w:rsidRPr="00984ED7">
              <w:rPr>
                <w:rFonts w:cstheme="minorHAnsi"/>
                <w:color w:val="002060"/>
                <w:sz w:val="24"/>
                <w:szCs w:val="24"/>
              </w:rPr>
              <w:t xml:space="preserve">] </w:t>
            </w:r>
          </w:p>
        </w:tc>
      </w:tr>
    </w:tbl>
    <w:p w14:paraId="37F6BAFB" w14:textId="77777777" w:rsidR="000E2F8D" w:rsidRPr="000E2F8D" w:rsidRDefault="000E2F8D" w:rsidP="000E2F8D">
      <w:pPr>
        <w:spacing w:after="0"/>
        <w:ind w:left="426"/>
        <w:rPr>
          <w:rFonts w:cstheme="minorHAnsi"/>
          <w:color w:val="002060"/>
          <w:sz w:val="28"/>
          <w:szCs w:val="28"/>
        </w:rPr>
      </w:pPr>
    </w:p>
    <w:tbl>
      <w:tblPr>
        <w:tblStyle w:val="TableGrid0"/>
        <w:tblW w:w="14604" w:type="dxa"/>
        <w:tblInd w:w="1" w:type="dxa"/>
        <w:tblCellMar>
          <w:top w:w="35" w:type="dxa"/>
          <w:left w:w="112" w:type="dxa"/>
          <w:right w:w="158" w:type="dxa"/>
        </w:tblCellMar>
        <w:tblLook w:val="04A0" w:firstRow="1" w:lastRow="0" w:firstColumn="1" w:lastColumn="0" w:noHBand="0" w:noVBand="1"/>
      </w:tblPr>
      <w:tblGrid>
        <w:gridCol w:w="2678"/>
        <w:gridCol w:w="6388"/>
        <w:gridCol w:w="5538"/>
      </w:tblGrid>
      <w:tr w:rsidR="000E2F8D" w:rsidRPr="000E2F8D" w14:paraId="48C507AB" w14:textId="77777777" w:rsidTr="00984ED7">
        <w:trPr>
          <w:trHeight w:val="360"/>
        </w:trPr>
        <w:tc>
          <w:tcPr>
            <w:tcW w:w="2678" w:type="dxa"/>
            <w:tcBorders>
              <w:top w:val="single" w:sz="4" w:space="0" w:color="104F75"/>
              <w:left w:val="single" w:sz="4" w:space="0" w:color="104F75"/>
              <w:bottom w:val="single" w:sz="4" w:space="0" w:color="104F75"/>
              <w:right w:val="single" w:sz="4" w:space="0" w:color="104F75"/>
            </w:tcBorders>
            <w:shd w:val="clear" w:color="auto" w:fill="1F497D"/>
          </w:tcPr>
          <w:p w14:paraId="0F6FFCD0" w14:textId="6B5587DF" w:rsidR="000E2F8D" w:rsidRPr="00E679D3" w:rsidRDefault="000E2F8D" w:rsidP="00E679D3">
            <w:pPr>
              <w:spacing w:line="276" w:lineRule="auto"/>
              <w:ind w:left="426"/>
              <w:jc w:val="center"/>
              <w:rPr>
                <w:rFonts w:cstheme="minorHAnsi"/>
                <w:color w:val="FFFFFF" w:themeColor="background1"/>
                <w:sz w:val="28"/>
                <w:szCs w:val="28"/>
              </w:rPr>
            </w:pPr>
            <w:r w:rsidRPr="00E679D3">
              <w:rPr>
                <w:rFonts w:cstheme="minorHAnsi"/>
                <w:b/>
                <w:color w:val="FFFFFF" w:themeColor="background1"/>
                <w:sz w:val="28"/>
                <w:szCs w:val="28"/>
              </w:rPr>
              <w:t>Term</w:t>
            </w:r>
          </w:p>
        </w:tc>
        <w:tc>
          <w:tcPr>
            <w:tcW w:w="6388" w:type="dxa"/>
            <w:tcBorders>
              <w:top w:val="single" w:sz="4" w:space="0" w:color="104F75"/>
              <w:left w:val="single" w:sz="4" w:space="0" w:color="104F75"/>
              <w:bottom w:val="single" w:sz="4" w:space="0" w:color="104F75"/>
              <w:right w:val="single" w:sz="4" w:space="0" w:color="104F75"/>
            </w:tcBorders>
            <w:shd w:val="clear" w:color="auto" w:fill="1F497D"/>
          </w:tcPr>
          <w:p w14:paraId="564271EE" w14:textId="4B4A741E" w:rsidR="000E2F8D" w:rsidRPr="00E679D3" w:rsidRDefault="000E2F8D" w:rsidP="00E679D3">
            <w:pPr>
              <w:spacing w:line="276" w:lineRule="auto"/>
              <w:ind w:left="426"/>
              <w:jc w:val="center"/>
              <w:rPr>
                <w:rFonts w:cstheme="minorHAnsi"/>
                <w:color w:val="FFFFFF" w:themeColor="background1"/>
                <w:sz w:val="28"/>
                <w:szCs w:val="28"/>
              </w:rPr>
            </w:pPr>
            <w:r w:rsidRPr="00E679D3">
              <w:rPr>
                <w:rFonts w:cstheme="minorHAnsi"/>
                <w:b/>
                <w:color w:val="FFFFFF" w:themeColor="background1"/>
                <w:sz w:val="28"/>
                <w:szCs w:val="28"/>
              </w:rPr>
              <w:t>Guidance</w:t>
            </w:r>
          </w:p>
        </w:tc>
        <w:tc>
          <w:tcPr>
            <w:tcW w:w="5538" w:type="dxa"/>
            <w:tcBorders>
              <w:top w:val="single" w:sz="4" w:space="0" w:color="104F75"/>
              <w:left w:val="single" w:sz="4" w:space="0" w:color="104F75"/>
              <w:bottom w:val="single" w:sz="4" w:space="0" w:color="104F75"/>
              <w:right w:val="single" w:sz="4" w:space="0" w:color="104F75"/>
            </w:tcBorders>
            <w:shd w:val="clear" w:color="auto" w:fill="1F497D"/>
          </w:tcPr>
          <w:p w14:paraId="4E19A468" w14:textId="0255715A" w:rsidR="000E2F8D" w:rsidRPr="00E679D3" w:rsidRDefault="000E2F8D" w:rsidP="00E679D3">
            <w:pPr>
              <w:spacing w:line="276" w:lineRule="auto"/>
              <w:ind w:left="426"/>
              <w:jc w:val="center"/>
              <w:rPr>
                <w:rFonts w:cstheme="minorHAnsi"/>
                <w:color w:val="FFFFFF" w:themeColor="background1"/>
                <w:sz w:val="28"/>
                <w:szCs w:val="28"/>
              </w:rPr>
            </w:pPr>
            <w:r w:rsidRPr="00E679D3">
              <w:rPr>
                <w:rFonts w:cstheme="minorHAnsi"/>
                <w:b/>
                <w:color w:val="FFFFFF" w:themeColor="background1"/>
                <w:sz w:val="28"/>
                <w:szCs w:val="28"/>
              </w:rPr>
              <w:t>Example</w:t>
            </w:r>
          </w:p>
        </w:tc>
      </w:tr>
      <w:tr w:rsidR="000E2F8D" w:rsidRPr="000E2F8D" w14:paraId="17B628CD" w14:textId="77777777" w:rsidTr="00984ED7">
        <w:trPr>
          <w:trHeight w:val="1430"/>
        </w:trPr>
        <w:tc>
          <w:tcPr>
            <w:tcW w:w="2678" w:type="dxa"/>
            <w:tcBorders>
              <w:top w:val="single" w:sz="4" w:space="0" w:color="104F75"/>
              <w:left w:val="single" w:sz="4" w:space="0" w:color="104F75"/>
              <w:bottom w:val="single" w:sz="4" w:space="0" w:color="104F75"/>
              <w:right w:val="single" w:sz="4" w:space="0" w:color="104F75"/>
            </w:tcBorders>
          </w:tcPr>
          <w:p w14:paraId="49C3F573"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future </w:t>
            </w:r>
          </w:p>
        </w:tc>
        <w:tc>
          <w:tcPr>
            <w:tcW w:w="6388" w:type="dxa"/>
            <w:tcBorders>
              <w:top w:val="single" w:sz="4" w:space="0" w:color="104F75"/>
              <w:left w:val="single" w:sz="4" w:space="0" w:color="104F75"/>
              <w:bottom w:val="single" w:sz="4" w:space="0" w:color="104F75"/>
              <w:right w:val="single" w:sz="4" w:space="0" w:color="104F75"/>
            </w:tcBorders>
          </w:tcPr>
          <w:p w14:paraId="7DAC1DCE"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Reference to future time can be marked in a number of different ways in English. All these ways involve the use of a </w:t>
            </w:r>
            <w:r w:rsidRPr="00984ED7">
              <w:rPr>
                <w:rFonts w:cstheme="minorHAnsi"/>
                <w:color w:val="002060"/>
                <w:sz w:val="24"/>
                <w:szCs w:val="24"/>
                <w:u w:val="single"/>
              </w:rPr>
              <w:t>present-tense</w:t>
            </w:r>
            <w:r w:rsidRPr="00984ED7">
              <w:rPr>
                <w:rFonts w:cstheme="minorHAnsi"/>
                <w:color w:val="002060"/>
                <w:sz w:val="24"/>
                <w:szCs w:val="24"/>
              </w:rPr>
              <w:t xml:space="preserve"> </w:t>
            </w:r>
            <w:r w:rsidRPr="00984ED7">
              <w:rPr>
                <w:rFonts w:cstheme="minorHAnsi"/>
                <w:color w:val="002060"/>
                <w:sz w:val="24"/>
                <w:szCs w:val="24"/>
                <w:u w:val="single"/>
              </w:rPr>
              <w:t>verb</w:t>
            </w:r>
            <w:r w:rsidRPr="00984ED7">
              <w:rPr>
                <w:rFonts w:cstheme="minorHAnsi"/>
                <w:color w:val="002060"/>
                <w:sz w:val="24"/>
                <w:szCs w:val="24"/>
              </w:rPr>
              <w:t xml:space="preserve">. </w:t>
            </w:r>
          </w:p>
          <w:p w14:paraId="4F0070A8"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See also </w:t>
            </w:r>
            <w:r w:rsidRPr="00984ED7">
              <w:rPr>
                <w:rFonts w:cstheme="minorHAnsi"/>
                <w:color w:val="002060"/>
                <w:sz w:val="24"/>
                <w:szCs w:val="24"/>
                <w:u w:val="single"/>
              </w:rPr>
              <w:t>tense</w:t>
            </w:r>
            <w:r w:rsidRPr="00984ED7">
              <w:rPr>
                <w:rFonts w:cstheme="minorHAnsi"/>
                <w:color w:val="002060"/>
                <w:sz w:val="24"/>
                <w:szCs w:val="24"/>
              </w:rPr>
              <w:t xml:space="preserve">. </w:t>
            </w:r>
          </w:p>
          <w:p w14:paraId="5EEEAA95"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Unlike many other languages (such as French, Spanish or Italian), English has no distinct ‘future tense’ form of the verb comparable with its </w:t>
            </w:r>
            <w:r w:rsidRPr="00984ED7">
              <w:rPr>
                <w:rFonts w:cstheme="minorHAnsi"/>
                <w:color w:val="002060"/>
                <w:sz w:val="24"/>
                <w:szCs w:val="24"/>
                <w:u w:val="single"/>
              </w:rPr>
              <w:t>present</w:t>
            </w:r>
            <w:r w:rsidRPr="00984ED7">
              <w:rPr>
                <w:rFonts w:cstheme="minorHAnsi"/>
                <w:color w:val="002060"/>
                <w:sz w:val="24"/>
                <w:szCs w:val="24"/>
              </w:rPr>
              <w:t xml:space="preserve"> and </w:t>
            </w:r>
            <w:r w:rsidRPr="00984ED7">
              <w:rPr>
                <w:rFonts w:cstheme="minorHAnsi"/>
                <w:color w:val="002060"/>
                <w:sz w:val="24"/>
                <w:szCs w:val="24"/>
                <w:u w:val="single"/>
              </w:rPr>
              <w:t>past</w:t>
            </w:r>
            <w:r w:rsidRPr="00984ED7">
              <w:rPr>
                <w:rFonts w:cstheme="minorHAnsi"/>
                <w:color w:val="002060"/>
                <w:sz w:val="24"/>
                <w:szCs w:val="24"/>
              </w:rPr>
              <w:t xml:space="preserve"> tenses.  </w:t>
            </w:r>
          </w:p>
        </w:tc>
        <w:tc>
          <w:tcPr>
            <w:tcW w:w="5538" w:type="dxa"/>
            <w:tcBorders>
              <w:top w:val="single" w:sz="4" w:space="0" w:color="104F75"/>
              <w:left w:val="single" w:sz="4" w:space="0" w:color="104F75"/>
              <w:bottom w:val="single" w:sz="4" w:space="0" w:color="104F75"/>
              <w:right w:val="single" w:sz="4" w:space="0" w:color="104F75"/>
            </w:tcBorders>
          </w:tcPr>
          <w:p w14:paraId="0512EFE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will leave</w:t>
            </w:r>
            <w:r w:rsidRPr="00984ED7">
              <w:rPr>
                <w:rFonts w:cstheme="minorHAnsi"/>
                <w:i/>
                <w:color w:val="002060"/>
                <w:sz w:val="24"/>
                <w:szCs w:val="24"/>
              </w:rPr>
              <w:t xml:space="preserve"> tomorrow. </w:t>
            </w:r>
            <w:r w:rsidRPr="00984ED7">
              <w:rPr>
                <w:rFonts w:cstheme="minorHAnsi"/>
                <w:color w:val="002060"/>
                <w:sz w:val="24"/>
                <w:szCs w:val="24"/>
              </w:rPr>
              <w:t xml:space="preserve">[present-tense </w:t>
            </w:r>
            <w:r w:rsidRPr="00984ED7">
              <w:rPr>
                <w:rFonts w:cstheme="minorHAnsi"/>
                <w:i/>
                <w:color w:val="002060"/>
                <w:sz w:val="24"/>
                <w:szCs w:val="24"/>
              </w:rPr>
              <w:t>will</w:t>
            </w:r>
            <w:r w:rsidRPr="00984ED7">
              <w:rPr>
                <w:rFonts w:cstheme="minorHAnsi"/>
                <w:color w:val="002060"/>
                <w:sz w:val="24"/>
                <w:szCs w:val="24"/>
              </w:rPr>
              <w:t xml:space="preserve"> followed by infinitive </w:t>
            </w:r>
            <w:r w:rsidRPr="00984ED7">
              <w:rPr>
                <w:rFonts w:cstheme="minorHAnsi"/>
                <w:i/>
                <w:color w:val="002060"/>
                <w:sz w:val="24"/>
                <w:szCs w:val="24"/>
              </w:rPr>
              <w:t>leave</w:t>
            </w:r>
            <w:r w:rsidRPr="00984ED7">
              <w:rPr>
                <w:rFonts w:cstheme="minorHAnsi"/>
                <w:color w:val="002060"/>
                <w:sz w:val="24"/>
                <w:szCs w:val="24"/>
              </w:rPr>
              <w:t xml:space="preserve">] </w:t>
            </w:r>
          </w:p>
          <w:p w14:paraId="4289EEE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may leave</w:t>
            </w:r>
            <w:r w:rsidRPr="00984ED7">
              <w:rPr>
                <w:rFonts w:cstheme="minorHAnsi"/>
                <w:i/>
                <w:color w:val="002060"/>
                <w:sz w:val="24"/>
                <w:szCs w:val="24"/>
              </w:rPr>
              <w:t xml:space="preserve"> tomorrow. </w:t>
            </w:r>
            <w:r w:rsidRPr="00984ED7">
              <w:rPr>
                <w:rFonts w:cstheme="minorHAnsi"/>
                <w:color w:val="002060"/>
                <w:sz w:val="24"/>
                <w:szCs w:val="24"/>
              </w:rPr>
              <w:t xml:space="preserve">[present-tense </w:t>
            </w:r>
            <w:r w:rsidRPr="00984ED7">
              <w:rPr>
                <w:rFonts w:cstheme="minorHAnsi"/>
                <w:i/>
                <w:color w:val="002060"/>
                <w:sz w:val="24"/>
                <w:szCs w:val="24"/>
              </w:rPr>
              <w:t>may</w:t>
            </w:r>
            <w:r w:rsidRPr="00984ED7">
              <w:rPr>
                <w:rFonts w:cstheme="minorHAnsi"/>
                <w:color w:val="002060"/>
                <w:sz w:val="24"/>
                <w:szCs w:val="24"/>
              </w:rPr>
              <w:t xml:space="preserve"> followed by infinitive </w:t>
            </w:r>
            <w:r w:rsidRPr="00984ED7">
              <w:rPr>
                <w:rFonts w:cstheme="minorHAnsi"/>
                <w:i/>
                <w:color w:val="002060"/>
                <w:sz w:val="24"/>
                <w:szCs w:val="24"/>
              </w:rPr>
              <w:t>leave</w:t>
            </w:r>
            <w:r w:rsidRPr="00984ED7">
              <w:rPr>
                <w:rFonts w:cstheme="minorHAnsi"/>
                <w:color w:val="002060"/>
                <w:sz w:val="24"/>
                <w:szCs w:val="24"/>
              </w:rPr>
              <w:t xml:space="preserve">] </w:t>
            </w:r>
          </w:p>
          <w:p w14:paraId="409EA4B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leaves</w:t>
            </w:r>
            <w:r w:rsidRPr="00984ED7">
              <w:rPr>
                <w:rFonts w:cstheme="minorHAnsi"/>
                <w:i/>
                <w:color w:val="002060"/>
                <w:sz w:val="24"/>
                <w:szCs w:val="24"/>
              </w:rPr>
              <w:t xml:space="preserve"> tomorrow</w:t>
            </w:r>
            <w:r w:rsidRPr="00984ED7">
              <w:rPr>
                <w:rFonts w:cstheme="minorHAnsi"/>
                <w:color w:val="002060"/>
                <w:sz w:val="24"/>
                <w:szCs w:val="24"/>
              </w:rPr>
              <w:t xml:space="preserve">. [present-tense </w:t>
            </w:r>
            <w:r w:rsidRPr="00984ED7">
              <w:rPr>
                <w:rFonts w:cstheme="minorHAnsi"/>
                <w:i/>
                <w:color w:val="002060"/>
                <w:sz w:val="24"/>
                <w:szCs w:val="24"/>
              </w:rPr>
              <w:t>leaves</w:t>
            </w:r>
            <w:r w:rsidRPr="00984ED7">
              <w:rPr>
                <w:rFonts w:cstheme="minorHAnsi"/>
                <w:color w:val="002060"/>
                <w:sz w:val="24"/>
                <w:szCs w:val="24"/>
              </w:rPr>
              <w:t xml:space="preserve">] </w:t>
            </w:r>
          </w:p>
          <w:p w14:paraId="21215B3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is going to leave</w:t>
            </w:r>
            <w:r w:rsidRPr="00984ED7">
              <w:rPr>
                <w:rFonts w:cstheme="minorHAnsi"/>
                <w:i/>
                <w:color w:val="002060"/>
                <w:sz w:val="24"/>
                <w:szCs w:val="24"/>
              </w:rPr>
              <w:t xml:space="preserve"> tomorrow.</w:t>
            </w:r>
            <w:r w:rsidRPr="00984ED7">
              <w:rPr>
                <w:rFonts w:cstheme="minorHAnsi"/>
                <w:color w:val="002060"/>
                <w:sz w:val="24"/>
                <w:szCs w:val="24"/>
              </w:rPr>
              <w:t xml:space="preserve"> [present tense </w:t>
            </w:r>
            <w:r w:rsidRPr="00984ED7">
              <w:rPr>
                <w:rFonts w:cstheme="minorHAnsi"/>
                <w:i/>
                <w:color w:val="002060"/>
                <w:sz w:val="24"/>
                <w:szCs w:val="24"/>
              </w:rPr>
              <w:t>is</w:t>
            </w:r>
            <w:r w:rsidRPr="00984ED7">
              <w:rPr>
                <w:rFonts w:cstheme="minorHAnsi"/>
                <w:color w:val="002060"/>
                <w:sz w:val="24"/>
                <w:szCs w:val="24"/>
              </w:rPr>
              <w:t xml:space="preserve"> followed by </w:t>
            </w:r>
            <w:r w:rsidRPr="00984ED7">
              <w:rPr>
                <w:rFonts w:cstheme="minorHAnsi"/>
                <w:i/>
                <w:color w:val="002060"/>
                <w:sz w:val="24"/>
                <w:szCs w:val="24"/>
              </w:rPr>
              <w:t>going to</w:t>
            </w:r>
            <w:r w:rsidRPr="00984ED7">
              <w:rPr>
                <w:rFonts w:cstheme="minorHAnsi"/>
                <w:color w:val="002060"/>
                <w:sz w:val="24"/>
                <w:szCs w:val="24"/>
              </w:rPr>
              <w:t xml:space="preserve"> plus the infinitive </w:t>
            </w:r>
            <w:r w:rsidRPr="00984ED7">
              <w:rPr>
                <w:rFonts w:cstheme="minorHAnsi"/>
                <w:i/>
                <w:color w:val="002060"/>
                <w:sz w:val="24"/>
                <w:szCs w:val="24"/>
              </w:rPr>
              <w:t>leave</w:t>
            </w:r>
            <w:r w:rsidRPr="00984ED7">
              <w:rPr>
                <w:rFonts w:cstheme="minorHAnsi"/>
                <w:color w:val="002060"/>
                <w:sz w:val="24"/>
                <w:szCs w:val="24"/>
              </w:rPr>
              <w:t xml:space="preserve">] </w:t>
            </w:r>
          </w:p>
        </w:tc>
      </w:tr>
      <w:tr w:rsidR="000E2F8D" w:rsidRPr="000E2F8D" w14:paraId="76480998" w14:textId="77777777" w:rsidTr="00984ED7">
        <w:trPr>
          <w:trHeight w:val="365"/>
        </w:trPr>
        <w:tc>
          <w:tcPr>
            <w:tcW w:w="2678" w:type="dxa"/>
            <w:tcBorders>
              <w:top w:val="single" w:sz="4" w:space="0" w:color="104F75"/>
              <w:left w:val="single" w:sz="4" w:space="0" w:color="104F75"/>
              <w:bottom w:val="single" w:sz="4" w:space="0" w:color="104F75"/>
              <w:right w:val="single" w:sz="4" w:space="0" w:color="104F75"/>
            </w:tcBorders>
          </w:tcPr>
          <w:p w14:paraId="4247FAB1"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GPC </w:t>
            </w:r>
          </w:p>
        </w:tc>
        <w:tc>
          <w:tcPr>
            <w:tcW w:w="6388" w:type="dxa"/>
            <w:tcBorders>
              <w:top w:val="single" w:sz="4" w:space="0" w:color="104F75"/>
              <w:left w:val="single" w:sz="4" w:space="0" w:color="104F75"/>
              <w:bottom w:val="single" w:sz="4" w:space="0" w:color="104F75"/>
              <w:right w:val="single" w:sz="4" w:space="0" w:color="104F75"/>
            </w:tcBorders>
          </w:tcPr>
          <w:p w14:paraId="5E69374F"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See </w:t>
            </w:r>
            <w:r w:rsidRPr="00984ED7">
              <w:rPr>
                <w:rFonts w:cstheme="minorHAnsi"/>
                <w:color w:val="002060"/>
                <w:sz w:val="24"/>
                <w:szCs w:val="24"/>
                <w:u w:val="single"/>
              </w:rPr>
              <w:t>grapheme-phoneme correspondences</w:t>
            </w:r>
            <w:r w:rsidRPr="00984ED7">
              <w:rPr>
                <w:rFonts w:cstheme="minorHAnsi"/>
                <w:color w:val="002060"/>
                <w:sz w:val="24"/>
                <w:szCs w:val="24"/>
              </w:rPr>
              <w:t xml:space="preserve">. </w:t>
            </w:r>
          </w:p>
        </w:tc>
        <w:tc>
          <w:tcPr>
            <w:tcW w:w="5538" w:type="dxa"/>
            <w:tcBorders>
              <w:top w:val="single" w:sz="4" w:space="0" w:color="104F75"/>
              <w:left w:val="single" w:sz="4" w:space="0" w:color="104F75"/>
              <w:bottom w:val="single" w:sz="4" w:space="0" w:color="104F75"/>
              <w:right w:val="single" w:sz="4" w:space="0" w:color="104F75"/>
            </w:tcBorders>
          </w:tcPr>
          <w:p w14:paraId="057BB7D5"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 </w:t>
            </w:r>
          </w:p>
        </w:tc>
      </w:tr>
      <w:tr w:rsidR="000E2F8D" w:rsidRPr="000E2F8D" w14:paraId="23905242" w14:textId="77777777" w:rsidTr="00984ED7">
        <w:trPr>
          <w:trHeight w:val="720"/>
        </w:trPr>
        <w:tc>
          <w:tcPr>
            <w:tcW w:w="2678" w:type="dxa"/>
            <w:tcBorders>
              <w:top w:val="single" w:sz="4" w:space="0" w:color="104F75"/>
              <w:left w:val="single" w:sz="4" w:space="0" w:color="104F75"/>
              <w:bottom w:val="single" w:sz="4" w:space="0" w:color="104F75"/>
              <w:right w:val="single" w:sz="4" w:space="0" w:color="104F75"/>
            </w:tcBorders>
          </w:tcPr>
          <w:p w14:paraId="44A4F44B"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grapheme </w:t>
            </w:r>
          </w:p>
        </w:tc>
        <w:tc>
          <w:tcPr>
            <w:tcW w:w="6388" w:type="dxa"/>
            <w:tcBorders>
              <w:top w:val="single" w:sz="4" w:space="0" w:color="104F75"/>
              <w:left w:val="single" w:sz="4" w:space="0" w:color="104F75"/>
              <w:bottom w:val="single" w:sz="4" w:space="0" w:color="104F75"/>
              <w:right w:val="single" w:sz="4" w:space="0" w:color="104F75"/>
            </w:tcBorders>
          </w:tcPr>
          <w:p w14:paraId="073CC6A1"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letter, or combination of letters, that corresponds to a single </w:t>
            </w:r>
            <w:r w:rsidRPr="00984ED7">
              <w:rPr>
                <w:rFonts w:cstheme="minorHAnsi"/>
                <w:color w:val="002060"/>
                <w:sz w:val="24"/>
                <w:szCs w:val="24"/>
                <w:u w:val="single"/>
              </w:rPr>
              <w:t>phoneme</w:t>
            </w:r>
            <w:r w:rsidRPr="00984ED7">
              <w:rPr>
                <w:rFonts w:cstheme="minorHAnsi"/>
                <w:color w:val="002060"/>
                <w:sz w:val="24"/>
                <w:szCs w:val="24"/>
              </w:rPr>
              <w:t xml:space="preserve"> within a word. </w:t>
            </w:r>
          </w:p>
        </w:tc>
        <w:tc>
          <w:tcPr>
            <w:tcW w:w="5538" w:type="dxa"/>
            <w:tcBorders>
              <w:top w:val="single" w:sz="4" w:space="0" w:color="104F75"/>
              <w:left w:val="single" w:sz="4" w:space="0" w:color="104F75"/>
              <w:bottom w:val="single" w:sz="4" w:space="0" w:color="104F75"/>
              <w:right w:val="single" w:sz="4" w:space="0" w:color="104F75"/>
            </w:tcBorders>
          </w:tcPr>
          <w:p w14:paraId="419CB8C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The grapheme</w:t>
            </w:r>
            <w:r w:rsidRPr="00984ED7">
              <w:rPr>
                <w:rFonts w:cstheme="minorHAnsi"/>
                <w:i/>
                <w:color w:val="002060"/>
                <w:sz w:val="24"/>
                <w:szCs w:val="24"/>
              </w:rPr>
              <w:t xml:space="preserve"> </w:t>
            </w:r>
            <w:r w:rsidRPr="00984ED7">
              <w:rPr>
                <w:rFonts w:cstheme="minorHAnsi"/>
                <w:i/>
                <w:color w:val="002060"/>
                <w:sz w:val="24"/>
                <w:szCs w:val="24"/>
                <w:u w:val="single"/>
              </w:rPr>
              <w:t>t</w:t>
            </w:r>
            <w:r w:rsidRPr="00984ED7">
              <w:rPr>
                <w:rFonts w:cstheme="minorHAnsi"/>
                <w:color w:val="002060"/>
                <w:sz w:val="24"/>
                <w:szCs w:val="24"/>
              </w:rPr>
              <w:t xml:space="preserve"> in the words </w:t>
            </w:r>
            <w:r w:rsidRPr="00984ED7">
              <w:rPr>
                <w:rFonts w:cstheme="minorHAnsi"/>
                <w:i/>
                <w:color w:val="002060"/>
                <w:sz w:val="24"/>
                <w:szCs w:val="24"/>
                <w:u w:val="single"/>
              </w:rPr>
              <w:t>t</w:t>
            </w:r>
            <w:r w:rsidRPr="00984ED7">
              <w:rPr>
                <w:rFonts w:cstheme="minorHAnsi"/>
                <w:i/>
                <w:color w:val="002060"/>
                <w:sz w:val="24"/>
                <w:szCs w:val="24"/>
              </w:rPr>
              <w:t>en</w:t>
            </w:r>
            <w:r w:rsidRPr="00984ED7">
              <w:rPr>
                <w:rFonts w:cstheme="minorHAnsi"/>
                <w:color w:val="002060"/>
                <w:sz w:val="24"/>
                <w:szCs w:val="24"/>
              </w:rPr>
              <w:t xml:space="preserve">, </w:t>
            </w:r>
            <w:r w:rsidRPr="00984ED7">
              <w:rPr>
                <w:rFonts w:cstheme="minorHAnsi"/>
                <w:i/>
                <w:color w:val="002060"/>
                <w:sz w:val="24"/>
                <w:szCs w:val="24"/>
              </w:rPr>
              <w:t>be</w:t>
            </w:r>
            <w:r w:rsidRPr="00984ED7">
              <w:rPr>
                <w:rFonts w:cstheme="minorHAnsi"/>
                <w:i/>
                <w:color w:val="002060"/>
                <w:sz w:val="24"/>
                <w:szCs w:val="24"/>
                <w:u w:val="single"/>
              </w:rPr>
              <w:t>t</w:t>
            </w:r>
            <w:r w:rsidRPr="00984ED7">
              <w:rPr>
                <w:rFonts w:cstheme="minorHAnsi"/>
                <w:color w:val="002060"/>
                <w:sz w:val="24"/>
                <w:szCs w:val="24"/>
              </w:rPr>
              <w:t xml:space="preserve"> and </w:t>
            </w:r>
            <w:r w:rsidRPr="00984ED7">
              <w:rPr>
                <w:rFonts w:cstheme="minorHAnsi"/>
                <w:i/>
                <w:color w:val="002060"/>
                <w:sz w:val="24"/>
                <w:szCs w:val="24"/>
              </w:rPr>
              <w:t>a</w:t>
            </w:r>
            <w:r w:rsidRPr="00984ED7">
              <w:rPr>
                <w:rFonts w:cstheme="minorHAnsi"/>
                <w:i/>
                <w:color w:val="002060"/>
                <w:sz w:val="24"/>
                <w:szCs w:val="24"/>
                <w:u w:val="single"/>
              </w:rPr>
              <w:t>t</w:t>
            </w:r>
            <w:r w:rsidRPr="00984ED7">
              <w:rPr>
                <w:rFonts w:cstheme="minorHAnsi"/>
                <w:i/>
                <w:color w:val="002060"/>
                <w:sz w:val="24"/>
                <w:szCs w:val="24"/>
              </w:rPr>
              <w:t>e</w:t>
            </w:r>
            <w:r w:rsidRPr="00984ED7">
              <w:rPr>
                <w:rFonts w:cstheme="minorHAnsi"/>
                <w:color w:val="002060"/>
                <w:sz w:val="24"/>
                <w:szCs w:val="24"/>
              </w:rPr>
              <w:t xml:space="preserve"> corresponds to the phoneme /t/. </w:t>
            </w:r>
          </w:p>
          <w:p w14:paraId="3468624F"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The grapheme</w:t>
            </w:r>
            <w:r w:rsidRPr="00984ED7">
              <w:rPr>
                <w:rFonts w:cstheme="minorHAnsi"/>
                <w:i/>
                <w:color w:val="002060"/>
                <w:sz w:val="24"/>
                <w:szCs w:val="24"/>
              </w:rPr>
              <w:t xml:space="preserve"> </w:t>
            </w:r>
            <w:r w:rsidRPr="00984ED7">
              <w:rPr>
                <w:rFonts w:cstheme="minorHAnsi"/>
                <w:i/>
                <w:color w:val="002060"/>
                <w:sz w:val="24"/>
                <w:szCs w:val="24"/>
                <w:u w:val="single"/>
              </w:rPr>
              <w:t>ph</w:t>
            </w:r>
            <w:r w:rsidRPr="00984ED7">
              <w:rPr>
                <w:rFonts w:cstheme="minorHAnsi"/>
                <w:color w:val="002060"/>
                <w:sz w:val="24"/>
                <w:szCs w:val="24"/>
              </w:rPr>
              <w:t xml:space="preserve"> in the word </w:t>
            </w:r>
            <w:r w:rsidRPr="00984ED7">
              <w:rPr>
                <w:rFonts w:cstheme="minorHAnsi"/>
                <w:i/>
                <w:color w:val="002060"/>
                <w:sz w:val="24"/>
                <w:szCs w:val="24"/>
              </w:rPr>
              <w:t>dol</w:t>
            </w:r>
            <w:r w:rsidRPr="00984ED7">
              <w:rPr>
                <w:rFonts w:cstheme="minorHAnsi"/>
                <w:i/>
                <w:color w:val="002060"/>
                <w:sz w:val="24"/>
                <w:szCs w:val="24"/>
                <w:u w:val="single"/>
              </w:rPr>
              <w:t>ph</w:t>
            </w:r>
            <w:r w:rsidRPr="00984ED7">
              <w:rPr>
                <w:rFonts w:cstheme="minorHAnsi"/>
                <w:i/>
                <w:color w:val="002060"/>
                <w:sz w:val="24"/>
                <w:szCs w:val="24"/>
              </w:rPr>
              <w:t xml:space="preserve">in </w:t>
            </w:r>
            <w:r w:rsidRPr="00984ED7">
              <w:rPr>
                <w:rFonts w:cstheme="minorHAnsi"/>
                <w:color w:val="002060"/>
                <w:sz w:val="24"/>
                <w:szCs w:val="24"/>
              </w:rPr>
              <w:t xml:space="preserve">corresponds to the phoneme /f/. </w:t>
            </w:r>
          </w:p>
        </w:tc>
      </w:tr>
      <w:tr w:rsidR="000E2F8D" w:rsidRPr="000E2F8D" w14:paraId="15A21A13" w14:textId="77777777" w:rsidTr="00984ED7">
        <w:trPr>
          <w:trHeight w:val="718"/>
        </w:trPr>
        <w:tc>
          <w:tcPr>
            <w:tcW w:w="2678" w:type="dxa"/>
            <w:tcBorders>
              <w:top w:val="single" w:sz="4" w:space="0" w:color="104F75"/>
              <w:left w:val="single" w:sz="4" w:space="0" w:color="104F75"/>
              <w:bottom w:val="single" w:sz="4" w:space="0" w:color="104F75"/>
              <w:right w:val="single" w:sz="4" w:space="0" w:color="104F75"/>
            </w:tcBorders>
          </w:tcPr>
          <w:p w14:paraId="72B0747B"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grapheme-phoneme correspondences </w:t>
            </w:r>
          </w:p>
        </w:tc>
        <w:tc>
          <w:tcPr>
            <w:tcW w:w="6388" w:type="dxa"/>
            <w:tcBorders>
              <w:top w:val="single" w:sz="4" w:space="0" w:color="104F75"/>
              <w:left w:val="single" w:sz="4" w:space="0" w:color="104F75"/>
              <w:bottom w:val="single" w:sz="4" w:space="0" w:color="104F75"/>
              <w:right w:val="single" w:sz="4" w:space="0" w:color="104F75"/>
            </w:tcBorders>
          </w:tcPr>
          <w:p w14:paraId="76718FF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The links between letters, or combinations of letters (</w:t>
            </w:r>
            <w:r w:rsidRPr="00984ED7">
              <w:rPr>
                <w:rFonts w:cstheme="minorHAnsi"/>
                <w:color w:val="002060"/>
                <w:sz w:val="24"/>
                <w:szCs w:val="24"/>
                <w:u w:val="single"/>
              </w:rPr>
              <w:t>graphemes</w:t>
            </w:r>
            <w:r w:rsidRPr="00984ED7">
              <w:rPr>
                <w:rFonts w:cstheme="minorHAnsi"/>
                <w:color w:val="002060"/>
                <w:sz w:val="24"/>
                <w:szCs w:val="24"/>
              </w:rPr>
              <w:t>) and the speech sounds (</w:t>
            </w:r>
            <w:r w:rsidRPr="00984ED7">
              <w:rPr>
                <w:rFonts w:cstheme="minorHAnsi"/>
                <w:color w:val="002060"/>
                <w:sz w:val="24"/>
                <w:szCs w:val="24"/>
                <w:u w:val="single"/>
              </w:rPr>
              <w:t>phonemes</w:t>
            </w:r>
            <w:r w:rsidRPr="00984ED7">
              <w:rPr>
                <w:rFonts w:cstheme="minorHAnsi"/>
                <w:color w:val="002060"/>
                <w:sz w:val="24"/>
                <w:szCs w:val="24"/>
              </w:rPr>
              <w:t xml:space="preserve">) that they represent. </w:t>
            </w:r>
          </w:p>
          <w:p w14:paraId="7DACC52D"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In the English writing system, graphemes may correspond to different phonemes in different words. </w:t>
            </w:r>
          </w:p>
        </w:tc>
        <w:tc>
          <w:tcPr>
            <w:tcW w:w="5538" w:type="dxa"/>
            <w:tcBorders>
              <w:top w:val="single" w:sz="4" w:space="0" w:color="104F75"/>
              <w:left w:val="single" w:sz="4" w:space="0" w:color="104F75"/>
              <w:bottom w:val="single" w:sz="4" w:space="0" w:color="104F75"/>
              <w:right w:val="single" w:sz="4" w:space="0" w:color="104F75"/>
            </w:tcBorders>
          </w:tcPr>
          <w:p w14:paraId="68155671"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grapheme </w:t>
            </w:r>
            <w:r w:rsidRPr="00984ED7">
              <w:rPr>
                <w:rFonts w:cstheme="minorHAnsi"/>
                <w:i/>
                <w:color w:val="002060"/>
                <w:sz w:val="24"/>
                <w:szCs w:val="24"/>
              </w:rPr>
              <w:t>s</w:t>
            </w:r>
            <w:r w:rsidRPr="00984ED7">
              <w:rPr>
                <w:rFonts w:cstheme="minorHAnsi"/>
                <w:color w:val="002060"/>
                <w:sz w:val="24"/>
                <w:szCs w:val="24"/>
              </w:rPr>
              <w:t xml:space="preserve"> corresponds to the phoneme /s/ in the word </w:t>
            </w:r>
            <w:r w:rsidRPr="00984ED7">
              <w:rPr>
                <w:rFonts w:cstheme="minorHAnsi"/>
                <w:i/>
                <w:color w:val="002060"/>
                <w:sz w:val="24"/>
                <w:szCs w:val="24"/>
                <w:u w:val="single"/>
              </w:rPr>
              <w:t>s</w:t>
            </w:r>
            <w:r w:rsidRPr="00984ED7">
              <w:rPr>
                <w:rFonts w:cstheme="minorHAnsi"/>
                <w:i/>
                <w:color w:val="002060"/>
                <w:sz w:val="24"/>
                <w:szCs w:val="24"/>
              </w:rPr>
              <w:t>ee</w:t>
            </w:r>
            <w:r w:rsidRPr="00984ED7">
              <w:rPr>
                <w:rFonts w:cstheme="minorHAnsi"/>
                <w:color w:val="002060"/>
                <w:sz w:val="24"/>
                <w:szCs w:val="24"/>
              </w:rPr>
              <w:t xml:space="preserve">, but… …it corresponds to the phoneme /z/ in the word </w:t>
            </w:r>
            <w:r w:rsidRPr="00984ED7">
              <w:rPr>
                <w:rFonts w:cstheme="minorHAnsi"/>
                <w:i/>
                <w:color w:val="002060"/>
                <w:sz w:val="24"/>
                <w:szCs w:val="24"/>
              </w:rPr>
              <w:t>ea</w:t>
            </w:r>
            <w:r w:rsidRPr="00984ED7">
              <w:rPr>
                <w:rFonts w:cstheme="minorHAnsi"/>
                <w:i/>
                <w:color w:val="002060"/>
                <w:sz w:val="24"/>
                <w:szCs w:val="24"/>
                <w:u w:val="single"/>
              </w:rPr>
              <w:t>s</w:t>
            </w:r>
            <w:r w:rsidRPr="00984ED7">
              <w:rPr>
                <w:rFonts w:cstheme="minorHAnsi"/>
                <w:i/>
                <w:color w:val="002060"/>
                <w:sz w:val="24"/>
                <w:szCs w:val="24"/>
              </w:rPr>
              <w:t>y.</w:t>
            </w:r>
            <w:r w:rsidRPr="00984ED7">
              <w:rPr>
                <w:rFonts w:cstheme="minorHAnsi"/>
                <w:color w:val="002060"/>
                <w:sz w:val="24"/>
                <w:szCs w:val="24"/>
              </w:rPr>
              <w:t xml:space="preserve"> </w:t>
            </w:r>
          </w:p>
        </w:tc>
      </w:tr>
      <w:tr w:rsidR="000E2F8D" w:rsidRPr="000E2F8D" w14:paraId="49B9094D" w14:textId="77777777" w:rsidTr="00984ED7">
        <w:trPr>
          <w:trHeight w:val="365"/>
        </w:trPr>
        <w:tc>
          <w:tcPr>
            <w:tcW w:w="2678" w:type="dxa"/>
            <w:tcBorders>
              <w:top w:val="single" w:sz="4" w:space="0" w:color="104F75"/>
              <w:left w:val="single" w:sz="4" w:space="0" w:color="104F75"/>
              <w:bottom w:val="single" w:sz="4" w:space="0" w:color="104F75"/>
              <w:right w:val="single" w:sz="4" w:space="0" w:color="104F75"/>
            </w:tcBorders>
          </w:tcPr>
          <w:p w14:paraId="06CF0965"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head </w:t>
            </w:r>
          </w:p>
        </w:tc>
        <w:tc>
          <w:tcPr>
            <w:tcW w:w="6388" w:type="dxa"/>
            <w:tcBorders>
              <w:top w:val="single" w:sz="4" w:space="0" w:color="104F75"/>
              <w:left w:val="single" w:sz="4" w:space="0" w:color="104F75"/>
              <w:bottom w:val="single" w:sz="4" w:space="0" w:color="104F75"/>
              <w:right w:val="single" w:sz="4" w:space="0" w:color="104F75"/>
            </w:tcBorders>
          </w:tcPr>
          <w:p w14:paraId="4FA82DE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See </w:t>
            </w:r>
            <w:r w:rsidRPr="00984ED7">
              <w:rPr>
                <w:rFonts w:cstheme="minorHAnsi"/>
                <w:color w:val="002060"/>
                <w:sz w:val="24"/>
                <w:szCs w:val="24"/>
                <w:u w:val="single"/>
              </w:rPr>
              <w:t>phrase</w:t>
            </w:r>
            <w:r w:rsidRPr="00984ED7">
              <w:rPr>
                <w:rFonts w:cstheme="minorHAnsi"/>
                <w:color w:val="002060"/>
                <w:sz w:val="24"/>
                <w:szCs w:val="24"/>
              </w:rPr>
              <w:t xml:space="preserve">. </w:t>
            </w:r>
          </w:p>
        </w:tc>
        <w:tc>
          <w:tcPr>
            <w:tcW w:w="5538" w:type="dxa"/>
            <w:tcBorders>
              <w:top w:val="single" w:sz="4" w:space="0" w:color="104F75"/>
              <w:left w:val="single" w:sz="4" w:space="0" w:color="104F75"/>
              <w:bottom w:val="single" w:sz="4" w:space="0" w:color="104F75"/>
              <w:right w:val="single" w:sz="4" w:space="0" w:color="104F75"/>
            </w:tcBorders>
          </w:tcPr>
          <w:p w14:paraId="01F5B1F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 </w:t>
            </w:r>
          </w:p>
        </w:tc>
      </w:tr>
      <w:tr w:rsidR="000E2F8D" w:rsidRPr="000E2F8D" w14:paraId="7D6FB9F4" w14:textId="77777777" w:rsidTr="00984ED7">
        <w:trPr>
          <w:trHeight w:val="718"/>
        </w:trPr>
        <w:tc>
          <w:tcPr>
            <w:tcW w:w="2678" w:type="dxa"/>
            <w:tcBorders>
              <w:top w:val="single" w:sz="4" w:space="0" w:color="104F75"/>
              <w:left w:val="single" w:sz="4" w:space="0" w:color="104F75"/>
              <w:bottom w:val="single" w:sz="4" w:space="0" w:color="104F75"/>
              <w:right w:val="single" w:sz="4" w:space="0" w:color="104F75"/>
            </w:tcBorders>
          </w:tcPr>
          <w:p w14:paraId="5AA6AE22"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homonym </w:t>
            </w:r>
          </w:p>
        </w:tc>
        <w:tc>
          <w:tcPr>
            <w:tcW w:w="6388" w:type="dxa"/>
            <w:tcBorders>
              <w:top w:val="single" w:sz="4" w:space="0" w:color="104F75"/>
              <w:left w:val="single" w:sz="4" w:space="0" w:color="104F75"/>
              <w:bottom w:val="single" w:sz="4" w:space="0" w:color="104F75"/>
              <w:right w:val="single" w:sz="4" w:space="0" w:color="104F75"/>
            </w:tcBorders>
          </w:tcPr>
          <w:p w14:paraId="4773330E"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Two different words are homonyms if they both look exactly the same when written, and sound exactly the same when pronounced. </w:t>
            </w:r>
          </w:p>
        </w:tc>
        <w:tc>
          <w:tcPr>
            <w:tcW w:w="5538" w:type="dxa"/>
            <w:tcBorders>
              <w:top w:val="single" w:sz="4" w:space="0" w:color="104F75"/>
              <w:left w:val="single" w:sz="4" w:space="0" w:color="104F75"/>
              <w:bottom w:val="single" w:sz="4" w:space="0" w:color="104F75"/>
              <w:right w:val="single" w:sz="4" w:space="0" w:color="104F75"/>
            </w:tcBorders>
          </w:tcPr>
          <w:p w14:paraId="297A7EB9"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Has he </w:t>
            </w:r>
            <w:r w:rsidRPr="00984ED7">
              <w:rPr>
                <w:rFonts w:cstheme="minorHAnsi"/>
                <w:i/>
                <w:color w:val="002060"/>
                <w:sz w:val="24"/>
                <w:szCs w:val="24"/>
                <w:u w:val="single"/>
              </w:rPr>
              <w:t>left</w:t>
            </w:r>
            <w:r w:rsidRPr="00984ED7">
              <w:rPr>
                <w:rFonts w:cstheme="minorHAnsi"/>
                <w:i/>
                <w:color w:val="002060"/>
                <w:sz w:val="24"/>
                <w:szCs w:val="24"/>
              </w:rPr>
              <w:t xml:space="preserve"> yet? Yes – he went through the door on the </w:t>
            </w:r>
            <w:r w:rsidRPr="00984ED7">
              <w:rPr>
                <w:rFonts w:cstheme="minorHAnsi"/>
                <w:i/>
                <w:color w:val="002060"/>
                <w:sz w:val="24"/>
                <w:szCs w:val="24"/>
                <w:u w:val="single"/>
              </w:rPr>
              <w:t>left</w:t>
            </w:r>
            <w:r w:rsidRPr="00984ED7">
              <w:rPr>
                <w:rFonts w:cstheme="minorHAnsi"/>
                <w:i/>
                <w:color w:val="002060"/>
                <w:sz w:val="24"/>
                <w:szCs w:val="24"/>
              </w:rPr>
              <w:t xml:space="preserve">. </w:t>
            </w:r>
          </w:p>
          <w:p w14:paraId="5B5C427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noise a dog makes is called a </w:t>
            </w:r>
            <w:r w:rsidRPr="00984ED7">
              <w:rPr>
                <w:rFonts w:cstheme="minorHAnsi"/>
                <w:i/>
                <w:color w:val="002060"/>
                <w:sz w:val="24"/>
                <w:szCs w:val="24"/>
                <w:u w:val="single"/>
              </w:rPr>
              <w:t>bark</w:t>
            </w:r>
            <w:r w:rsidRPr="00984ED7">
              <w:rPr>
                <w:rFonts w:cstheme="minorHAnsi"/>
                <w:i/>
                <w:color w:val="002060"/>
                <w:sz w:val="24"/>
                <w:szCs w:val="24"/>
              </w:rPr>
              <w:t xml:space="preserve">. Trees have </w:t>
            </w:r>
            <w:r w:rsidRPr="00984ED7">
              <w:rPr>
                <w:rFonts w:cstheme="minorHAnsi"/>
                <w:i/>
                <w:color w:val="002060"/>
                <w:sz w:val="24"/>
                <w:szCs w:val="24"/>
                <w:u w:val="single"/>
              </w:rPr>
              <w:t>bark</w:t>
            </w:r>
            <w:r w:rsidRPr="00984ED7">
              <w:rPr>
                <w:rFonts w:cstheme="minorHAnsi"/>
                <w:i/>
                <w:color w:val="002060"/>
                <w:sz w:val="24"/>
                <w:szCs w:val="24"/>
              </w:rPr>
              <w:t xml:space="preserve">. </w:t>
            </w:r>
          </w:p>
        </w:tc>
      </w:tr>
      <w:tr w:rsidR="000E2F8D" w:rsidRPr="000E2F8D" w14:paraId="352A8A47" w14:textId="77777777" w:rsidTr="00984ED7">
        <w:trPr>
          <w:trHeight w:val="721"/>
        </w:trPr>
        <w:tc>
          <w:tcPr>
            <w:tcW w:w="2678" w:type="dxa"/>
            <w:tcBorders>
              <w:top w:val="single" w:sz="4" w:space="0" w:color="104F75"/>
              <w:left w:val="single" w:sz="4" w:space="0" w:color="104F75"/>
              <w:bottom w:val="single" w:sz="4" w:space="0" w:color="104F75"/>
              <w:right w:val="single" w:sz="4" w:space="0" w:color="104F75"/>
            </w:tcBorders>
          </w:tcPr>
          <w:p w14:paraId="423DD235"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homophone </w:t>
            </w:r>
          </w:p>
        </w:tc>
        <w:tc>
          <w:tcPr>
            <w:tcW w:w="6388" w:type="dxa"/>
            <w:tcBorders>
              <w:top w:val="single" w:sz="4" w:space="0" w:color="104F75"/>
              <w:left w:val="single" w:sz="4" w:space="0" w:color="104F75"/>
              <w:bottom w:val="single" w:sz="4" w:space="0" w:color="104F75"/>
              <w:right w:val="single" w:sz="4" w:space="0" w:color="104F75"/>
            </w:tcBorders>
          </w:tcPr>
          <w:p w14:paraId="58B60BCD"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Two different words are homophones if they sound exactly the same when pronounced. </w:t>
            </w:r>
          </w:p>
        </w:tc>
        <w:tc>
          <w:tcPr>
            <w:tcW w:w="5538" w:type="dxa"/>
            <w:tcBorders>
              <w:top w:val="single" w:sz="4" w:space="0" w:color="104F75"/>
              <w:left w:val="single" w:sz="4" w:space="0" w:color="104F75"/>
              <w:bottom w:val="single" w:sz="4" w:space="0" w:color="104F75"/>
              <w:right w:val="single" w:sz="4" w:space="0" w:color="104F75"/>
            </w:tcBorders>
          </w:tcPr>
          <w:p w14:paraId="5AEF9B6D"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hear</w:t>
            </w:r>
            <w:r w:rsidRPr="00984ED7">
              <w:rPr>
                <w:rFonts w:cstheme="minorHAnsi"/>
                <w:color w:val="002060"/>
                <w:sz w:val="24"/>
                <w:szCs w:val="24"/>
              </w:rPr>
              <w:t>,</w:t>
            </w:r>
            <w:r w:rsidRPr="00984ED7">
              <w:rPr>
                <w:rFonts w:cstheme="minorHAnsi"/>
                <w:i/>
                <w:color w:val="002060"/>
                <w:sz w:val="24"/>
                <w:szCs w:val="24"/>
              </w:rPr>
              <w:t xml:space="preserve"> </w:t>
            </w:r>
            <w:r w:rsidRPr="00984ED7">
              <w:rPr>
                <w:rFonts w:cstheme="minorHAnsi"/>
                <w:i/>
                <w:color w:val="002060"/>
                <w:sz w:val="24"/>
                <w:szCs w:val="24"/>
                <w:u w:val="single"/>
              </w:rPr>
              <w:t>here</w:t>
            </w:r>
            <w:r w:rsidRPr="00984ED7">
              <w:rPr>
                <w:rFonts w:cstheme="minorHAnsi"/>
                <w:i/>
                <w:color w:val="002060"/>
                <w:sz w:val="24"/>
                <w:szCs w:val="24"/>
              </w:rPr>
              <w:t xml:space="preserve"> </w:t>
            </w:r>
            <w:r w:rsidRPr="00984ED7">
              <w:rPr>
                <w:rFonts w:cstheme="minorHAnsi"/>
                <w:i/>
                <w:color w:val="002060"/>
                <w:sz w:val="24"/>
                <w:szCs w:val="24"/>
                <w:u w:val="single"/>
              </w:rPr>
              <w:t>some</w:t>
            </w:r>
            <w:r w:rsidRPr="00984ED7">
              <w:rPr>
                <w:rFonts w:cstheme="minorHAnsi"/>
                <w:color w:val="002060"/>
                <w:sz w:val="24"/>
                <w:szCs w:val="24"/>
              </w:rPr>
              <w:t>,</w:t>
            </w:r>
            <w:r w:rsidRPr="00984ED7">
              <w:rPr>
                <w:rFonts w:cstheme="minorHAnsi"/>
                <w:i/>
                <w:color w:val="002060"/>
                <w:sz w:val="24"/>
                <w:szCs w:val="24"/>
              </w:rPr>
              <w:t xml:space="preserve"> </w:t>
            </w:r>
            <w:r w:rsidRPr="00984ED7">
              <w:rPr>
                <w:rFonts w:cstheme="minorHAnsi"/>
                <w:i/>
                <w:color w:val="002060"/>
                <w:sz w:val="24"/>
                <w:szCs w:val="24"/>
                <w:u w:val="single"/>
              </w:rPr>
              <w:t>sum</w:t>
            </w:r>
            <w:r w:rsidRPr="00984ED7">
              <w:rPr>
                <w:rFonts w:cstheme="minorHAnsi"/>
                <w:i/>
                <w:color w:val="002060"/>
                <w:sz w:val="24"/>
                <w:szCs w:val="24"/>
              </w:rPr>
              <w:t xml:space="preserve"> </w:t>
            </w:r>
          </w:p>
        </w:tc>
      </w:tr>
      <w:tr w:rsidR="000E2F8D" w:rsidRPr="000E2F8D" w14:paraId="4F1DD671" w14:textId="77777777" w:rsidTr="00984ED7">
        <w:trPr>
          <w:trHeight w:val="1308"/>
        </w:trPr>
        <w:tc>
          <w:tcPr>
            <w:tcW w:w="2678" w:type="dxa"/>
            <w:tcBorders>
              <w:top w:val="single" w:sz="4" w:space="0" w:color="104F75"/>
              <w:left w:val="single" w:sz="4" w:space="0" w:color="104F75"/>
              <w:bottom w:val="single" w:sz="4" w:space="0" w:color="104F75"/>
              <w:right w:val="single" w:sz="4" w:space="0" w:color="104F75"/>
            </w:tcBorders>
          </w:tcPr>
          <w:p w14:paraId="3C078BED"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infinitive </w:t>
            </w:r>
          </w:p>
        </w:tc>
        <w:tc>
          <w:tcPr>
            <w:tcW w:w="6388" w:type="dxa"/>
            <w:tcBorders>
              <w:top w:val="single" w:sz="4" w:space="0" w:color="104F75"/>
              <w:left w:val="single" w:sz="4" w:space="0" w:color="104F75"/>
              <w:bottom w:val="single" w:sz="4" w:space="0" w:color="104F75"/>
              <w:right w:val="single" w:sz="4" w:space="0" w:color="104F75"/>
            </w:tcBorders>
          </w:tcPr>
          <w:p w14:paraId="088FDD8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verb’s infinitive is the basic form used as the head-word in a dictionary (e.g. </w:t>
            </w:r>
            <w:r w:rsidRPr="00984ED7">
              <w:rPr>
                <w:rFonts w:cstheme="minorHAnsi"/>
                <w:i/>
                <w:color w:val="002060"/>
                <w:sz w:val="24"/>
                <w:szCs w:val="24"/>
              </w:rPr>
              <w:t>walk, be</w:t>
            </w:r>
            <w:r w:rsidRPr="00984ED7">
              <w:rPr>
                <w:rFonts w:cstheme="minorHAnsi"/>
                <w:color w:val="002060"/>
                <w:sz w:val="24"/>
                <w:szCs w:val="24"/>
              </w:rPr>
              <w:t xml:space="preserve">). </w:t>
            </w:r>
          </w:p>
          <w:p w14:paraId="1232B3D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Infinitives are often used: </w:t>
            </w:r>
          </w:p>
          <w:p w14:paraId="3E29847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after </w:t>
            </w:r>
            <w:r w:rsidRPr="00984ED7">
              <w:rPr>
                <w:rFonts w:cstheme="minorHAnsi"/>
                <w:i/>
                <w:color w:val="002060"/>
                <w:sz w:val="24"/>
                <w:szCs w:val="24"/>
              </w:rPr>
              <w:t>to</w:t>
            </w:r>
            <w:r w:rsidRPr="00984ED7">
              <w:rPr>
                <w:rFonts w:cstheme="minorHAnsi"/>
                <w:color w:val="002060"/>
                <w:sz w:val="24"/>
                <w:szCs w:val="24"/>
              </w:rPr>
              <w:t xml:space="preserve"> after </w:t>
            </w:r>
            <w:r w:rsidRPr="00984ED7">
              <w:rPr>
                <w:rFonts w:cstheme="minorHAnsi"/>
                <w:color w:val="002060"/>
                <w:sz w:val="24"/>
                <w:szCs w:val="24"/>
                <w:u w:val="single"/>
              </w:rPr>
              <w:t>modal verbs</w:t>
            </w:r>
            <w:r w:rsidRPr="00984ED7">
              <w:rPr>
                <w:rFonts w:cstheme="minorHAnsi"/>
                <w:color w:val="002060"/>
                <w:sz w:val="24"/>
                <w:szCs w:val="24"/>
              </w:rPr>
              <w:t xml:space="preserve">. </w:t>
            </w:r>
          </w:p>
        </w:tc>
        <w:tc>
          <w:tcPr>
            <w:tcW w:w="5538" w:type="dxa"/>
            <w:tcBorders>
              <w:top w:val="single" w:sz="4" w:space="0" w:color="104F75"/>
              <w:left w:val="single" w:sz="4" w:space="0" w:color="104F75"/>
              <w:bottom w:val="single" w:sz="4" w:space="0" w:color="104F75"/>
              <w:right w:val="single" w:sz="4" w:space="0" w:color="104F75"/>
            </w:tcBorders>
          </w:tcPr>
          <w:p w14:paraId="59CA8DE9"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 want to </w:t>
            </w:r>
            <w:r w:rsidRPr="00984ED7">
              <w:rPr>
                <w:rFonts w:cstheme="minorHAnsi"/>
                <w:i/>
                <w:color w:val="002060"/>
                <w:sz w:val="24"/>
                <w:szCs w:val="24"/>
                <w:u w:val="single"/>
              </w:rPr>
              <w:t>walk</w:t>
            </w:r>
            <w:r w:rsidRPr="00984ED7">
              <w:rPr>
                <w:rFonts w:cstheme="minorHAnsi"/>
                <w:i/>
                <w:color w:val="002060"/>
                <w:sz w:val="24"/>
                <w:szCs w:val="24"/>
              </w:rPr>
              <w:t xml:space="preserve">. </w:t>
            </w:r>
          </w:p>
          <w:p w14:paraId="4AB2F99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 will </w:t>
            </w:r>
            <w:r w:rsidRPr="00984ED7">
              <w:rPr>
                <w:rFonts w:cstheme="minorHAnsi"/>
                <w:i/>
                <w:color w:val="002060"/>
                <w:sz w:val="24"/>
                <w:szCs w:val="24"/>
                <w:u w:val="single"/>
              </w:rPr>
              <w:t>be</w:t>
            </w:r>
            <w:r w:rsidRPr="00984ED7">
              <w:rPr>
                <w:rFonts w:cstheme="minorHAnsi"/>
                <w:i/>
                <w:color w:val="002060"/>
                <w:sz w:val="24"/>
                <w:szCs w:val="24"/>
              </w:rPr>
              <w:t xml:space="preserve"> quiet.</w:t>
            </w:r>
            <w:r w:rsidRPr="00984ED7">
              <w:rPr>
                <w:rFonts w:cstheme="minorHAnsi"/>
                <w:color w:val="002060"/>
                <w:sz w:val="24"/>
                <w:szCs w:val="24"/>
              </w:rPr>
              <w:t xml:space="preserve"> </w:t>
            </w:r>
          </w:p>
        </w:tc>
      </w:tr>
      <w:tr w:rsidR="000E2F8D" w:rsidRPr="000E2F8D" w14:paraId="08BA19AC" w14:textId="77777777" w:rsidTr="00984ED7">
        <w:trPr>
          <w:trHeight w:val="955"/>
        </w:trPr>
        <w:tc>
          <w:tcPr>
            <w:tcW w:w="2678" w:type="dxa"/>
            <w:tcBorders>
              <w:top w:val="single" w:sz="4" w:space="0" w:color="104F75"/>
              <w:left w:val="single" w:sz="4" w:space="0" w:color="104F75"/>
              <w:bottom w:val="single" w:sz="4" w:space="0" w:color="104F75"/>
              <w:right w:val="single" w:sz="4" w:space="0" w:color="104F75"/>
            </w:tcBorders>
          </w:tcPr>
          <w:p w14:paraId="46B89CEB"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inflection </w:t>
            </w:r>
          </w:p>
        </w:tc>
        <w:tc>
          <w:tcPr>
            <w:tcW w:w="6388" w:type="dxa"/>
            <w:tcBorders>
              <w:top w:val="single" w:sz="4" w:space="0" w:color="104F75"/>
              <w:left w:val="single" w:sz="4" w:space="0" w:color="104F75"/>
              <w:bottom w:val="single" w:sz="4" w:space="0" w:color="104F75"/>
              <w:right w:val="single" w:sz="4" w:space="0" w:color="104F75"/>
            </w:tcBorders>
          </w:tcPr>
          <w:p w14:paraId="3368C47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When we add </w:t>
            </w:r>
            <w:r w:rsidRPr="00984ED7">
              <w:rPr>
                <w:rFonts w:cstheme="minorHAnsi"/>
                <w:i/>
                <w:color w:val="002060"/>
                <w:sz w:val="24"/>
                <w:szCs w:val="24"/>
              </w:rPr>
              <w:t>-ed</w:t>
            </w:r>
            <w:r w:rsidRPr="00984ED7">
              <w:rPr>
                <w:rFonts w:cstheme="minorHAnsi"/>
                <w:color w:val="002060"/>
                <w:sz w:val="24"/>
                <w:szCs w:val="24"/>
              </w:rPr>
              <w:t xml:space="preserve"> to </w:t>
            </w:r>
            <w:r w:rsidRPr="00984ED7">
              <w:rPr>
                <w:rFonts w:cstheme="minorHAnsi"/>
                <w:i/>
                <w:color w:val="002060"/>
                <w:sz w:val="24"/>
                <w:szCs w:val="24"/>
              </w:rPr>
              <w:t>walk</w:t>
            </w:r>
            <w:r w:rsidRPr="00984ED7">
              <w:rPr>
                <w:rFonts w:cstheme="minorHAnsi"/>
                <w:color w:val="002060"/>
                <w:sz w:val="24"/>
                <w:szCs w:val="24"/>
              </w:rPr>
              <w:t xml:space="preserve">, or change </w:t>
            </w:r>
            <w:r w:rsidRPr="00984ED7">
              <w:rPr>
                <w:rFonts w:cstheme="minorHAnsi"/>
                <w:i/>
                <w:color w:val="002060"/>
                <w:sz w:val="24"/>
                <w:szCs w:val="24"/>
              </w:rPr>
              <w:t>mouse</w:t>
            </w:r>
            <w:r w:rsidRPr="00984ED7">
              <w:rPr>
                <w:rFonts w:cstheme="minorHAnsi"/>
                <w:color w:val="002060"/>
                <w:sz w:val="24"/>
                <w:szCs w:val="24"/>
              </w:rPr>
              <w:t xml:space="preserve"> to </w:t>
            </w:r>
            <w:r w:rsidRPr="00984ED7">
              <w:rPr>
                <w:rFonts w:cstheme="minorHAnsi"/>
                <w:i/>
                <w:color w:val="002060"/>
                <w:sz w:val="24"/>
                <w:szCs w:val="24"/>
              </w:rPr>
              <w:t>mice</w:t>
            </w:r>
            <w:r w:rsidRPr="00984ED7">
              <w:rPr>
                <w:rFonts w:cstheme="minorHAnsi"/>
                <w:color w:val="002060"/>
                <w:sz w:val="24"/>
                <w:szCs w:val="24"/>
              </w:rPr>
              <w:t xml:space="preserve">, this change of </w:t>
            </w:r>
            <w:r w:rsidRPr="00984ED7">
              <w:rPr>
                <w:rFonts w:cstheme="minorHAnsi"/>
                <w:color w:val="002060"/>
                <w:sz w:val="24"/>
                <w:szCs w:val="24"/>
                <w:u w:val="single"/>
              </w:rPr>
              <w:t>morphology</w:t>
            </w:r>
            <w:r w:rsidRPr="00984ED7">
              <w:rPr>
                <w:rFonts w:cstheme="minorHAnsi"/>
                <w:color w:val="002060"/>
                <w:sz w:val="24"/>
                <w:szCs w:val="24"/>
              </w:rPr>
              <w:t xml:space="preserve"> produces an inflection (‘bending’) of the basic word which has special grammar (e.g. </w:t>
            </w:r>
            <w:r w:rsidRPr="00984ED7">
              <w:rPr>
                <w:rFonts w:cstheme="minorHAnsi"/>
                <w:color w:val="002060"/>
                <w:sz w:val="24"/>
                <w:szCs w:val="24"/>
                <w:u w:val="single"/>
              </w:rPr>
              <w:t>past tense</w:t>
            </w:r>
            <w:r w:rsidRPr="00984ED7">
              <w:rPr>
                <w:rFonts w:cstheme="minorHAnsi"/>
                <w:color w:val="002060"/>
                <w:sz w:val="24"/>
                <w:szCs w:val="24"/>
              </w:rPr>
              <w:t xml:space="preserve"> or </w:t>
            </w:r>
            <w:r w:rsidRPr="00984ED7">
              <w:rPr>
                <w:rFonts w:cstheme="minorHAnsi"/>
                <w:color w:val="002060"/>
                <w:sz w:val="24"/>
                <w:szCs w:val="24"/>
                <w:u w:val="single"/>
              </w:rPr>
              <w:t>plural</w:t>
            </w:r>
            <w:r w:rsidRPr="00984ED7">
              <w:rPr>
                <w:rFonts w:cstheme="minorHAnsi"/>
                <w:color w:val="002060"/>
                <w:sz w:val="24"/>
                <w:szCs w:val="24"/>
              </w:rPr>
              <w:t xml:space="preserve">). In contrast, adding </w:t>
            </w:r>
            <w:r w:rsidRPr="00984ED7">
              <w:rPr>
                <w:rFonts w:cstheme="minorHAnsi"/>
                <w:i/>
                <w:color w:val="002060"/>
                <w:sz w:val="24"/>
                <w:szCs w:val="24"/>
              </w:rPr>
              <w:t>-er</w:t>
            </w:r>
            <w:r w:rsidRPr="00984ED7">
              <w:rPr>
                <w:rFonts w:cstheme="minorHAnsi"/>
                <w:color w:val="002060"/>
                <w:sz w:val="24"/>
                <w:szCs w:val="24"/>
              </w:rPr>
              <w:t xml:space="preserve"> to </w:t>
            </w:r>
            <w:r w:rsidRPr="00984ED7">
              <w:rPr>
                <w:rFonts w:cstheme="minorHAnsi"/>
                <w:i/>
                <w:color w:val="002060"/>
                <w:sz w:val="24"/>
                <w:szCs w:val="24"/>
              </w:rPr>
              <w:t>walk</w:t>
            </w:r>
            <w:r w:rsidRPr="00984ED7">
              <w:rPr>
                <w:rFonts w:cstheme="minorHAnsi"/>
                <w:color w:val="002060"/>
                <w:sz w:val="24"/>
                <w:szCs w:val="24"/>
              </w:rPr>
              <w:t xml:space="preserve"> produces a completely different word, </w:t>
            </w:r>
            <w:r w:rsidRPr="00984ED7">
              <w:rPr>
                <w:rFonts w:cstheme="minorHAnsi"/>
                <w:i/>
                <w:color w:val="002060"/>
                <w:sz w:val="24"/>
                <w:szCs w:val="24"/>
              </w:rPr>
              <w:t>walker</w:t>
            </w:r>
            <w:r w:rsidRPr="00984ED7">
              <w:rPr>
                <w:rFonts w:cstheme="minorHAnsi"/>
                <w:color w:val="002060"/>
                <w:sz w:val="24"/>
                <w:szCs w:val="24"/>
              </w:rPr>
              <w:t xml:space="preserve">, which is part of the same </w:t>
            </w:r>
            <w:r w:rsidRPr="00984ED7">
              <w:rPr>
                <w:rFonts w:cstheme="minorHAnsi"/>
                <w:color w:val="002060"/>
                <w:sz w:val="24"/>
                <w:szCs w:val="24"/>
                <w:u w:val="single"/>
              </w:rPr>
              <w:t>word family</w:t>
            </w:r>
            <w:r w:rsidRPr="00984ED7">
              <w:rPr>
                <w:rFonts w:cstheme="minorHAnsi"/>
                <w:color w:val="002060"/>
                <w:sz w:val="24"/>
                <w:szCs w:val="24"/>
              </w:rPr>
              <w:t xml:space="preserve">. Inflection is sometimes thought of as merely a change of ending, but, in fact, some words change completely when inflected. </w:t>
            </w:r>
          </w:p>
        </w:tc>
        <w:tc>
          <w:tcPr>
            <w:tcW w:w="5538" w:type="dxa"/>
            <w:tcBorders>
              <w:top w:val="single" w:sz="4" w:space="0" w:color="104F75"/>
              <w:left w:val="single" w:sz="4" w:space="0" w:color="104F75"/>
              <w:bottom w:val="single" w:sz="4" w:space="0" w:color="104F75"/>
              <w:right w:val="single" w:sz="4" w:space="0" w:color="104F75"/>
            </w:tcBorders>
          </w:tcPr>
          <w:p w14:paraId="554665B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dogs</w:t>
            </w:r>
            <w:r w:rsidRPr="00984ED7">
              <w:rPr>
                <w:rFonts w:cstheme="minorHAnsi"/>
                <w:color w:val="002060"/>
                <w:sz w:val="24"/>
                <w:szCs w:val="24"/>
              </w:rPr>
              <w:t xml:space="preserve"> is an inflection of </w:t>
            </w:r>
            <w:r w:rsidRPr="00984ED7">
              <w:rPr>
                <w:rFonts w:cstheme="minorHAnsi"/>
                <w:i/>
                <w:color w:val="002060"/>
                <w:sz w:val="24"/>
                <w:szCs w:val="24"/>
              </w:rPr>
              <w:t>dog. went</w:t>
            </w:r>
            <w:r w:rsidRPr="00984ED7">
              <w:rPr>
                <w:rFonts w:cstheme="minorHAnsi"/>
                <w:color w:val="002060"/>
                <w:sz w:val="24"/>
                <w:szCs w:val="24"/>
              </w:rPr>
              <w:t xml:space="preserve"> is an inflection of </w:t>
            </w:r>
            <w:r w:rsidRPr="00984ED7">
              <w:rPr>
                <w:rFonts w:cstheme="minorHAnsi"/>
                <w:i/>
                <w:color w:val="002060"/>
                <w:sz w:val="24"/>
                <w:szCs w:val="24"/>
              </w:rPr>
              <w:t>go.</w:t>
            </w:r>
            <w:r w:rsidRPr="00984ED7">
              <w:rPr>
                <w:rFonts w:cstheme="minorHAnsi"/>
                <w:color w:val="002060"/>
                <w:sz w:val="24"/>
                <w:szCs w:val="24"/>
              </w:rPr>
              <w:t xml:space="preserve"> </w:t>
            </w:r>
            <w:r w:rsidRPr="00984ED7">
              <w:rPr>
                <w:rFonts w:cstheme="minorHAnsi"/>
                <w:i/>
                <w:color w:val="002060"/>
                <w:sz w:val="24"/>
                <w:szCs w:val="24"/>
              </w:rPr>
              <w:t>better</w:t>
            </w:r>
            <w:r w:rsidRPr="00984ED7">
              <w:rPr>
                <w:rFonts w:cstheme="minorHAnsi"/>
                <w:color w:val="002060"/>
                <w:sz w:val="24"/>
                <w:szCs w:val="24"/>
              </w:rPr>
              <w:t xml:space="preserve"> is an inflection of </w:t>
            </w:r>
            <w:r w:rsidRPr="00984ED7">
              <w:rPr>
                <w:rFonts w:cstheme="minorHAnsi"/>
                <w:i/>
                <w:color w:val="002060"/>
                <w:sz w:val="24"/>
                <w:szCs w:val="24"/>
              </w:rPr>
              <w:t>good</w:t>
            </w:r>
            <w:r w:rsidRPr="00984ED7">
              <w:rPr>
                <w:rFonts w:cstheme="minorHAnsi"/>
                <w:color w:val="002060"/>
                <w:sz w:val="24"/>
                <w:szCs w:val="24"/>
              </w:rPr>
              <w:t xml:space="preserve">. </w:t>
            </w:r>
          </w:p>
        </w:tc>
      </w:tr>
      <w:tr w:rsidR="000E2F8D" w:rsidRPr="000E2F8D" w14:paraId="15DBE261" w14:textId="77777777" w:rsidTr="00984ED7">
        <w:trPr>
          <w:trHeight w:val="598"/>
        </w:trPr>
        <w:tc>
          <w:tcPr>
            <w:tcW w:w="2678" w:type="dxa"/>
            <w:tcBorders>
              <w:top w:val="single" w:sz="4" w:space="0" w:color="104F75"/>
              <w:left w:val="single" w:sz="4" w:space="0" w:color="104F75"/>
              <w:bottom w:val="single" w:sz="4" w:space="0" w:color="104F75"/>
              <w:right w:val="single" w:sz="4" w:space="0" w:color="104F75"/>
            </w:tcBorders>
          </w:tcPr>
          <w:p w14:paraId="66778152"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intransitive verb </w:t>
            </w:r>
          </w:p>
        </w:tc>
        <w:tc>
          <w:tcPr>
            <w:tcW w:w="6388" w:type="dxa"/>
            <w:tcBorders>
              <w:top w:val="single" w:sz="4" w:space="0" w:color="104F75"/>
              <w:left w:val="single" w:sz="4" w:space="0" w:color="104F75"/>
              <w:bottom w:val="single" w:sz="4" w:space="0" w:color="104F75"/>
              <w:right w:val="single" w:sz="4" w:space="0" w:color="104F75"/>
            </w:tcBorders>
          </w:tcPr>
          <w:p w14:paraId="11A91C9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A verb which does not need an object in a sentence to complete its meaning is described as intransitive. See ‘</w:t>
            </w:r>
            <w:r w:rsidRPr="00984ED7">
              <w:rPr>
                <w:rFonts w:cstheme="minorHAnsi"/>
                <w:color w:val="002060"/>
                <w:sz w:val="24"/>
                <w:szCs w:val="24"/>
                <w:u w:val="single"/>
              </w:rPr>
              <w:t>transitive verb’</w:t>
            </w:r>
            <w:r w:rsidRPr="00984ED7">
              <w:rPr>
                <w:rFonts w:cstheme="minorHAnsi"/>
                <w:color w:val="002060"/>
                <w:sz w:val="24"/>
                <w:szCs w:val="24"/>
              </w:rPr>
              <w:t xml:space="preserve">. </w:t>
            </w:r>
          </w:p>
        </w:tc>
        <w:tc>
          <w:tcPr>
            <w:tcW w:w="5538" w:type="dxa"/>
            <w:tcBorders>
              <w:top w:val="single" w:sz="4" w:space="0" w:color="104F75"/>
              <w:left w:val="single" w:sz="4" w:space="0" w:color="104F75"/>
              <w:bottom w:val="single" w:sz="4" w:space="0" w:color="104F75"/>
              <w:right w:val="single" w:sz="4" w:space="0" w:color="104F75"/>
            </w:tcBorders>
          </w:tcPr>
          <w:p w14:paraId="1FBA21ED"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We all </w:t>
            </w:r>
            <w:r w:rsidRPr="00984ED7">
              <w:rPr>
                <w:rFonts w:cstheme="minorHAnsi"/>
                <w:i/>
                <w:color w:val="002060"/>
                <w:sz w:val="24"/>
                <w:szCs w:val="24"/>
                <w:u w:val="single"/>
              </w:rPr>
              <w:t>laughed</w:t>
            </w:r>
            <w:r w:rsidRPr="00984ED7">
              <w:rPr>
                <w:rFonts w:cstheme="minorHAnsi"/>
                <w:i/>
                <w:color w:val="002060"/>
                <w:sz w:val="24"/>
                <w:szCs w:val="24"/>
              </w:rPr>
              <w:t xml:space="preserve">. </w:t>
            </w:r>
          </w:p>
          <w:p w14:paraId="42B43180"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We would like to stay longer, but we must </w:t>
            </w:r>
            <w:r w:rsidRPr="00984ED7">
              <w:rPr>
                <w:rFonts w:cstheme="minorHAnsi"/>
                <w:i/>
                <w:color w:val="002060"/>
                <w:sz w:val="24"/>
                <w:szCs w:val="24"/>
                <w:u w:val="single"/>
              </w:rPr>
              <w:t>leave</w:t>
            </w:r>
            <w:r w:rsidRPr="00984ED7">
              <w:rPr>
                <w:rFonts w:cstheme="minorHAnsi"/>
                <w:i/>
                <w:color w:val="002060"/>
                <w:sz w:val="24"/>
                <w:szCs w:val="24"/>
              </w:rPr>
              <w:t xml:space="preserve">. </w:t>
            </w:r>
          </w:p>
        </w:tc>
      </w:tr>
      <w:tr w:rsidR="000E2F8D" w:rsidRPr="000E2F8D" w14:paraId="3DEF289E" w14:textId="77777777" w:rsidTr="00984ED7">
        <w:trPr>
          <w:trHeight w:val="1076"/>
        </w:trPr>
        <w:tc>
          <w:tcPr>
            <w:tcW w:w="2678" w:type="dxa"/>
            <w:tcBorders>
              <w:top w:val="single" w:sz="4" w:space="0" w:color="104F75"/>
              <w:left w:val="single" w:sz="4" w:space="0" w:color="104F75"/>
              <w:bottom w:val="single" w:sz="4" w:space="0" w:color="104F75"/>
              <w:right w:val="single" w:sz="4" w:space="0" w:color="104F75"/>
            </w:tcBorders>
          </w:tcPr>
          <w:p w14:paraId="2F8865C7"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main clause </w:t>
            </w:r>
          </w:p>
        </w:tc>
        <w:tc>
          <w:tcPr>
            <w:tcW w:w="6388" w:type="dxa"/>
            <w:tcBorders>
              <w:top w:val="single" w:sz="4" w:space="0" w:color="104F75"/>
              <w:left w:val="single" w:sz="4" w:space="0" w:color="104F75"/>
              <w:bottom w:val="single" w:sz="4" w:space="0" w:color="104F75"/>
              <w:right w:val="single" w:sz="4" w:space="0" w:color="104F75"/>
            </w:tcBorders>
          </w:tcPr>
          <w:p w14:paraId="1EB54229"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w:t>
            </w:r>
            <w:r w:rsidRPr="00984ED7">
              <w:rPr>
                <w:rFonts w:cstheme="minorHAnsi"/>
                <w:color w:val="002060"/>
                <w:sz w:val="24"/>
                <w:szCs w:val="24"/>
                <w:u w:val="single"/>
              </w:rPr>
              <w:t>sentence</w:t>
            </w:r>
            <w:r w:rsidRPr="00984ED7">
              <w:rPr>
                <w:rFonts w:cstheme="minorHAnsi"/>
                <w:color w:val="002060"/>
                <w:sz w:val="24"/>
                <w:szCs w:val="24"/>
              </w:rPr>
              <w:t xml:space="preserve"> contains at least one </w:t>
            </w:r>
            <w:r w:rsidRPr="00984ED7">
              <w:rPr>
                <w:rFonts w:cstheme="minorHAnsi"/>
                <w:color w:val="002060"/>
                <w:sz w:val="24"/>
                <w:szCs w:val="24"/>
                <w:u w:val="single"/>
              </w:rPr>
              <w:t>clause</w:t>
            </w:r>
            <w:r w:rsidRPr="00984ED7">
              <w:rPr>
                <w:rFonts w:cstheme="minorHAnsi"/>
                <w:color w:val="002060"/>
                <w:sz w:val="24"/>
                <w:szCs w:val="24"/>
              </w:rPr>
              <w:t xml:space="preserve"> which is not a </w:t>
            </w:r>
            <w:r w:rsidRPr="00984ED7">
              <w:rPr>
                <w:rFonts w:cstheme="minorHAnsi"/>
                <w:color w:val="002060"/>
                <w:sz w:val="24"/>
                <w:szCs w:val="24"/>
                <w:u w:val="single"/>
              </w:rPr>
              <w:t>subordinate clause</w:t>
            </w:r>
            <w:r w:rsidRPr="00984ED7">
              <w:rPr>
                <w:rFonts w:cstheme="minorHAnsi"/>
                <w:color w:val="002060"/>
                <w:sz w:val="24"/>
                <w:szCs w:val="24"/>
              </w:rPr>
              <w:t xml:space="preserve">; such a clause is a main clause. A main clause may contain any number of subordinate clauses. </w:t>
            </w:r>
          </w:p>
        </w:tc>
        <w:tc>
          <w:tcPr>
            <w:tcW w:w="5538" w:type="dxa"/>
            <w:tcBorders>
              <w:top w:val="single" w:sz="4" w:space="0" w:color="104F75"/>
              <w:left w:val="single" w:sz="4" w:space="0" w:color="104F75"/>
              <w:bottom w:val="single" w:sz="4" w:space="0" w:color="104F75"/>
              <w:right w:val="single" w:sz="4" w:space="0" w:color="104F75"/>
            </w:tcBorders>
          </w:tcPr>
          <w:p w14:paraId="2AB7E19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It was raining</w:t>
            </w:r>
            <w:r w:rsidRPr="00984ED7">
              <w:rPr>
                <w:rFonts w:cstheme="minorHAnsi"/>
                <w:i/>
                <w:color w:val="002060"/>
                <w:sz w:val="24"/>
                <w:szCs w:val="24"/>
              </w:rPr>
              <w:t xml:space="preserve"> but</w:t>
            </w:r>
            <w:r w:rsidRPr="00984ED7">
              <w:rPr>
                <w:rFonts w:cstheme="minorHAnsi"/>
                <w:i/>
                <w:color w:val="002060"/>
                <w:sz w:val="24"/>
                <w:szCs w:val="24"/>
                <w:u w:val="single"/>
              </w:rPr>
              <w:t xml:space="preserve"> the sun was shining</w:t>
            </w:r>
            <w:r w:rsidRPr="00984ED7">
              <w:rPr>
                <w:rFonts w:cstheme="minorHAnsi"/>
                <w:color w:val="002060"/>
                <w:sz w:val="24"/>
                <w:szCs w:val="24"/>
              </w:rPr>
              <w:t xml:space="preserve">. [two main clauses] </w:t>
            </w:r>
          </w:p>
          <w:p w14:paraId="6B55DDE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 xml:space="preserve">The man </w:t>
            </w:r>
            <w:r w:rsidRPr="00984ED7">
              <w:rPr>
                <w:rFonts w:cstheme="minorHAnsi"/>
                <w:b/>
                <w:i/>
                <w:color w:val="002060"/>
                <w:sz w:val="24"/>
                <w:szCs w:val="24"/>
                <w:u w:val="single"/>
              </w:rPr>
              <w:t>who wrote it</w:t>
            </w:r>
            <w:r w:rsidRPr="00984ED7">
              <w:rPr>
                <w:rFonts w:cstheme="minorHAnsi"/>
                <w:i/>
                <w:color w:val="002060"/>
                <w:sz w:val="24"/>
                <w:szCs w:val="24"/>
                <w:u w:val="single"/>
              </w:rPr>
              <w:t xml:space="preserve"> told me </w:t>
            </w:r>
            <w:r w:rsidRPr="00984ED7">
              <w:rPr>
                <w:rFonts w:cstheme="minorHAnsi"/>
                <w:b/>
                <w:i/>
                <w:color w:val="002060"/>
                <w:sz w:val="24"/>
                <w:szCs w:val="24"/>
                <w:u w:val="single"/>
              </w:rPr>
              <w:t>that</w:t>
            </w:r>
            <w:r w:rsidRPr="00984ED7">
              <w:rPr>
                <w:rFonts w:cstheme="minorHAnsi"/>
                <w:i/>
                <w:color w:val="002060"/>
                <w:sz w:val="24"/>
                <w:szCs w:val="24"/>
                <w:u w:val="single"/>
              </w:rPr>
              <w:t xml:space="preserve"> </w:t>
            </w:r>
            <w:r w:rsidRPr="00984ED7">
              <w:rPr>
                <w:rFonts w:cstheme="minorHAnsi"/>
                <w:b/>
                <w:i/>
                <w:color w:val="002060"/>
                <w:sz w:val="24"/>
                <w:szCs w:val="24"/>
                <w:u w:val="single"/>
              </w:rPr>
              <w:t>it was true</w:t>
            </w:r>
            <w:r w:rsidRPr="00984ED7">
              <w:rPr>
                <w:rFonts w:cstheme="minorHAnsi"/>
                <w:color w:val="002060"/>
                <w:sz w:val="24"/>
                <w:szCs w:val="24"/>
              </w:rPr>
              <w:t>. [one main clause containing two subordinate clauses.]</w:t>
            </w:r>
            <w:r w:rsidRPr="00984ED7">
              <w:rPr>
                <w:rFonts w:cstheme="minorHAnsi"/>
                <w:i/>
                <w:color w:val="002060"/>
                <w:sz w:val="24"/>
                <w:szCs w:val="24"/>
              </w:rPr>
              <w:t xml:space="preserve"> </w:t>
            </w:r>
          </w:p>
          <w:p w14:paraId="582FD44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She said, “It rained all day.”</w:t>
            </w:r>
            <w:r w:rsidRPr="00984ED7">
              <w:rPr>
                <w:rFonts w:cstheme="minorHAnsi"/>
                <w:color w:val="002060"/>
                <w:sz w:val="24"/>
                <w:szCs w:val="24"/>
              </w:rPr>
              <w:t xml:space="preserve"> [one main clause containing another.] </w:t>
            </w:r>
          </w:p>
        </w:tc>
      </w:tr>
      <w:tr w:rsidR="000E2F8D" w:rsidRPr="000E2F8D" w14:paraId="7E933542" w14:textId="77777777" w:rsidTr="00984ED7">
        <w:trPr>
          <w:trHeight w:val="1781"/>
        </w:trPr>
        <w:tc>
          <w:tcPr>
            <w:tcW w:w="2678" w:type="dxa"/>
            <w:tcBorders>
              <w:top w:val="single" w:sz="4" w:space="0" w:color="104F75"/>
              <w:left w:val="single" w:sz="4" w:space="0" w:color="104F75"/>
              <w:bottom w:val="single" w:sz="4" w:space="0" w:color="104F75"/>
              <w:right w:val="single" w:sz="4" w:space="0" w:color="104F75"/>
            </w:tcBorders>
          </w:tcPr>
          <w:p w14:paraId="1AF60F2A"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modal verb </w:t>
            </w:r>
          </w:p>
        </w:tc>
        <w:tc>
          <w:tcPr>
            <w:tcW w:w="6388" w:type="dxa"/>
            <w:tcBorders>
              <w:top w:val="single" w:sz="4" w:space="0" w:color="104F75"/>
              <w:left w:val="single" w:sz="4" w:space="0" w:color="104F75"/>
              <w:bottom w:val="single" w:sz="4" w:space="0" w:color="104F75"/>
              <w:right w:val="single" w:sz="4" w:space="0" w:color="104F75"/>
            </w:tcBorders>
          </w:tcPr>
          <w:p w14:paraId="6CB088F5"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Modal verbs are used to change the meaning of other </w:t>
            </w:r>
            <w:r w:rsidRPr="00984ED7">
              <w:rPr>
                <w:rFonts w:cstheme="minorHAnsi"/>
                <w:color w:val="002060"/>
                <w:sz w:val="24"/>
                <w:szCs w:val="24"/>
                <w:u w:val="single"/>
              </w:rPr>
              <w:t>verbs</w:t>
            </w:r>
            <w:r w:rsidRPr="00984ED7">
              <w:rPr>
                <w:rFonts w:cstheme="minorHAnsi"/>
                <w:color w:val="002060"/>
                <w:sz w:val="24"/>
                <w:szCs w:val="24"/>
              </w:rPr>
              <w:t xml:space="preserve">. They can express meanings such as certainty, ability, or obligation. The main modal verbs are </w:t>
            </w:r>
            <w:r w:rsidRPr="00984ED7">
              <w:rPr>
                <w:rFonts w:cstheme="minorHAnsi"/>
                <w:i/>
                <w:color w:val="002060"/>
                <w:sz w:val="24"/>
                <w:szCs w:val="24"/>
              </w:rPr>
              <w:t xml:space="preserve">will, would, can, could, may, might, shall, should, must </w:t>
            </w:r>
            <w:r w:rsidRPr="00984ED7">
              <w:rPr>
                <w:rFonts w:cstheme="minorHAnsi"/>
                <w:color w:val="002060"/>
                <w:sz w:val="24"/>
                <w:szCs w:val="24"/>
              </w:rPr>
              <w:t>and</w:t>
            </w:r>
            <w:r w:rsidRPr="00984ED7">
              <w:rPr>
                <w:rFonts w:cstheme="minorHAnsi"/>
                <w:i/>
                <w:color w:val="002060"/>
                <w:sz w:val="24"/>
                <w:szCs w:val="24"/>
              </w:rPr>
              <w:t xml:space="preserve"> ought</w:t>
            </w:r>
            <w:r w:rsidRPr="00984ED7">
              <w:rPr>
                <w:rFonts w:cstheme="minorHAnsi"/>
                <w:color w:val="002060"/>
                <w:sz w:val="24"/>
                <w:szCs w:val="24"/>
              </w:rPr>
              <w:t xml:space="preserve">. </w:t>
            </w:r>
          </w:p>
          <w:p w14:paraId="4B8322E1"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modal verb only has </w:t>
            </w:r>
            <w:r w:rsidRPr="00984ED7">
              <w:rPr>
                <w:rFonts w:cstheme="minorHAnsi"/>
                <w:color w:val="002060"/>
                <w:sz w:val="24"/>
                <w:szCs w:val="24"/>
                <w:u w:val="single"/>
              </w:rPr>
              <w:t>finite</w:t>
            </w:r>
            <w:r w:rsidRPr="00984ED7">
              <w:rPr>
                <w:rFonts w:cstheme="minorHAnsi"/>
                <w:color w:val="002060"/>
                <w:sz w:val="24"/>
                <w:szCs w:val="24"/>
              </w:rPr>
              <w:t xml:space="preserve"> forms and has no </w:t>
            </w:r>
            <w:r w:rsidRPr="00984ED7">
              <w:rPr>
                <w:rFonts w:cstheme="minorHAnsi"/>
                <w:color w:val="002060"/>
                <w:sz w:val="24"/>
                <w:szCs w:val="24"/>
                <w:u w:val="single"/>
              </w:rPr>
              <w:t>suffixes</w:t>
            </w:r>
            <w:r w:rsidRPr="00984ED7">
              <w:rPr>
                <w:rFonts w:cstheme="minorHAnsi"/>
                <w:color w:val="002060"/>
                <w:sz w:val="24"/>
                <w:szCs w:val="24"/>
              </w:rPr>
              <w:t xml:space="preserve"> (e.g. </w:t>
            </w:r>
            <w:r w:rsidRPr="00984ED7">
              <w:rPr>
                <w:rFonts w:cstheme="minorHAnsi"/>
                <w:i/>
                <w:color w:val="002060"/>
                <w:sz w:val="24"/>
                <w:szCs w:val="24"/>
              </w:rPr>
              <w:t>I sing – he sings</w:t>
            </w:r>
            <w:r w:rsidRPr="00984ED7">
              <w:rPr>
                <w:rFonts w:cstheme="minorHAnsi"/>
                <w:color w:val="002060"/>
                <w:sz w:val="24"/>
                <w:szCs w:val="24"/>
              </w:rPr>
              <w:t xml:space="preserve">, but not </w:t>
            </w:r>
            <w:r w:rsidRPr="00984ED7">
              <w:rPr>
                <w:rFonts w:cstheme="minorHAnsi"/>
                <w:i/>
                <w:color w:val="002060"/>
                <w:sz w:val="24"/>
                <w:szCs w:val="24"/>
              </w:rPr>
              <w:t>I must – he musts</w:t>
            </w:r>
            <w:r w:rsidRPr="00984ED7">
              <w:rPr>
                <w:rFonts w:cstheme="minorHAnsi"/>
                <w:color w:val="002060"/>
                <w:sz w:val="24"/>
                <w:szCs w:val="24"/>
              </w:rPr>
              <w:t xml:space="preserve">). </w:t>
            </w:r>
          </w:p>
        </w:tc>
        <w:tc>
          <w:tcPr>
            <w:tcW w:w="5538" w:type="dxa"/>
            <w:tcBorders>
              <w:top w:val="single" w:sz="4" w:space="0" w:color="104F75"/>
              <w:left w:val="single" w:sz="4" w:space="0" w:color="104F75"/>
              <w:bottom w:val="single" w:sz="4" w:space="0" w:color="104F75"/>
              <w:right w:val="single" w:sz="4" w:space="0" w:color="104F75"/>
            </w:tcBorders>
          </w:tcPr>
          <w:p w14:paraId="00DDDF98"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 </w:t>
            </w:r>
            <w:r w:rsidRPr="00984ED7">
              <w:rPr>
                <w:rFonts w:cstheme="minorHAnsi"/>
                <w:i/>
                <w:color w:val="002060"/>
                <w:sz w:val="24"/>
                <w:szCs w:val="24"/>
                <w:u w:val="single"/>
              </w:rPr>
              <w:t>can</w:t>
            </w:r>
            <w:r w:rsidRPr="00984ED7">
              <w:rPr>
                <w:rFonts w:cstheme="minorHAnsi"/>
                <w:i/>
                <w:color w:val="002060"/>
                <w:sz w:val="24"/>
                <w:szCs w:val="24"/>
              </w:rPr>
              <w:t xml:space="preserve"> do this maths work by myself. </w:t>
            </w:r>
          </w:p>
          <w:p w14:paraId="5AD77321"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This ride </w:t>
            </w:r>
            <w:r w:rsidRPr="00984ED7">
              <w:rPr>
                <w:rFonts w:cstheme="minorHAnsi"/>
                <w:i/>
                <w:color w:val="002060"/>
                <w:sz w:val="24"/>
                <w:szCs w:val="24"/>
                <w:u w:val="single"/>
              </w:rPr>
              <w:t>may</w:t>
            </w:r>
            <w:r w:rsidRPr="00984ED7">
              <w:rPr>
                <w:rFonts w:cstheme="minorHAnsi"/>
                <w:i/>
                <w:color w:val="002060"/>
                <w:sz w:val="24"/>
                <w:szCs w:val="24"/>
              </w:rPr>
              <w:t xml:space="preserve"> be too scary for you! </w:t>
            </w:r>
          </w:p>
          <w:p w14:paraId="1668999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You </w:t>
            </w:r>
            <w:r w:rsidRPr="00984ED7">
              <w:rPr>
                <w:rFonts w:cstheme="minorHAnsi"/>
                <w:i/>
                <w:color w:val="002060"/>
                <w:sz w:val="24"/>
                <w:szCs w:val="24"/>
                <w:u w:val="single"/>
              </w:rPr>
              <w:t>should</w:t>
            </w:r>
            <w:r w:rsidRPr="00984ED7">
              <w:rPr>
                <w:rFonts w:cstheme="minorHAnsi"/>
                <w:i/>
                <w:color w:val="002060"/>
                <w:sz w:val="24"/>
                <w:szCs w:val="24"/>
              </w:rPr>
              <w:t xml:space="preserve"> help your little brother. </w:t>
            </w:r>
          </w:p>
          <w:p w14:paraId="45D8608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Is it going to rain? Yes, it </w:t>
            </w:r>
            <w:r w:rsidRPr="00984ED7">
              <w:rPr>
                <w:rFonts w:cstheme="minorHAnsi"/>
                <w:i/>
                <w:color w:val="002060"/>
                <w:sz w:val="24"/>
                <w:szCs w:val="24"/>
                <w:u w:val="single"/>
              </w:rPr>
              <w:t>might</w:t>
            </w:r>
            <w:r w:rsidRPr="00984ED7">
              <w:rPr>
                <w:rFonts w:cstheme="minorHAnsi"/>
                <w:i/>
                <w:color w:val="002060"/>
                <w:sz w:val="24"/>
                <w:szCs w:val="24"/>
              </w:rPr>
              <w:t xml:space="preserve">. </w:t>
            </w:r>
          </w:p>
          <w:p w14:paraId="18FB5FB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Canning swim is important</w:t>
            </w:r>
            <w:r w:rsidRPr="00984ED7">
              <w:rPr>
                <w:rFonts w:cstheme="minorHAnsi"/>
                <w:color w:val="002060"/>
                <w:sz w:val="24"/>
                <w:szCs w:val="24"/>
              </w:rPr>
              <w:t xml:space="preserve">. [not possible because </w:t>
            </w:r>
            <w:r w:rsidRPr="00984ED7">
              <w:rPr>
                <w:rFonts w:cstheme="minorHAnsi"/>
                <w:i/>
                <w:color w:val="002060"/>
                <w:sz w:val="24"/>
                <w:szCs w:val="24"/>
              </w:rPr>
              <w:t>can</w:t>
            </w:r>
            <w:r w:rsidRPr="00984ED7">
              <w:rPr>
                <w:rFonts w:cstheme="minorHAnsi"/>
                <w:color w:val="002060"/>
                <w:sz w:val="24"/>
                <w:szCs w:val="24"/>
              </w:rPr>
              <w:t xml:space="preserve"> must be finite; contrast: </w:t>
            </w:r>
            <w:r w:rsidRPr="00984ED7">
              <w:rPr>
                <w:rFonts w:cstheme="minorHAnsi"/>
                <w:i/>
                <w:color w:val="002060"/>
                <w:sz w:val="24"/>
                <w:szCs w:val="24"/>
              </w:rPr>
              <w:t>Being able to swim is important</w:t>
            </w:r>
            <w:r w:rsidRPr="00984ED7">
              <w:rPr>
                <w:rFonts w:cstheme="minorHAnsi"/>
                <w:color w:val="002060"/>
                <w:sz w:val="24"/>
                <w:szCs w:val="24"/>
              </w:rPr>
              <w:t xml:space="preserve">, where </w:t>
            </w:r>
            <w:r w:rsidRPr="00984ED7">
              <w:rPr>
                <w:rFonts w:cstheme="minorHAnsi"/>
                <w:i/>
                <w:color w:val="002060"/>
                <w:sz w:val="24"/>
                <w:szCs w:val="24"/>
              </w:rPr>
              <w:t>being</w:t>
            </w:r>
            <w:r w:rsidRPr="00984ED7">
              <w:rPr>
                <w:rFonts w:cstheme="minorHAnsi"/>
                <w:color w:val="002060"/>
                <w:sz w:val="24"/>
                <w:szCs w:val="24"/>
              </w:rPr>
              <w:t xml:space="preserve"> is not a modal verb] </w:t>
            </w:r>
          </w:p>
        </w:tc>
      </w:tr>
      <w:tr w:rsidR="000E2F8D" w:rsidRPr="000E2F8D" w14:paraId="021788E2" w14:textId="77777777" w:rsidTr="00984ED7">
        <w:trPr>
          <w:trHeight w:val="953"/>
        </w:trPr>
        <w:tc>
          <w:tcPr>
            <w:tcW w:w="2678" w:type="dxa"/>
            <w:tcBorders>
              <w:top w:val="single" w:sz="4" w:space="0" w:color="104F75"/>
              <w:left w:val="single" w:sz="4" w:space="0" w:color="104F75"/>
              <w:bottom w:val="single" w:sz="4" w:space="0" w:color="104F75"/>
              <w:right w:val="single" w:sz="4" w:space="0" w:color="104F75"/>
            </w:tcBorders>
          </w:tcPr>
          <w:p w14:paraId="706F2002"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modify, modifier </w:t>
            </w:r>
          </w:p>
        </w:tc>
        <w:tc>
          <w:tcPr>
            <w:tcW w:w="6388" w:type="dxa"/>
            <w:tcBorders>
              <w:top w:val="single" w:sz="4" w:space="0" w:color="104F75"/>
              <w:left w:val="single" w:sz="4" w:space="0" w:color="104F75"/>
              <w:bottom w:val="single" w:sz="4" w:space="0" w:color="104F75"/>
              <w:right w:val="single" w:sz="4" w:space="0" w:color="104F75"/>
            </w:tcBorders>
          </w:tcPr>
          <w:p w14:paraId="722BD07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One word or phrase modifies another by making its meaning more specific. </w:t>
            </w:r>
          </w:p>
          <w:p w14:paraId="15E8E95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Because the two words make a </w:t>
            </w:r>
            <w:r w:rsidRPr="00984ED7">
              <w:rPr>
                <w:rFonts w:cstheme="minorHAnsi"/>
                <w:color w:val="002060"/>
                <w:sz w:val="24"/>
                <w:szCs w:val="24"/>
                <w:u w:val="single"/>
              </w:rPr>
              <w:t>phrase</w:t>
            </w:r>
            <w:r w:rsidRPr="00984ED7">
              <w:rPr>
                <w:rFonts w:cstheme="minorHAnsi"/>
                <w:color w:val="002060"/>
                <w:sz w:val="24"/>
                <w:szCs w:val="24"/>
              </w:rPr>
              <w:t xml:space="preserve">, the ‘modifier’ is normally close to the modified word. </w:t>
            </w:r>
          </w:p>
        </w:tc>
        <w:tc>
          <w:tcPr>
            <w:tcW w:w="5538" w:type="dxa"/>
            <w:tcBorders>
              <w:top w:val="single" w:sz="4" w:space="0" w:color="104F75"/>
              <w:left w:val="single" w:sz="4" w:space="0" w:color="104F75"/>
              <w:bottom w:val="single" w:sz="4" w:space="0" w:color="104F75"/>
              <w:right w:val="single" w:sz="4" w:space="0" w:color="104F75"/>
            </w:tcBorders>
          </w:tcPr>
          <w:p w14:paraId="234CFB3D"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In the phrase </w:t>
            </w:r>
            <w:r w:rsidRPr="00984ED7">
              <w:rPr>
                <w:rFonts w:cstheme="minorHAnsi"/>
                <w:i/>
                <w:color w:val="002060"/>
                <w:sz w:val="24"/>
                <w:szCs w:val="24"/>
              </w:rPr>
              <w:t>primary-school teacher</w:t>
            </w:r>
            <w:r w:rsidRPr="00984ED7">
              <w:rPr>
                <w:rFonts w:cstheme="minorHAnsi"/>
                <w:color w:val="002060"/>
                <w:sz w:val="24"/>
                <w:szCs w:val="24"/>
              </w:rPr>
              <w:t xml:space="preserve">: </w:t>
            </w:r>
          </w:p>
          <w:p w14:paraId="5B4F08F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teacher</w:t>
            </w:r>
            <w:r w:rsidRPr="00984ED7">
              <w:rPr>
                <w:rFonts w:cstheme="minorHAnsi"/>
                <w:color w:val="002060"/>
                <w:sz w:val="24"/>
                <w:szCs w:val="24"/>
              </w:rPr>
              <w:t xml:space="preserve"> is modified by </w:t>
            </w:r>
            <w:r w:rsidRPr="00984ED7">
              <w:rPr>
                <w:rFonts w:cstheme="minorHAnsi"/>
                <w:i/>
                <w:color w:val="002060"/>
                <w:sz w:val="24"/>
                <w:szCs w:val="24"/>
              </w:rPr>
              <w:t>primary-school</w:t>
            </w:r>
            <w:r w:rsidRPr="00984ED7">
              <w:rPr>
                <w:rFonts w:cstheme="minorHAnsi"/>
                <w:color w:val="002060"/>
                <w:sz w:val="24"/>
                <w:szCs w:val="24"/>
              </w:rPr>
              <w:t xml:space="preserve"> (to mean a specific kind of teacher) </w:t>
            </w:r>
            <w:r w:rsidRPr="00984ED7">
              <w:rPr>
                <w:rFonts w:cstheme="minorHAnsi"/>
                <w:i/>
                <w:color w:val="002060"/>
                <w:sz w:val="24"/>
                <w:szCs w:val="24"/>
              </w:rPr>
              <w:t>school</w:t>
            </w:r>
            <w:r w:rsidRPr="00984ED7">
              <w:rPr>
                <w:rFonts w:cstheme="minorHAnsi"/>
                <w:color w:val="002060"/>
                <w:sz w:val="24"/>
                <w:szCs w:val="24"/>
              </w:rPr>
              <w:t xml:space="preserve"> is modified by </w:t>
            </w:r>
            <w:r w:rsidRPr="00984ED7">
              <w:rPr>
                <w:rFonts w:cstheme="minorHAnsi"/>
                <w:i/>
                <w:color w:val="002060"/>
                <w:sz w:val="24"/>
                <w:szCs w:val="24"/>
              </w:rPr>
              <w:t>primary</w:t>
            </w:r>
            <w:r w:rsidRPr="00984ED7">
              <w:rPr>
                <w:rFonts w:cstheme="minorHAnsi"/>
                <w:color w:val="002060"/>
                <w:sz w:val="24"/>
                <w:szCs w:val="24"/>
              </w:rPr>
              <w:t xml:space="preserve"> (to mean a specific kind of school). </w:t>
            </w:r>
          </w:p>
        </w:tc>
      </w:tr>
      <w:tr w:rsidR="000E2F8D" w:rsidRPr="000E2F8D" w14:paraId="68265947" w14:textId="77777777" w:rsidTr="00984ED7">
        <w:trPr>
          <w:trHeight w:val="1604"/>
        </w:trPr>
        <w:tc>
          <w:tcPr>
            <w:tcW w:w="2678" w:type="dxa"/>
            <w:tcBorders>
              <w:top w:val="single" w:sz="4" w:space="0" w:color="104F75"/>
              <w:left w:val="single" w:sz="4" w:space="0" w:color="104F75"/>
              <w:bottom w:val="single" w:sz="4" w:space="0" w:color="104F75"/>
              <w:right w:val="single" w:sz="4" w:space="0" w:color="104F75"/>
            </w:tcBorders>
          </w:tcPr>
          <w:p w14:paraId="5BEAEC77"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morphology </w:t>
            </w:r>
          </w:p>
        </w:tc>
        <w:tc>
          <w:tcPr>
            <w:tcW w:w="6388" w:type="dxa"/>
            <w:tcBorders>
              <w:top w:val="single" w:sz="4" w:space="0" w:color="104F75"/>
              <w:left w:val="single" w:sz="4" w:space="0" w:color="104F75"/>
              <w:bottom w:val="single" w:sz="4" w:space="0" w:color="104F75"/>
              <w:right w:val="single" w:sz="4" w:space="0" w:color="104F75"/>
            </w:tcBorders>
          </w:tcPr>
          <w:p w14:paraId="5E7E6B1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word’s morphology is its internal make-up in terms of </w:t>
            </w:r>
            <w:r w:rsidRPr="00984ED7">
              <w:rPr>
                <w:rFonts w:cstheme="minorHAnsi"/>
                <w:color w:val="002060"/>
                <w:sz w:val="24"/>
                <w:szCs w:val="24"/>
                <w:u w:val="single"/>
              </w:rPr>
              <w:t>root words</w:t>
            </w:r>
            <w:r w:rsidRPr="00984ED7">
              <w:rPr>
                <w:rFonts w:cstheme="minorHAnsi"/>
                <w:color w:val="002060"/>
                <w:sz w:val="24"/>
                <w:szCs w:val="24"/>
              </w:rPr>
              <w:t xml:space="preserve"> and </w:t>
            </w:r>
            <w:r w:rsidRPr="00984ED7">
              <w:rPr>
                <w:rFonts w:cstheme="minorHAnsi"/>
                <w:color w:val="002060"/>
                <w:sz w:val="24"/>
                <w:szCs w:val="24"/>
                <w:u w:val="single"/>
              </w:rPr>
              <w:t>suffixes</w:t>
            </w:r>
            <w:r w:rsidRPr="00984ED7">
              <w:rPr>
                <w:rFonts w:cstheme="minorHAnsi"/>
                <w:color w:val="002060"/>
                <w:sz w:val="24"/>
                <w:szCs w:val="24"/>
              </w:rPr>
              <w:t xml:space="preserve"> or </w:t>
            </w:r>
            <w:r w:rsidRPr="00984ED7">
              <w:rPr>
                <w:rFonts w:cstheme="minorHAnsi"/>
                <w:color w:val="002060"/>
                <w:sz w:val="24"/>
                <w:szCs w:val="24"/>
                <w:u w:val="single"/>
              </w:rPr>
              <w:t>prefixes</w:t>
            </w:r>
            <w:r w:rsidRPr="00984ED7">
              <w:rPr>
                <w:rFonts w:cstheme="minorHAnsi"/>
                <w:color w:val="002060"/>
                <w:sz w:val="24"/>
                <w:szCs w:val="24"/>
              </w:rPr>
              <w:t xml:space="preserve">, as well as other kinds of change such as the change of </w:t>
            </w:r>
            <w:r w:rsidRPr="00984ED7">
              <w:rPr>
                <w:rFonts w:cstheme="minorHAnsi"/>
                <w:i/>
                <w:color w:val="002060"/>
                <w:sz w:val="24"/>
                <w:szCs w:val="24"/>
              </w:rPr>
              <w:t>mouse</w:t>
            </w:r>
            <w:r w:rsidRPr="00984ED7">
              <w:rPr>
                <w:rFonts w:cstheme="minorHAnsi"/>
                <w:color w:val="002060"/>
                <w:sz w:val="24"/>
                <w:szCs w:val="24"/>
              </w:rPr>
              <w:t xml:space="preserve"> to </w:t>
            </w:r>
            <w:r w:rsidRPr="00984ED7">
              <w:rPr>
                <w:rFonts w:cstheme="minorHAnsi"/>
                <w:i/>
                <w:color w:val="002060"/>
                <w:sz w:val="24"/>
                <w:szCs w:val="24"/>
              </w:rPr>
              <w:t>mice</w:t>
            </w:r>
            <w:r w:rsidRPr="00984ED7">
              <w:rPr>
                <w:rFonts w:cstheme="minorHAnsi"/>
                <w:color w:val="002060"/>
                <w:sz w:val="24"/>
                <w:szCs w:val="24"/>
              </w:rPr>
              <w:t xml:space="preserve">. </w:t>
            </w:r>
          </w:p>
          <w:p w14:paraId="32DE7A3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Morphology may be used to produce different </w:t>
            </w:r>
            <w:r w:rsidRPr="00984ED7">
              <w:rPr>
                <w:rFonts w:cstheme="minorHAnsi"/>
                <w:color w:val="002060"/>
                <w:sz w:val="24"/>
                <w:szCs w:val="24"/>
                <w:u w:val="single"/>
              </w:rPr>
              <w:t>inflections</w:t>
            </w:r>
            <w:r w:rsidRPr="00984ED7">
              <w:rPr>
                <w:rFonts w:cstheme="minorHAnsi"/>
                <w:color w:val="002060"/>
                <w:sz w:val="24"/>
                <w:szCs w:val="24"/>
              </w:rPr>
              <w:t xml:space="preserve"> of the same word (e.g. </w:t>
            </w:r>
            <w:r w:rsidRPr="00984ED7">
              <w:rPr>
                <w:rFonts w:cstheme="minorHAnsi"/>
                <w:i/>
                <w:color w:val="002060"/>
                <w:sz w:val="24"/>
                <w:szCs w:val="24"/>
              </w:rPr>
              <w:t>boy – boys</w:t>
            </w:r>
            <w:r w:rsidRPr="00984ED7">
              <w:rPr>
                <w:rFonts w:cstheme="minorHAnsi"/>
                <w:color w:val="002060"/>
                <w:sz w:val="24"/>
                <w:szCs w:val="24"/>
              </w:rPr>
              <w:t xml:space="preserve">), or entirely new words (e.g. </w:t>
            </w:r>
            <w:r w:rsidRPr="00984ED7">
              <w:rPr>
                <w:rFonts w:cstheme="minorHAnsi"/>
                <w:i/>
                <w:color w:val="002060"/>
                <w:sz w:val="24"/>
                <w:szCs w:val="24"/>
              </w:rPr>
              <w:t>boy – boyish</w:t>
            </w:r>
            <w:r w:rsidRPr="00984ED7">
              <w:rPr>
                <w:rFonts w:cstheme="minorHAnsi"/>
                <w:color w:val="002060"/>
                <w:sz w:val="24"/>
                <w:szCs w:val="24"/>
              </w:rPr>
              <w:t xml:space="preserve">) belonging to the same </w:t>
            </w:r>
            <w:r w:rsidRPr="00984ED7">
              <w:rPr>
                <w:rFonts w:cstheme="minorHAnsi"/>
                <w:color w:val="002060"/>
                <w:sz w:val="24"/>
                <w:szCs w:val="24"/>
                <w:u w:val="single"/>
              </w:rPr>
              <w:t>word family</w:t>
            </w:r>
            <w:r w:rsidRPr="00984ED7">
              <w:rPr>
                <w:rFonts w:cstheme="minorHAnsi"/>
                <w:color w:val="002060"/>
                <w:sz w:val="24"/>
                <w:szCs w:val="24"/>
              </w:rPr>
              <w:t xml:space="preserve">. </w:t>
            </w:r>
          </w:p>
          <w:p w14:paraId="1C03604E"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word that contains two or more root words is a </w:t>
            </w:r>
            <w:r w:rsidRPr="00984ED7">
              <w:rPr>
                <w:rFonts w:cstheme="minorHAnsi"/>
                <w:color w:val="002060"/>
                <w:sz w:val="24"/>
                <w:szCs w:val="24"/>
                <w:u w:val="single"/>
              </w:rPr>
              <w:t>compound</w:t>
            </w:r>
            <w:r w:rsidRPr="00984ED7">
              <w:rPr>
                <w:rFonts w:cstheme="minorHAnsi"/>
                <w:color w:val="002060"/>
                <w:sz w:val="24"/>
                <w:szCs w:val="24"/>
              </w:rPr>
              <w:t xml:space="preserve"> (e.g</w:t>
            </w:r>
            <w:r w:rsidRPr="00984ED7">
              <w:rPr>
                <w:rFonts w:cstheme="minorHAnsi"/>
                <w:i/>
                <w:color w:val="002060"/>
                <w:sz w:val="24"/>
                <w:szCs w:val="24"/>
              </w:rPr>
              <w:t>. news+paper, ice+cream</w:t>
            </w:r>
            <w:r w:rsidRPr="00984ED7">
              <w:rPr>
                <w:rFonts w:cstheme="minorHAnsi"/>
                <w:color w:val="002060"/>
                <w:sz w:val="24"/>
                <w:szCs w:val="24"/>
              </w:rPr>
              <w:t xml:space="preserve">). </w:t>
            </w:r>
          </w:p>
        </w:tc>
        <w:tc>
          <w:tcPr>
            <w:tcW w:w="5538" w:type="dxa"/>
            <w:tcBorders>
              <w:top w:val="single" w:sz="4" w:space="0" w:color="104F75"/>
              <w:left w:val="single" w:sz="4" w:space="0" w:color="104F75"/>
              <w:bottom w:val="single" w:sz="4" w:space="0" w:color="104F75"/>
              <w:right w:val="single" w:sz="4" w:space="0" w:color="104F75"/>
            </w:tcBorders>
          </w:tcPr>
          <w:p w14:paraId="48925F6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dogs</w:t>
            </w:r>
            <w:r w:rsidRPr="00984ED7">
              <w:rPr>
                <w:rFonts w:cstheme="minorHAnsi"/>
                <w:color w:val="002060"/>
                <w:sz w:val="24"/>
                <w:szCs w:val="24"/>
              </w:rPr>
              <w:t xml:space="preserve"> has the morphological make-up: </w:t>
            </w:r>
            <w:r w:rsidRPr="00984ED7">
              <w:rPr>
                <w:rFonts w:cstheme="minorHAnsi"/>
                <w:i/>
                <w:color w:val="002060"/>
                <w:sz w:val="24"/>
                <w:szCs w:val="24"/>
              </w:rPr>
              <w:t>dog</w:t>
            </w:r>
            <w:r w:rsidRPr="00984ED7">
              <w:rPr>
                <w:rFonts w:cstheme="minorHAnsi"/>
                <w:color w:val="002060"/>
                <w:sz w:val="24"/>
                <w:szCs w:val="24"/>
              </w:rPr>
              <w:t xml:space="preserve"> + </w:t>
            </w:r>
            <w:r w:rsidRPr="00984ED7">
              <w:rPr>
                <w:rFonts w:cstheme="minorHAnsi"/>
                <w:i/>
                <w:color w:val="002060"/>
                <w:sz w:val="24"/>
                <w:szCs w:val="24"/>
              </w:rPr>
              <w:t>s. unhelpfulness</w:t>
            </w:r>
            <w:r w:rsidRPr="00984ED7">
              <w:rPr>
                <w:rFonts w:cstheme="minorHAnsi"/>
                <w:color w:val="002060"/>
                <w:sz w:val="24"/>
                <w:szCs w:val="24"/>
              </w:rPr>
              <w:t xml:space="preserve"> has the morphological make-up: </w:t>
            </w:r>
          </w:p>
          <w:p w14:paraId="326224A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unhelpful</w:t>
            </w:r>
            <w:r w:rsidRPr="00984ED7">
              <w:rPr>
                <w:rFonts w:cstheme="minorHAnsi"/>
                <w:color w:val="002060"/>
                <w:sz w:val="24"/>
                <w:szCs w:val="24"/>
              </w:rPr>
              <w:t xml:space="preserve"> + </w:t>
            </w:r>
            <w:r w:rsidRPr="00984ED7">
              <w:rPr>
                <w:rFonts w:cstheme="minorHAnsi"/>
                <w:i/>
                <w:color w:val="002060"/>
                <w:sz w:val="24"/>
                <w:szCs w:val="24"/>
              </w:rPr>
              <w:t>ness</w:t>
            </w:r>
            <w:r w:rsidRPr="00984ED7">
              <w:rPr>
                <w:rFonts w:cstheme="minorHAnsi"/>
                <w:color w:val="002060"/>
                <w:sz w:val="24"/>
                <w:szCs w:val="24"/>
              </w:rPr>
              <w:t xml:space="preserve"> </w:t>
            </w:r>
          </w:p>
          <w:p w14:paraId="7A2492F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where </w:t>
            </w:r>
            <w:r w:rsidRPr="00984ED7">
              <w:rPr>
                <w:rFonts w:cstheme="minorHAnsi"/>
                <w:i/>
                <w:color w:val="002060"/>
                <w:sz w:val="24"/>
                <w:szCs w:val="24"/>
              </w:rPr>
              <w:t>unhelpful</w:t>
            </w:r>
            <w:r w:rsidRPr="00984ED7">
              <w:rPr>
                <w:rFonts w:cstheme="minorHAnsi"/>
                <w:color w:val="002060"/>
                <w:sz w:val="24"/>
                <w:szCs w:val="24"/>
              </w:rPr>
              <w:t xml:space="preserve"> = </w:t>
            </w:r>
            <w:r w:rsidRPr="00984ED7">
              <w:rPr>
                <w:rFonts w:cstheme="minorHAnsi"/>
                <w:i/>
                <w:color w:val="002060"/>
                <w:sz w:val="24"/>
                <w:szCs w:val="24"/>
              </w:rPr>
              <w:t>un</w:t>
            </w:r>
            <w:r w:rsidRPr="00984ED7">
              <w:rPr>
                <w:rFonts w:cstheme="minorHAnsi"/>
                <w:color w:val="002060"/>
                <w:sz w:val="24"/>
                <w:szCs w:val="24"/>
              </w:rPr>
              <w:t xml:space="preserve"> + </w:t>
            </w:r>
            <w:r w:rsidRPr="00984ED7">
              <w:rPr>
                <w:rFonts w:cstheme="minorHAnsi"/>
                <w:i/>
                <w:color w:val="002060"/>
                <w:sz w:val="24"/>
                <w:szCs w:val="24"/>
              </w:rPr>
              <w:t>helpful</w:t>
            </w:r>
            <w:r w:rsidRPr="00984ED7">
              <w:rPr>
                <w:rFonts w:cstheme="minorHAnsi"/>
                <w:color w:val="002060"/>
                <w:sz w:val="24"/>
                <w:szCs w:val="24"/>
              </w:rPr>
              <w:t xml:space="preserve"> and </w:t>
            </w:r>
            <w:r w:rsidRPr="00984ED7">
              <w:rPr>
                <w:rFonts w:cstheme="minorHAnsi"/>
                <w:i/>
                <w:color w:val="002060"/>
                <w:sz w:val="24"/>
                <w:szCs w:val="24"/>
              </w:rPr>
              <w:t>helpful</w:t>
            </w:r>
            <w:r w:rsidRPr="00984ED7">
              <w:rPr>
                <w:rFonts w:cstheme="minorHAnsi"/>
                <w:color w:val="002060"/>
                <w:sz w:val="24"/>
                <w:szCs w:val="24"/>
              </w:rPr>
              <w:t xml:space="preserve"> = </w:t>
            </w:r>
            <w:r w:rsidRPr="00984ED7">
              <w:rPr>
                <w:rFonts w:cstheme="minorHAnsi"/>
                <w:i/>
                <w:color w:val="002060"/>
                <w:sz w:val="24"/>
                <w:szCs w:val="24"/>
              </w:rPr>
              <w:t>help</w:t>
            </w:r>
            <w:r w:rsidRPr="00984ED7">
              <w:rPr>
                <w:rFonts w:cstheme="minorHAnsi"/>
                <w:color w:val="002060"/>
                <w:sz w:val="24"/>
                <w:szCs w:val="24"/>
              </w:rPr>
              <w:t xml:space="preserve"> + </w:t>
            </w:r>
            <w:r w:rsidRPr="00984ED7">
              <w:rPr>
                <w:rFonts w:cstheme="minorHAnsi"/>
                <w:i/>
                <w:color w:val="002060"/>
                <w:sz w:val="24"/>
                <w:szCs w:val="24"/>
              </w:rPr>
              <w:t>ful</w:t>
            </w:r>
            <w:r w:rsidRPr="00984ED7">
              <w:rPr>
                <w:rFonts w:cstheme="minorHAnsi"/>
                <w:color w:val="002060"/>
                <w:sz w:val="24"/>
                <w:szCs w:val="24"/>
              </w:rPr>
              <w:t xml:space="preserve"> </w:t>
            </w:r>
          </w:p>
        </w:tc>
      </w:tr>
      <w:tr w:rsidR="000E2F8D" w:rsidRPr="000E2F8D" w14:paraId="6F74D508" w14:textId="77777777" w:rsidTr="00984ED7">
        <w:trPr>
          <w:trHeight w:val="2076"/>
        </w:trPr>
        <w:tc>
          <w:tcPr>
            <w:tcW w:w="2678" w:type="dxa"/>
            <w:tcBorders>
              <w:top w:val="single" w:sz="4" w:space="0" w:color="104F75"/>
              <w:left w:val="single" w:sz="4" w:space="0" w:color="104F75"/>
              <w:bottom w:val="single" w:sz="4" w:space="0" w:color="104F75"/>
              <w:right w:val="single" w:sz="4" w:space="0" w:color="104F75"/>
            </w:tcBorders>
          </w:tcPr>
          <w:p w14:paraId="223BF34E"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noun </w:t>
            </w:r>
          </w:p>
        </w:tc>
        <w:tc>
          <w:tcPr>
            <w:tcW w:w="6388" w:type="dxa"/>
            <w:tcBorders>
              <w:top w:val="single" w:sz="4" w:space="0" w:color="104F75"/>
              <w:left w:val="single" w:sz="4" w:space="0" w:color="104F75"/>
              <w:bottom w:val="single" w:sz="4" w:space="0" w:color="104F75"/>
              <w:right w:val="single" w:sz="4" w:space="0" w:color="104F75"/>
            </w:tcBorders>
          </w:tcPr>
          <w:p w14:paraId="70F1AA2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surest way to identify nouns is by the ways they can be used after </w:t>
            </w:r>
            <w:r w:rsidRPr="00984ED7">
              <w:rPr>
                <w:rFonts w:cstheme="minorHAnsi"/>
                <w:color w:val="002060"/>
                <w:sz w:val="24"/>
                <w:szCs w:val="24"/>
                <w:u w:val="single"/>
              </w:rPr>
              <w:t>determiners</w:t>
            </w:r>
            <w:r w:rsidRPr="00984ED7">
              <w:rPr>
                <w:rFonts w:cstheme="minorHAnsi"/>
                <w:color w:val="002060"/>
                <w:sz w:val="24"/>
                <w:szCs w:val="24"/>
              </w:rPr>
              <w:t xml:space="preserve"> such as </w:t>
            </w:r>
            <w:r w:rsidRPr="00984ED7">
              <w:rPr>
                <w:rFonts w:cstheme="minorHAnsi"/>
                <w:i/>
                <w:color w:val="002060"/>
                <w:sz w:val="24"/>
                <w:szCs w:val="24"/>
              </w:rPr>
              <w:t>the</w:t>
            </w:r>
            <w:r w:rsidRPr="00984ED7">
              <w:rPr>
                <w:rFonts w:cstheme="minorHAnsi"/>
                <w:color w:val="002060"/>
                <w:sz w:val="24"/>
                <w:szCs w:val="24"/>
              </w:rPr>
              <w:t xml:space="preserve">: for example, most nouns will fit into the frame “The __ matters/matter.” </w:t>
            </w:r>
          </w:p>
          <w:p w14:paraId="0218E06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Nouns are sometimes called ‘naming words’ because they name people, places and ‘things’; this is often true, but it doesn’t help to distinguish nouns from other </w:t>
            </w:r>
            <w:r w:rsidRPr="00984ED7">
              <w:rPr>
                <w:rFonts w:cstheme="minorHAnsi"/>
                <w:color w:val="002060"/>
                <w:sz w:val="24"/>
                <w:szCs w:val="24"/>
                <w:u w:val="single"/>
              </w:rPr>
              <w:t>word classes</w:t>
            </w:r>
            <w:r w:rsidRPr="00984ED7">
              <w:rPr>
                <w:rFonts w:cstheme="minorHAnsi"/>
                <w:color w:val="002060"/>
                <w:sz w:val="24"/>
                <w:szCs w:val="24"/>
              </w:rPr>
              <w:t xml:space="preserve">. For example, </w:t>
            </w:r>
            <w:r w:rsidRPr="00984ED7">
              <w:rPr>
                <w:rFonts w:cstheme="minorHAnsi"/>
                <w:color w:val="002060"/>
                <w:sz w:val="24"/>
                <w:szCs w:val="24"/>
                <w:u w:val="single"/>
              </w:rPr>
              <w:t>prepositions</w:t>
            </w:r>
            <w:r w:rsidRPr="00984ED7">
              <w:rPr>
                <w:rFonts w:cstheme="minorHAnsi"/>
                <w:color w:val="002060"/>
                <w:sz w:val="24"/>
                <w:szCs w:val="24"/>
              </w:rPr>
              <w:t xml:space="preserve"> can name places and </w:t>
            </w:r>
            <w:r w:rsidRPr="00984ED7">
              <w:rPr>
                <w:rFonts w:cstheme="minorHAnsi"/>
                <w:color w:val="002060"/>
                <w:sz w:val="24"/>
                <w:szCs w:val="24"/>
                <w:u w:val="single"/>
              </w:rPr>
              <w:t>verbs</w:t>
            </w:r>
            <w:r w:rsidRPr="00984ED7">
              <w:rPr>
                <w:rFonts w:cstheme="minorHAnsi"/>
                <w:color w:val="002060"/>
                <w:sz w:val="24"/>
                <w:szCs w:val="24"/>
              </w:rPr>
              <w:t xml:space="preserve"> can name ‘things’ such as actions. </w:t>
            </w:r>
          </w:p>
          <w:p w14:paraId="0F65814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Nouns may be classified as </w:t>
            </w:r>
            <w:r w:rsidRPr="00984ED7">
              <w:rPr>
                <w:rFonts w:cstheme="minorHAnsi"/>
                <w:b/>
                <w:color w:val="002060"/>
                <w:sz w:val="24"/>
                <w:szCs w:val="24"/>
              </w:rPr>
              <w:t>common</w:t>
            </w:r>
            <w:r w:rsidRPr="00984ED7">
              <w:rPr>
                <w:rFonts w:cstheme="minorHAnsi"/>
                <w:color w:val="002060"/>
                <w:sz w:val="24"/>
                <w:szCs w:val="24"/>
              </w:rPr>
              <w:t xml:space="preserve"> (e.g. </w:t>
            </w:r>
            <w:r w:rsidRPr="00984ED7">
              <w:rPr>
                <w:rFonts w:cstheme="minorHAnsi"/>
                <w:i/>
                <w:color w:val="002060"/>
                <w:sz w:val="24"/>
                <w:szCs w:val="24"/>
              </w:rPr>
              <w:t>boy, day</w:t>
            </w:r>
            <w:r w:rsidRPr="00984ED7">
              <w:rPr>
                <w:rFonts w:cstheme="minorHAnsi"/>
                <w:color w:val="002060"/>
                <w:sz w:val="24"/>
                <w:szCs w:val="24"/>
              </w:rPr>
              <w:t xml:space="preserve">) or </w:t>
            </w:r>
            <w:r w:rsidRPr="00984ED7">
              <w:rPr>
                <w:rFonts w:cstheme="minorHAnsi"/>
                <w:b/>
                <w:color w:val="002060"/>
                <w:sz w:val="24"/>
                <w:szCs w:val="24"/>
              </w:rPr>
              <w:t>proper</w:t>
            </w:r>
            <w:r w:rsidRPr="00984ED7">
              <w:rPr>
                <w:rFonts w:cstheme="minorHAnsi"/>
                <w:color w:val="002060"/>
                <w:sz w:val="24"/>
                <w:szCs w:val="24"/>
              </w:rPr>
              <w:t xml:space="preserve"> (e.g. </w:t>
            </w:r>
            <w:r w:rsidRPr="00984ED7">
              <w:rPr>
                <w:rFonts w:cstheme="minorHAnsi"/>
                <w:i/>
                <w:color w:val="002060"/>
                <w:sz w:val="24"/>
                <w:szCs w:val="24"/>
              </w:rPr>
              <w:t>Ivan</w:t>
            </w:r>
            <w:r w:rsidRPr="00984ED7">
              <w:rPr>
                <w:rFonts w:cstheme="minorHAnsi"/>
                <w:color w:val="002060"/>
                <w:sz w:val="24"/>
                <w:szCs w:val="24"/>
              </w:rPr>
              <w:t xml:space="preserve">, </w:t>
            </w:r>
            <w:r w:rsidRPr="00984ED7">
              <w:rPr>
                <w:rFonts w:cstheme="minorHAnsi"/>
                <w:i/>
                <w:color w:val="002060"/>
                <w:sz w:val="24"/>
                <w:szCs w:val="24"/>
              </w:rPr>
              <w:t>Wednesday</w:t>
            </w:r>
            <w:r w:rsidRPr="00984ED7">
              <w:rPr>
                <w:rFonts w:cstheme="minorHAnsi"/>
                <w:color w:val="002060"/>
                <w:sz w:val="24"/>
                <w:szCs w:val="24"/>
              </w:rPr>
              <w:t xml:space="preserve">), and also as </w:t>
            </w:r>
            <w:r w:rsidRPr="00984ED7">
              <w:rPr>
                <w:rFonts w:cstheme="minorHAnsi"/>
                <w:b/>
                <w:color w:val="002060"/>
                <w:sz w:val="24"/>
                <w:szCs w:val="24"/>
              </w:rPr>
              <w:t>countable</w:t>
            </w:r>
            <w:r w:rsidRPr="00984ED7">
              <w:rPr>
                <w:rFonts w:cstheme="minorHAnsi"/>
                <w:color w:val="002060"/>
                <w:sz w:val="24"/>
                <w:szCs w:val="24"/>
              </w:rPr>
              <w:t xml:space="preserve"> (e.g. </w:t>
            </w:r>
            <w:r w:rsidRPr="00984ED7">
              <w:rPr>
                <w:rFonts w:cstheme="minorHAnsi"/>
                <w:i/>
                <w:color w:val="002060"/>
                <w:sz w:val="24"/>
                <w:szCs w:val="24"/>
              </w:rPr>
              <w:t>thing, boy</w:t>
            </w:r>
            <w:r w:rsidRPr="00984ED7">
              <w:rPr>
                <w:rFonts w:cstheme="minorHAnsi"/>
                <w:color w:val="002060"/>
                <w:sz w:val="24"/>
                <w:szCs w:val="24"/>
              </w:rPr>
              <w:t xml:space="preserve">) or </w:t>
            </w:r>
            <w:r w:rsidRPr="00984ED7">
              <w:rPr>
                <w:rFonts w:cstheme="minorHAnsi"/>
                <w:b/>
                <w:color w:val="002060"/>
                <w:sz w:val="24"/>
                <w:szCs w:val="24"/>
              </w:rPr>
              <w:t>non-countable</w:t>
            </w:r>
            <w:r w:rsidRPr="00984ED7">
              <w:rPr>
                <w:rFonts w:cstheme="minorHAnsi"/>
                <w:color w:val="002060"/>
                <w:sz w:val="24"/>
                <w:szCs w:val="24"/>
              </w:rPr>
              <w:t xml:space="preserve"> (e.g. </w:t>
            </w:r>
            <w:r w:rsidRPr="00984ED7">
              <w:rPr>
                <w:rFonts w:cstheme="minorHAnsi"/>
                <w:i/>
                <w:color w:val="002060"/>
                <w:sz w:val="24"/>
                <w:szCs w:val="24"/>
              </w:rPr>
              <w:t>stuff, money</w:t>
            </w:r>
            <w:r w:rsidRPr="00984ED7">
              <w:rPr>
                <w:rFonts w:cstheme="minorHAnsi"/>
                <w:color w:val="002060"/>
                <w:sz w:val="24"/>
                <w:szCs w:val="24"/>
              </w:rPr>
              <w:t xml:space="preserve">). These classes can be recognised by the determiners they combine with. </w:t>
            </w:r>
          </w:p>
        </w:tc>
        <w:tc>
          <w:tcPr>
            <w:tcW w:w="5538" w:type="dxa"/>
            <w:tcBorders>
              <w:top w:val="single" w:sz="4" w:space="0" w:color="104F75"/>
              <w:left w:val="single" w:sz="4" w:space="0" w:color="104F75"/>
              <w:bottom w:val="single" w:sz="4" w:space="0" w:color="104F75"/>
              <w:right w:val="single" w:sz="4" w:space="0" w:color="104F75"/>
            </w:tcBorders>
          </w:tcPr>
          <w:p w14:paraId="441C1FB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Our </w:t>
            </w:r>
            <w:r w:rsidRPr="00984ED7">
              <w:rPr>
                <w:rFonts w:cstheme="minorHAnsi"/>
                <w:i/>
                <w:color w:val="002060"/>
                <w:sz w:val="24"/>
                <w:szCs w:val="24"/>
                <w:u w:val="single"/>
              </w:rPr>
              <w:t>dog</w:t>
            </w:r>
            <w:r w:rsidRPr="00984ED7">
              <w:rPr>
                <w:rFonts w:cstheme="minorHAnsi"/>
                <w:i/>
                <w:color w:val="002060"/>
                <w:sz w:val="24"/>
                <w:szCs w:val="24"/>
              </w:rPr>
              <w:t xml:space="preserve"> bit the </w:t>
            </w:r>
            <w:r w:rsidRPr="00984ED7">
              <w:rPr>
                <w:rFonts w:cstheme="minorHAnsi"/>
                <w:i/>
                <w:color w:val="002060"/>
                <w:sz w:val="24"/>
                <w:szCs w:val="24"/>
                <w:u w:val="single"/>
              </w:rPr>
              <w:t>burglar</w:t>
            </w:r>
            <w:r w:rsidRPr="00984ED7">
              <w:rPr>
                <w:rFonts w:cstheme="minorHAnsi"/>
                <w:i/>
                <w:color w:val="002060"/>
                <w:sz w:val="24"/>
                <w:szCs w:val="24"/>
              </w:rPr>
              <w:t xml:space="preserve"> on his </w:t>
            </w:r>
            <w:r w:rsidRPr="00984ED7">
              <w:rPr>
                <w:rFonts w:cstheme="minorHAnsi"/>
                <w:i/>
                <w:color w:val="002060"/>
                <w:sz w:val="24"/>
                <w:szCs w:val="24"/>
                <w:u w:val="single"/>
              </w:rPr>
              <w:t>behind</w:t>
            </w:r>
            <w:r w:rsidRPr="00984ED7">
              <w:rPr>
                <w:rFonts w:cstheme="minorHAnsi"/>
                <w:i/>
                <w:color w:val="002060"/>
                <w:sz w:val="24"/>
                <w:szCs w:val="24"/>
              </w:rPr>
              <w:t xml:space="preserve">! </w:t>
            </w:r>
          </w:p>
          <w:p w14:paraId="05F9611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My big </w:t>
            </w:r>
            <w:r w:rsidRPr="00984ED7">
              <w:rPr>
                <w:rFonts w:cstheme="minorHAnsi"/>
                <w:i/>
                <w:color w:val="002060"/>
                <w:sz w:val="24"/>
                <w:szCs w:val="24"/>
                <w:u w:val="single"/>
              </w:rPr>
              <w:t>brother</w:t>
            </w:r>
            <w:r w:rsidRPr="00984ED7">
              <w:rPr>
                <w:rFonts w:cstheme="minorHAnsi"/>
                <w:i/>
                <w:color w:val="002060"/>
                <w:sz w:val="24"/>
                <w:szCs w:val="24"/>
              </w:rPr>
              <w:t xml:space="preserve"> did an amazing </w:t>
            </w:r>
            <w:r w:rsidRPr="00984ED7">
              <w:rPr>
                <w:rFonts w:cstheme="minorHAnsi"/>
                <w:i/>
                <w:color w:val="002060"/>
                <w:sz w:val="24"/>
                <w:szCs w:val="24"/>
                <w:u w:val="single"/>
              </w:rPr>
              <w:t>jump</w:t>
            </w:r>
            <w:r w:rsidRPr="00984ED7">
              <w:rPr>
                <w:rFonts w:cstheme="minorHAnsi"/>
                <w:i/>
                <w:color w:val="002060"/>
                <w:sz w:val="24"/>
                <w:szCs w:val="24"/>
              </w:rPr>
              <w:t xml:space="preserve"> on his </w:t>
            </w:r>
            <w:r w:rsidRPr="00984ED7">
              <w:rPr>
                <w:rFonts w:cstheme="minorHAnsi"/>
                <w:i/>
                <w:color w:val="002060"/>
                <w:sz w:val="24"/>
                <w:szCs w:val="24"/>
                <w:u w:val="single"/>
              </w:rPr>
              <w:t>skateboard</w:t>
            </w:r>
            <w:r w:rsidRPr="00984ED7">
              <w:rPr>
                <w:rFonts w:cstheme="minorHAnsi"/>
                <w:i/>
                <w:color w:val="002060"/>
                <w:sz w:val="24"/>
                <w:szCs w:val="24"/>
              </w:rPr>
              <w:t xml:space="preserve">. </w:t>
            </w:r>
          </w:p>
          <w:p w14:paraId="4B0E45E9"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Actions</w:t>
            </w:r>
            <w:r w:rsidRPr="00984ED7">
              <w:rPr>
                <w:rFonts w:cstheme="minorHAnsi"/>
                <w:i/>
                <w:color w:val="002060"/>
                <w:sz w:val="24"/>
                <w:szCs w:val="24"/>
              </w:rPr>
              <w:t xml:space="preserve"> speak louder than </w:t>
            </w:r>
            <w:r w:rsidRPr="00984ED7">
              <w:rPr>
                <w:rFonts w:cstheme="minorHAnsi"/>
                <w:i/>
                <w:color w:val="002060"/>
                <w:sz w:val="24"/>
                <w:szCs w:val="24"/>
                <w:u w:val="single"/>
              </w:rPr>
              <w:t>words</w:t>
            </w:r>
            <w:r w:rsidRPr="00984ED7">
              <w:rPr>
                <w:rFonts w:cstheme="minorHAnsi"/>
                <w:i/>
                <w:color w:val="002060"/>
                <w:sz w:val="24"/>
                <w:szCs w:val="24"/>
              </w:rPr>
              <w:t xml:space="preserve">. </w:t>
            </w:r>
          </w:p>
          <w:p w14:paraId="7D9CC8F8"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Not nouns: </w:t>
            </w:r>
          </w:p>
          <w:p w14:paraId="02D6BD52"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He’s </w:t>
            </w:r>
            <w:r w:rsidRPr="00984ED7">
              <w:rPr>
                <w:rFonts w:cstheme="minorHAnsi"/>
                <w:i/>
                <w:color w:val="002060"/>
                <w:sz w:val="24"/>
                <w:szCs w:val="24"/>
                <w:u w:val="single"/>
              </w:rPr>
              <w:t>behind</w:t>
            </w:r>
            <w:r w:rsidRPr="00984ED7">
              <w:rPr>
                <w:rFonts w:cstheme="minorHAnsi"/>
                <w:i/>
                <w:color w:val="002060"/>
                <w:sz w:val="24"/>
                <w:szCs w:val="24"/>
              </w:rPr>
              <w:t xml:space="preserve"> you!</w:t>
            </w:r>
            <w:r w:rsidRPr="00984ED7">
              <w:rPr>
                <w:rFonts w:cstheme="minorHAnsi"/>
                <w:color w:val="002060"/>
                <w:sz w:val="24"/>
                <w:szCs w:val="24"/>
              </w:rPr>
              <w:t xml:space="preserve"> [this names a place, but is a preposition, not a noun] </w:t>
            </w:r>
          </w:p>
          <w:p w14:paraId="017ABF9E" w14:textId="77777777" w:rsid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She can </w:t>
            </w:r>
            <w:r w:rsidRPr="00984ED7">
              <w:rPr>
                <w:rFonts w:cstheme="minorHAnsi"/>
                <w:i/>
                <w:color w:val="002060"/>
                <w:sz w:val="24"/>
                <w:szCs w:val="24"/>
                <w:u w:val="single"/>
              </w:rPr>
              <w:t>jump</w:t>
            </w:r>
            <w:r w:rsidRPr="00984ED7">
              <w:rPr>
                <w:rFonts w:cstheme="minorHAnsi"/>
                <w:i/>
                <w:color w:val="002060"/>
                <w:sz w:val="24"/>
                <w:szCs w:val="24"/>
              </w:rPr>
              <w:t xml:space="preserve"> so high!</w:t>
            </w:r>
            <w:r w:rsidRPr="00984ED7">
              <w:rPr>
                <w:rFonts w:cstheme="minorHAnsi"/>
                <w:color w:val="002060"/>
                <w:sz w:val="24"/>
                <w:szCs w:val="24"/>
              </w:rPr>
              <w:t xml:space="preserve"> [this names an action, but is a verb, not a noun] </w:t>
            </w:r>
          </w:p>
          <w:p w14:paraId="0329A392" w14:textId="1AEC9772" w:rsidR="000E2F8D" w:rsidRPr="00984ED7" w:rsidRDefault="00984ED7" w:rsidP="000E2F8D">
            <w:pPr>
              <w:spacing w:line="276" w:lineRule="auto"/>
              <w:ind w:left="426"/>
              <w:rPr>
                <w:rFonts w:cstheme="minorHAnsi"/>
                <w:color w:val="002060"/>
                <w:sz w:val="24"/>
                <w:szCs w:val="24"/>
              </w:rPr>
            </w:pPr>
            <w:r>
              <w:rPr>
                <w:rFonts w:cstheme="minorHAnsi"/>
                <w:color w:val="002060"/>
                <w:sz w:val="24"/>
                <w:szCs w:val="24"/>
              </w:rPr>
              <w:t>c</w:t>
            </w:r>
            <w:r w:rsidRPr="00984ED7">
              <w:rPr>
                <w:rFonts w:cstheme="minorHAnsi"/>
                <w:color w:val="002060"/>
                <w:sz w:val="24"/>
                <w:szCs w:val="24"/>
              </w:rPr>
              <w:t xml:space="preserve">ommon, countable: </w:t>
            </w:r>
            <w:r w:rsidRPr="00984ED7">
              <w:rPr>
                <w:rFonts w:cstheme="minorHAnsi"/>
                <w:i/>
                <w:color w:val="002060"/>
                <w:sz w:val="24"/>
                <w:szCs w:val="24"/>
              </w:rPr>
              <w:t xml:space="preserve">a </w:t>
            </w:r>
            <w:r w:rsidRPr="00984ED7">
              <w:rPr>
                <w:rFonts w:cstheme="minorHAnsi"/>
                <w:i/>
                <w:color w:val="002060"/>
                <w:sz w:val="24"/>
                <w:szCs w:val="24"/>
                <w:u w:val="single"/>
              </w:rPr>
              <w:t>book</w:t>
            </w:r>
            <w:r w:rsidRPr="00984ED7">
              <w:rPr>
                <w:rFonts w:cstheme="minorHAnsi"/>
                <w:i/>
                <w:color w:val="002060"/>
                <w:sz w:val="24"/>
                <w:szCs w:val="24"/>
              </w:rPr>
              <w:t xml:space="preserve">, </w:t>
            </w:r>
            <w:r w:rsidRPr="00984ED7">
              <w:rPr>
                <w:rFonts w:cstheme="minorHAnsi"/>
                <w:i/>
                <w:color w:val="002060"/>
                <w:sz w:val="24"/>
                <w:szCs w:val="24"/>
                <w:u w:val="single"/>
              </w:rPr>
              <w:t>books</w:t>
            </w:r>
            <w:r w:rsidRPr="00984ED7">
              <w:rPr>
                <w:rFonts w:cstheme="minorHAnsi"/>
                <w:i/>
                <w:color w:val="002060"/>
                <w:sz w:val="24"/>
                <w:szCs w:val="24"/>
              </w:rPr>
              <w:t xml:space="preserve">, two </w:t>
            </w:r>
            <w:r w:rsidRPr="00984ED7">
              <w:rPr>
                <w:rFonts w:cstheme="minorHAnsi"/>
                <w:i/>
                <w:color w:val="002060"/>
                <w:sz w:val="24"/>
                <w:szCs w:val="24"/>
                <w:u w:val="single"/>
              </w:rPr>
              <w:t>chocolates</w:t>
            </w:r>
            <w:r w:rsidRPr="00984ED7">
              <w:rPr>
                <w:rFonts w:cstheme="minorHAnsi"/>
                <w:i/>
                <w:color w:val="002060"/>
                <w:sz w:val="24"/>
                <w:szCs w:val="24"/>
              </w:rPr>
              <w:t xml:space="preserve">, one </w:t>
            </w:r>
            <w:r w:rsidRPr="00984ED7">
              <w:rPr>
                <w:rFonts w:cstheme="minorHAnsi"/>
                <w:i/>
                <w:color w:val="002060"/>
                <w:sz w:val="24"/>
                <w:szCs w:val="24"/>
                <w:u w:val="single"/>
              </w:rPr>
              <w:t>day</w:t>
            </w:r>
            <w:r w:rsidRPr="00984ED7">
              <w:rPr>
                <w:rFonts w:cstheme="minorHAnsi"/>
                <w:i/>
                <w:color w:val="002060"/>
                <w:sz w:val="24"/>
                <w:szCs w:val="24"/>
              </w:rPr>
              <w:t xml:space="preserve">, fewer </w:t>
            </w:r>
            <w:r w:rsidRPr="00984ED7">
              <w:rPr>
                <w:rFonts w:cstheme="minorHAnsi"/>
                <w:i/>
                <w:color w:val="002060"/>
                <w:sz w:val="24"/>
                <w:szCs w:val="24"/>
                <w:u w:val="single"/>
              </w:rPr>
              <w:t>ideas</w:t>
            </w:r>
            <w:r w:rsidRPr="00984ED7">
              <w:rPr>
                <w:rFonts w:cstheme="minorHAnsi"/>
                <w:color w:val="002060"/>
                <w:sz w:val="24"/>
                <w:szCs w:val="24"/>
              </w:rPr>
              <w:t xml:space="preserve"> common, non-countable: </w:t>
            </w:r>
            <w:r w:rsidRPr="00984ED7">
              <w:rPr>
                <w:rFonts w:cstheme="minorHAnsi"/>
                <w:i/>
                <w:color w:val="002060"/>
                <w:sz w:val="24"/>
                <w:szCs w:val="24"/>
                <w:u w:val="single"/>
              </w:rPr>
              <w:t>money</w:t>
            </w:r>
            <w:r w:rsidRPr="00984ED7">
              <w:rPr>
                <w:rFonts w:cstheme="minorHAnsi"/>
                <w:i/>
                <w:color w:val="002060"/>
                <w:sz w:val="24"/>
                <w:szCs w:val="24"/>
              </w:rPr>
              <w:t xml:space="preserve">, some </w:t>
            </w:r>
            <w:r w:rsidRPr="00984ED7">
              <w:rPr>
                <w:rFonts w:cstheme="minorHAnsi"/>
                <w:i/>
                <w:color w:val="002060"/>
                <w:sz w:val="24"/>
                <w:szCs w:val="24"/>
                <w:u w:val="single"/>
              </w:rPr>
              <w:t>chocolate</w:t>
            </w:r>
            <w:r w:rsidRPr="00984ED7">
              <w:rPr>
                <w:rFonts w:cstheme="minorHAnsi"/>
                <w:i/>
                <w:color w:val="002060"/>
                <w:sz w:val="24"/>
                <w:szCs w:val="24"/>
              </w:rPr>
              <w:t xml:space="preserve">, less </w:t>
            </w:r>
            <w:r w:rsidRPr="00984ED7">
              <w:rPr>
                <w:rFonts w:cstheme="minorHAnsi"/>
                <w:i/>
                <w:color w:val="002060"/>
                <w:sz w:val="24"/>
                <w:szCs w:val="24"/>
                <w:u w:val="single"/>
              </w:rPr>
              <w:t>imagination</w:t>
            </w:r>
            <w:r w:rsidRPr="00984ED7">
              <w:rPr>
                <w:rFonts w:cstheme="minorHAnsi"/>
                <w:color w:val="002060"/>
                <w:sz w:val="24"/>
                <w:szCs w:val="24"/>
              </w:rPr>
              <w:t xml:space="preserve"> proper, countable: </w:t>
            </w:r>
            <w:r w:rsidRPr="00984ED7">
              <w:rPr>
                <w:rFonts w:cstheme="minorHAnsi"/>
                <w:i/>
                <w:color w:val="002060"/>
                <w:sz w:val="24"/>
                <w:szCs w:val="24"/>
                <w:u w:val="single"/>
              </w:rPr>
              <w:t>Marilyn</w:t>
            </w:r>
            <w:r w:rsidRPr="00984ED7">
              <w:rPr>
                <w:rFonts w:cstheme="minorHAnsi"/>
                <w:i/>
                <w:color w:val="002060"/>
                <w:sz w:val="24"/>
                <w:szCs w:val="24"/>
              </w:rPr>
              <w:t xml:space="preserve">, </w:t>
            </w:r>
            <w:r w:rsidRPr="00984ED7">
              <w:rPr>
                <w:rFonts w:cstheme="minorHAnsi"/>
                <w:i/>
                <w:color w:val="002060"/>
                <w:sz w:val="24"/>
                <w:szCs w:val="24"/>
                <w:u w:val="single"/>
              </w:rPr>
              <w:t>London</w:t>
            </w:r>
            <w:r w:rsidRPr="00984ED7">
              <w:rPr>
                <w:rFonts w:cstheme="minorHAnsi"/>
                <w:i/>
                <w:color w:val="002060"/>
                <w:sz w:val="24"/>
                <w:szCs w:val="24"/>
              </w:rPr>
              <w:t xml:space="preserve">, </w:t>
            </w:r>
            <w:r w:rsidRPr="00984ED7">
              <w:rPr>
                <w:rFonts w:cstheme="minorHAnsi"/>
                <w:i/>
                <w:color w:val="002060"/>
                <w:sz w:val="24"/>
                <w:szCs w:val="24"/>
                <w:u w:val="single"/>
              </w:rPr>
              <w:t>Wednesday</w:t>
            </w:r>
          </w:p>
        </w:tc>
      </w:tr>
    </w:tbl>
    <w:p w14:paraId="701D7F32" w14:textId="77777777" w:rsidR="000E2F8D" w:rsidRPr="000E2F8D" w:rsidRDefault="000E2F8D" w:rsidP="000E2F8D">
      <w:pPr>
        <w:spacing w:after="0"/>
        <w:ind w:left="426"/>
        <w:rPr>
          <w:rFonts w:cstheme="minorHAnsi"/>
          <w:color w:val="002060"/>
          <w:sz w:val="28"/>
          <w:szCs w:val="28"/>
        </w:rPr>
      </w:pPr>
    </w:p>
    <w:tbl>
      <w:tblPr>
        <w:tblStyle w:val="TableGrid0"/>
        <w:tblW w:w="15303" w:type="dxa"/>
        <w:tblInd w:w="1" w:type="dxa"/>
        <w:tblCellMar>
          <w:top w:w="39" w:type="dxa"/>
          <w:left w:w="112" w:type="dxa"/>
          <w:right w:w="110" w:type="dxa"/>
        </w:tblCellMar>
        <w:tblLook w:val="04A0" w:firstRow="1" w:lastRow="0" w:firstColumn="1" w:lastColumn="0" w:noHBand="0" w:noVBand="1"/>
      </w:tblPr>
      <w:tblGrid>
        <w:gridCol w:w="2098"/>
        <w:gridCol w:w="6968"/>
        <w:gridCol w:w="6237"/>
      </w:tblGrid>
      <w:tr w:rsidR="000E2F8D" w:rsidRPr="000E2F8D" w14:paraId="131D7368" w14:textId="77777777" w:rsidTr="00984ED7">
        <w:trPr>
          <w:trHeight w:val="360"/>
        </w:trPr>
        <w:tc>
          <w:tcPr>
            <w:tcW w:w="2098" w:type="dxa"/>
            <w:tcBorders>
              <w:top w:val="single" w:sz="4" w:space="0" w:color="104F75"/>
              <w:left w:val="single" w:sz="4" w:space="0" w:color="104F75"/>
              <w:bottom w:val="single" w:sz="4" w:space="0" w:color="104F75"/>
              <w:right w:val="single" w:sz="4" w:space="0" w:color="104F75"/>
            </w:tcBorders>
            <w:shd w:val="clear" w:color="auto" w:fill="1F497D"/>
          </w:tcPr>
          <w:p w14:paraId="36A59E12" w14:textId="77777777" w:rsidR="000E2F8D" w:rsidRPr="00E679D3" w:rsidRDefault="000E2F8D" w:rsidP="000E2F8D">
            <w:pPr>
              <w:spacing w:line="276" w:lineRule="auto"/>
              <w:ind w:left="426"/>
              <w:rPr>
                <w:rFonts w:cstheme="minorHAnsi"/>
                <w:color w:val="FFFFFF" w:themeColor="background1"/>
                <w:sz w:val="28"/>
                <w:szCs w:val="28"/>
              </w:rPr>
            </w:pPr>
            <w:r w:rsidRPr="00E679D3">
              <w:rPr>
                <w:rFonts w:cstheme="minorHAnsi"/>
                <w:b/>
                <w:color w:val="FFFFFF" w:themeColor="background1"/>
                <w:sz w:val="28"/>
                <w:szCs w:val="28"/>
              </w:rPr>
              <w:t xml:space="preserve">Term </w:t>
            </w:r>
          </w:p>
        </w:tc>
        <w:tc>
          <w:tcPr>
            <w:tcW w:w="6968" w:type="dxa"/>
            <w:tcBorders>
              <w:top w:val="single" w:sz="4" w:space="0" w:color="104F75"/>
              <w:left w:val="single" w:sz="4" w:space="0" w:color="104F75"/>
              <w:bottom w:val="single" w:sz="4" w:space="0" w:color="104F75"/>
              <w:right w:val="single" w:sz="4" w:space="0" w:color="104F75"/>
            </w:tcBorders>
            <w:shd w:val="clear" w:color="auto" w:fill="1F497D"/>
          </w:tcPr>
          <w:p w14:paraId="0AADEA97" w14:textId="77777777" w:rsidR="000E2F8D" w:rsidRPr="00E679D3" w:rsidRDefault="000E2F8D" w:rsidP="000E2F8D">
            <w:pPr>
              <w:spacing w:line="276" w:lineRule="auto"/>
              <w:ind w:left="426"/>
              <w:rPr>
                <w:rFonts w:cstheme="minorHAnsi"/>
                <w:color w:val="FFFFFF" w:themeColor="background1"/>
                <w:sz w:val="28"/>
                <w:szCs w:val="28"/>
              </w:rPr>
            </w:pPr>
            <w:r w:rsidRPr="00E679D3">
              <w:rPr>
                <w:rFonts w:cstheme="minorHAnsi"/>
                <w:b/>
                <w:color w:val="FFFFFF" w:themeColor="background1"/>
                <w:sz w:val="28"/>
                <w:szCs w:val="28"/>
              </w:rPr>
              <w:t xml:space="preserve">Guidance </w:t>
            </w:r>
          </w:p>
        </w:tc>
        <w:tc>
          <w:tcPr>
            <w:tcW w:w="6237" w:type="dxa"/>
            <w:tcBorders>
              <w:top w:val="single" w:sz="4" w:space="0" w:color="104F75"/>
              <w:left w:val="single" w:sz="4" w:space="0" w:color="104F75"/>
              <w:bottom w:val="single" w:sz="4" w:space="0" w:color="104F75"/>
              <w:right w:val="single" w:sz="4" w:space="0" w:color="104F75"/>
            </w:tcBorders>
            <w:shd w:val="clear" w:color="auto" w:fill="1F497D"/>
          </w:tcPr>
          <w:p w14:paraId="4D0D525C" w14:textId="77777777" w:rsidR="000E2F8D" w:rsidRPr="00E679D3" w:rsidRDefault="000E2F8D" w:rsidP="000E2F8D">
            <w:pPr>
              <w:spacing w:line="276" w:lineRule="auto"/>
              <w:ind w:left="426"/>
              <w:rPr>
                <w:rFonts w:cstheme="minorHAnsi"/>
                <w:color w:val="FFFFFF" w:themeColor="background1"/>
                <w:sz w:val="28"/>
                <w:szCs w:val="28"/>
              </w:rPr>
            </w:pPr>
            <w:r w:rsidRPr="00E679D3">
              <w:rPr>
                <w:rFonts w:cstheme="minorHAnsi"/>
                <w:b/>
                <w:color w:val="FFFFFF" w:themeColor="background1"/>
                <w:sz w:val="28"/>
                <w:szCs w:val="28"/>
              </w:rPr>
              <w:t xml:space="preserve">Example </w:t>
            </w:r>
          </w:p>
        </w:tc>
      </w:tr>
      <w:tr w:rsidR="000E2F8D" w:rsidRPr="00984ED7" w14:paraId="103B6445" w14:textId="77777777" w:rsidTr="00984ED7">
        <w:trPr>
          <w:trHeight w:val="718"/>
        </w:trPr>
        <w:tc>
          <w:tcPr>
            <w:tcW w:w="2098" w:type="dxa"/>
            <w:tcBorders>
              <w:top w:val="single" w:sz="4" w:space="0" w:color="104F75"/>
              <w:left w:val="single" w:sz="4" w:space="0" w:color="104F75"/>
              <w:bottom w:val="single" w:sz="4" w:space="0" w:color="104F75"/>
              <w:right w:val="single" w:sz="4" w:space="0" w:color="104F75"/>
            </w:tcBorders>
          </w:tcPr>
          <w:p w14:paraId="11692867" w14:textId="77777777" w:rsidR="000E2F8D" w:rsidRPr="00984ED7" w:rsidRDefault="000E2F8D" w:rsidP="000E2F8D">
            <w:pPr>
              <w:spacing w:line="276" w:lineRule="auto"/>
              <w:ind w:left="426"/>
              <w:rPr>
                <w:rFonts w:cstheme="minorHAnsi"/>
                <w:color w:val="002060"/>
                <w:sz w:val="24"/>
                <w:szCs w:val="24"/>
              </w:rPr>
            </w:pPr>
            <w:r w:rsidRPr="00984ED7">
              <w:rPr>
                <w:rFonts w:cstheme="minorHAnsi"/>
                <w:b/>
                <w:color w:val="002060"/>
                <w:sz w:val="24"/>
                <w:szCs w:val="24"/>
              </w:rPr>
              <w:t xml:space="preserve">noun phrase </w:t>
            </w:r>
          </w:p>
        </w:tc>
        <w:tc>
          <w:tcPr>
            <w:tcW w:w="6968" w:type="dxa"/>
            <w:tcBorders>
              <w:top w:val="single" w:sz="4" w:space="0" w:color="104F75"/>
              <w:left w:val="single" w:sz="4" w:space="0" w:color="104F75"/>
              <w:bottom w:val="single" w:sz="4" w:space="0" w:color="104F75"/>
              <w:right w:val="single" w:sz="4" w:space="0" w:color="104F75"/>
            </w:tcBorders>
          </w:tcPr>
          <w:p w14:paraId="0A3FC06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noun phrase is a </w:t>
            </w:r>
            <w:r w:rsidRPr="00984ED7">
              <w:rPr>
                <w:rFonts w:cstheme="minorHAnsi"/>
                <w:color w:val="002060"/>
                <w:sz w:val="24"/>
                <w:szCs w:val="24"/>
                <w:u w:val="single"/>
              </w:rPr>
              <w:t>phrase</w:t>
            </w:r>
            <w:r w:rsidRPr="00984ED7">
              <w:rPr>
                <w:rFonts w:cstheme="minorHAnsi"/>
                <w:color w:val="002060"/>
                <w:sz w:val="24"/>
                <w:szCs w:val="24"/>
              </w:rPr>
              <w:t xml:space="preserve"> with a noun as its </w:t>
            </w:r>
            <w:r w:rsidRPr="00984ED7">
              <w:rPr>
                <w:rFonts w:cstheme="minorHAnsi"/>
                <w:color w:val="002060"/>
                <w:sz w:val="24"/>
                <w:szCs w:val="24"/>
                <w:u w:val="single"/>
              </w:rPr>
              <w:t>head</w:t>
            </w:r>
            <w:r w:rsidRPr="00984ED7">
              <w:rPr>
                <w:rFonts w:cstheme="minorHAnsi"/>
                <w:color w:val="002060"/>
                <w:sz w:val="24"/>
                <w:szCs w:val="24"/>
              </w:rPr>
              <w:t xml:space="preserve">, e.g. </w:t>
            </w:r>
            <w:r w:rsidRPr="00984ED7">
              <w:rPr>
                <w:rFonts w:cstheme="minorHAnsi"/>
                <w:i/>
                <w:color w:val="002060"/>
                <w:sz w:val="24"/>
                <w:szCs w:val="24"/>
              </w:rPr>
              <w:t>some foxes</w:t>
            </w:r>
            <w:r w:rsidRPr="00984ED7">
              <w:rPr>
                <w:rFonts w:cstheme="minorHAnsi"/>
                <w:color w:val="002060"/>
                <w:sz w:val="24"/>
                <w:szCs w:val="24"/>
              </w:rPr>
              <w:t xml:space="preserve">, </w:t>
            </w:r>
            <w:r w:rsidRPr="00984ED7">
              <w:rPr>
                <w:rFonts w:cstheme="minorHAnsi"/>
                <w:i/>
                <w:color w:val="002060"/>
                <w:sz w:val="24"/>
                <w:szCs w:val="24"/>
              </w:rPr>
              <w:t>foxes with bushy tails</w:t>
            </w:r>
            <w:r w:rsidRPr="00984ED7">
              <w:rPr>
                <w:rFonts w:cstheme="minorHAnsi"/>
                <w:color w:val="002060"/>
                <w:sz w:val="24"/>
                <w:szCs w:val="24"/>
              </w:rPr>
              <w:t xml:space="preserve">. Some grammarians recognise one-word phrases, so that </w:t>
            </w:r>
            <w:r w:rsidRPr="00984ED7">
              <w:rPr>
                <w:rFonts w:cstheme="minorHAnsi"/>
                <w:i/>
                <w:color w:val="002060"/>
                <w:sz w:val="24"/>
                <w:szCs w:val="24"/>
              </w:rPr>
              <w:t>foxes are multiplying</w:t>
            </w:r>
            <w:r w:rsidRPr="00984ED7">
              <w:rPr>
                <w:rFonts w:cstheme="minorHAnsi"/>
                <w:color w:val="002060"/>
                <w:sz w:val="24"/>
                <w:szCs w:val="24"/>
              </w:rPr>
              <w:t xml:space="preserve"> would contain the noun </w:t>
            </w:r>
            <w:r w:rsidRPr="00984ED7">
              <w:rPr>
                <w:rFonts w:cstheme="minorHAnsi"/>
                <w:i/>
                <w:color w:val="002060"/>
                <w:sz w:val="24"/>
                <w:szCs w:val="24"/>
              </w:rPr>
              <w:t>foxes</w:t>
            </w:r>
            <w:r w:rsidRPr="00984ED7">
              <w:rPr>
                <w:rFonts w:cstheme="minorHAnsi"/>
                <w:color w:val="002060"/>
                <w:sz w:val="24"/>
                <w:szCs w:val="24"/>
              </w:rPr>
              <w:t xml:space="preserve"> acting as the head of the noun phrase </w:t>
            </w:r>
            <w:r w:rsidRPr="00984ED7">
              <w:rPr>
                <w:rFonts w:cstheme="minorHAnsi"/>
                <w:i/>
                <w:color w:val="002060"/>
                <w:sz w:val="24"/>
                <w:szCs w:val="24"/>
              </w:rPr>
              <w:t>foxes</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4AC4DFBF"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Adult foxes</w:t>
            </w:r>
            <w:r w:rsidRPr="00984ED7">
              <w:rPr>
                <w:rFonts w:cstheme="minorHAnsi"/>
                <w:i/>
                <w:color w:val="002060"/>
                <w:sz w:val="24"/>
                <w:szCs w:val="24"/>
              </w:rPr>
              <w:t xml:space="preserve"> can jump. </w:t>
            </w:r>
            <w:r w:rsidRPr="00984ED7">
              <w:rPr>
                <w:rFonts w:cstheme="minorHAnsi"/>
                <w:color w:val="002060"/>
                <w:sz w:val="24"/>
                <w:szCs w:val="24"/>
              </w:rPr>
              <w:t>[</w:t>
            </w:r>
            <w:r w:rsidRPr="00984ED7">
              <w:rPr>
                <w:rFonts w:cstheme="minorHAnsi"/>
                <w:i/>
                <w:color w:val="002060"/>
                <w:sz w:val="24"/>
                <w:szCs w:val="24"/>
              </w:rPr>
              <w:t>adult</w:t>
            </w:r>
            <w:r w:rsidRPr="00984ED7">
              <w:rPr>
                <w:rFonts w:cstheme="minorHAnsi"/>
                <w:color w:val="002060"/>
                <w:sz w:val="24"/>
                <w:szCs w:val="24"/>
              </w:rPr>
              <w:t xml:space="preserve"> modifies </w:t>
            </w:r>
            <w:r w:rsidRPr="00984ED7">
              <w:rPr>
                <w:rFonts w:cstheme="minorHAnsi"/>
                <w:i/>
                <w:color w:val="002060"/>
                <w:sz w:val="24"/>
                <w:szCs w:val="24"/>
              </w:rPr>
              <w:t>foxes</w:t>
            </w:r>
            <w:r w:rsidRPr="00984ED7">
              <w:rPr>
                <w:rFonts w:cstheme="minorHAnsi"/>
                <w:color w:val="002060"/>
                <w:sz w:val="24"/>
                <w:szCs w:val="24"/>
              </w:rPr>
              <w:t xml:space="preserve">, so </w:t>
            </w:r>
            <w:r w:rsidRPr="00984ED7">
              <w:rPr>
                <w:rFonts w:cstheme="minorHAnsi"/>
                <w:i/>
                <w:color w:val="002060"/>
                <w:sz w:val="24"/>
                <w:szCs w:val="24"/>
              </w:rPr>
              <w:t xml:space="preserve">adult </w:t>
            </w:r>
            <w:r w:rsidRPr="00984ED7">
              <w:rPr>
                <w:rFonts w:cstheme="minorHAnsi"/>
                <w:color w:val="002060"/>
                <w:sz w:val="24"/>
                <w:szCs w:val="24"/>
              </w:rPr>
              <w:t xml:space="preserve">belongs to the noun phrase] </w:t>
            </w:r>
          </w:p>
          <w:p w14:paraId="7DC8824B"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Almost all healthy adult foxes in this area</w:t>
            </w:r>
            <w:r w:rsidRPr="00984ED7">
              <w:rPr>
                <w:rFonts w:cstheme="minorHAnsi"/>
                <w:i/>
                <w:color w:val="002060"/>
                <w:sz w:val="24"/>
                <w:szCs w:val="24"/>
              </w:rPr>
              <w:t xml:space="preserve"> can jump. </w:t>
            </w:r>
            <w:r w:rsidRPr="00984ED7">
              <w:rPr>
                <w:rFonts w:cstheme="minorHAnsi"/>
                <w:color w:val="002060"/>
                <w:sz w:val="24"/>
                <w:szCs w:val="24"/>
              </w:rPr>
              <w:t xml:space="preserve">[all the other words help to modify </w:t>
            </w:r>
            <w:r w:rsidRPr="00984ED7">
              <w:rPr>
                <w:rFonts w:cstheme="minorHAnsi"/>
                <w:i/>
                <w:color w:val="002060"/>
                <w:sz w:val="24"/>
                <w:szCs w:val="24"/>
              </w:rPr>
              <w:t>foxes</w:t>
            </w:r>
            <w:r w:rsidRPr="00984ED7">
              <w:rPr>
                <w:rFonts w:cstheme="minorHAnsi"/>
                <w:color w:val="002060"/>
                <w:sz w:val="24"/>
                <w:szCs w:val="24"/>
              </w:rPr>
              <w:t xml:space="preserve">, so they all belong to the noun phrase] </w:t>
            </w:r>
          </w:p>
        </w:tc>
      </w:tr>
      <w:tr w:rsidR="000E2F8D" w:rsidRPr="00984ED7" w14:paraId="777AA6CC" w14:textId="77777777" w:rsidTr="00984ED7">
        <w:trPr>
          <w:trHeight w:val="2016"/>
        </w:trPr>
        <w:tc>
          <w:tcPr>
            <w:tcW w:w="2098" w:type="dxa"/>
            <w:tcBorders>
              <w:top w:val="single" w:sz="4" w:space="0" w:color="104F75"/>
              <w:left w:val="single" w:sz="4" w:space="0" w:color="104F75"/>
              <w:bottom w:val="single" w:sz="4" w:space="0" w:color="104F75"/>
              <w:right w:val="single" w:sz="4" w:space="0" w:color="104F75"/>
            </w:tcBorders>
          </w:tcPr>
          <w:p w14:paraId="518269A1" w14:textId="77777777" w:rsidR="000E2F8D" w:rsidRPr="00984ED7" w:rsidRDefault="000E2F8D" w:rsidP="000E2F8D">
            <w:pPr>
              <w:spacing w:line="276" w:lineRule="auto"/>
              <w:ind w:left="426"/>
              <w:rPr>
                <w:rFonts w:cstheme="minorHAnsi"/>
                <w:color w:val="002060"/>
                <w:sz w:val="24"/>
                <w:szCs w:val="24"/>
              </w:rPr>
            </w:pPr>
            <w:r w:rsidRPr="00984ED7">
              <w:rPr>
                <w:rFonts w:cstheme="minorHAnsi"/>
                <w:b/>
                <w:color w:val="002060"/>
                <w:sz w:val="24"/>
                <w:szCs w:val="24"/>
              </w:rPr>
              <w:t xml:space="preserve">object </w:t>
            </w:r>
          </w:p>
        </w:tc>
        <w:tc>
          <w:tcPr>
            <w:tcW w:w="6968" w:type="dxa"/>
            <w:tcBorders>
              <w:top w:val="single" w:sz="4" w:space="0" w:color="104F75"/>
              <w:left w:val="single" w:sz="4" w:space="0" w:color="104F75"/>
              <w:bottom w:val="single" w:sz="4" w:space="0" w:color="104F75"/>
              <w:right w:val="single" w:sz="4" w:space="0" w:color="104F75"/>
            </w:tcBorders>
          </w:tcPr>
          <w:p w14:paraId="131B3908"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An object is normally a </w:t>
            </w:r>
            <w:r w:rsidRPr="00984ED7">
              <w:rPr>
                <w:rFonts w:cstheme="minorHAnsi"/>
                <w:color w:val="002060"/>
                <w:sz w:val="24"/>
                <w:szCs w:val="24"/>
                <w:u w:val="single"/>
              </w:rPr>
              <w:t>noun</w:t>
            </w:r>
            <w:r w:rsidRPr="00984ED7">
              <w:rPr>
                <w:rFonts w:cstheme="minorHAnsi"/>
                <w:color w:val="002060"/>
                <w:sz w:val="24"/>
                <w:szCs w:val="24"/>
              </w:rPr>
              <w:t xml:space="preserve">, </w:t>
            </w:r>
            <w:r w:rsidRPr="00984ED7">
              <w:rPr>
                <w:rFonts w:cstheme="minorHAnsi"/>
                <w:color w:val="002060"/>
                <w:sz w:val="24"/>
                <w:szCs w:val="24"/>
                <w:u w:val="single"/>
              </w:rPr>
              <w:t>pronoun</w:t>
            </w:r>
            <w:r w:rsidRPr="00984ED7">
              <w:rPr>
                <w:rFonts w:cstheme="minorHAnsi"/>
                <w:color w:val="002060"/>
                <w:sz w:val="24"/>
                <w:szCs w:val="24"/>
              </w:rPr>
              <w:t xml:space="preserve"> or </w:t>
            </w:r>
            <w:r w:rsidRPr="00984ED7">
              <w:rPr>
                <w:rFonts w:cstheme="minorHAnsi"/>
                <w:color w:val="002060"/>
                <w:sz w:val="24"/>
                <w:szCs w:val="24"/>
                <w:u w:val="single"/>
              </w:rPr>
              <w:t>noun phrase</w:t>
            </w:r>
            <w:r w:rsidRPr="00984ED7">
              <w:rPr>
                <w:rFonts w:cstheme="minorHAnsi"/>
                <w:color w:val="002060"/>
                <w:sz w:val="24"/>
                <w:szCs w:val="24"/>
              </w:rPr>
              <w:t xml:space="preserve"> that comes straight after the </w:t>
            </w:r>
            <w:r w:rsidRPr="00984ED7">
              <w:rPr>
                <w:rFonts w:cstheme="minorHAnsi"/>
                <w:color w:val="002060"/>
                <w:sz w:val="24"/>
                <w:szCs w:val="24"/>
                <w:u w:val="single"/>
              </w:rPr>
              <w:t>verb</w:t>
            </w:r>
            <w:r w:rsidRPr="00984ED7">
              <w:rPr>
                <w:rFonts w:cstheme="minorHAnsi"/>
                <w:color w:val="002060"/>
                <w:sz w:val="24"/>
                <w:szCs w:val="24"/>
              </w:rPr>
              <w:t xml:space="preserve">, and shows what the verb is acting upon. </w:t>
            </w:r>
          </w:p>
          <w:p w14:paraId="16679ED5"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Objects can be turned into the </w:t>
            </w:r>
            <w:r w:rsidRPr="00984ED7">
              <w:rPr>
                <w:rFonts w:cstheme="minorHAnsi"/>
                <w:color w:val="002060"/>
                <w:sz w:val="24"/>
                <w:szCs w:val="24"/>
                <w:u w:val="single"/>
              </w:rPr>
              <w:t>subject</w:t>
            </w:r>
            <w:r w:rsidRPr="00984ED7">
              <w:rPr>
                <w:rFonts w:cstheme="minorHAnsi"/>
                <w:color w:val="002060"/>
                <w:sz w:val="24"/>
                <w:szCs w:val="24"/>
              </w:rPr>
              <w:t xml:space="preserve"> of a </w:t>
            </w:r>
            <w:r w:rsidRPr="00984ED7">
              <w:rPr>
                <w:rFonts w:cstheme="minorHAnsi"/>
                <w:color w:val="002060"/>
                <w:sz w:val="24"/>
                <w:szCs w:val="24"/>
                <w:u w:val="single"/>
              </w:rPr>
              <w:t>passive</w:t>
            </w:r>
            <w:r w:rsidRPr="00984ED7">
              <w:rPr>
                <w:rFonts w:cstheme="minorHAnsi"/>
                <w:color w:val="002060"/>
                <w:sz w:val="24"/>
                <w:szCs w:val="24"/>
              </w:rPr>
              <w:t xml:space="preserve"> verb, and cannot be </w:t>
            </w:r>
            <w:r w:rsidRPr="00984ED7">
              <w:rPr>
                <w:rFonts w:cstheme="minorHAnsi"/>
                <w:color w:val="002060"/>
                <w:sz w:val="24"/>
                <w:szCs w:val="24"/>
                <w:u w:val="single"/>
              </w:rPr>
              <w:t>adjectives</w:t>
            </w:r>
            <w:r w:rsidRPr="00984ED7">
              <w:rPr>
                <w:rFonts w:cstheme="minorHAnsi"/>
                <w:color w:val="002060"/>
                <w:sz w:val="24"/>
                <w:szCs w:val="24"/>
              </w:rPr>
              <w:t xml:space="preserve"> (contrast with </w:t>
            </w:r>
            <w:r w:rsidRPr="00984ED7">
              <w:rPr>
                <w:rFonts w:cstheme="minorHAnsi"/>
                <w:color w:val="002060"/>
                <w:sz w:val="24"/>
                <w:szCs w:val="24"/>
                <w:u w:val="single"/>
              </w:rPr>
              <w:t>complements</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20450A5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Year 2 designed </w:t>
            </w:r>
            <w:r w:rsidRPr="00984ED7">
              <w:rPr>
                <w:rFonts w:cstheme="minorHAnsi"/>
                <w:i/>
                <w:color w:val="002060"/>
                <w:sz w:val="24"/>
                <w:szCs w:val="24"/>
                <w:u w:val="single"/>
              </w:rPr>
              <w:t>puppets</w:t>
            </w:r>
            <w:r w:rsidRPr="00984ED7">
              <w:rPr>
                <w:rFonts w:cstheme="minorHAnsi"/>
                <w:i/>
                <w:color w:val="002060"/>
                <w:sz w:val="24"/>
                <w:szCs w:val="24"/>
              </w:rPr>
              <w:t>.</w:t>
            </w:r>
            <w:r w:rsidRPr="00984ED7">
              <w:rPr>
                <w:rFonts w:cstheme="minorHAnsi"/>
                <w:color w:val="002060"/>
                <w:sz w:val="24"/>
                <w:szCs w:val="24"/>
              </w:rPr>
              <w:t xml:space="preserve"> [noun acting as object] </w:t>
            </w:r>
          </w:p>
          <w:p w14:paraId="13A9EDCB"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 like </w:t>
            </w:r>
            <w:r w:rsidRPr="00984ED7">
              <w:rPr>
                <w:rFonts w:cstheme="minorHAnsi"/>
                <w:i/>
                <w:color w:val="002060"/>
                <w:sz w:val="24"/>
                <w:szCs w:val="24"/>
                <w:u w:val="single"/>
              </w:rPr>
              <w:t>that</w:t>
            </w:r>
            <w:r w:rsidRPr="00984ED7">
              <w:rPr>
                <w:rFonts w:cstheme="minorHAnsi"/>
                <w:i/>
                <w:color w:val="002060"/>
                <w:sz w:val="24"/>
                <w:szCs w:val="24"/>
              </w:rPr>
              <w:t xml:space="preserve">. </w:t>
            </w:r>
            <w:r w:rsidRPr="00984ED7">
              <w:rPr>
                <w:rFonts w:cstheme="minorHAnsi"/>
                <w:color w:val="002060"/>
                <w:sz w:val="24"/>
                <w:szCs w:val="24"/>
              </w:rPr>
              <w:t xml:space="preserve">[pronoun acting as object] </w:t>
            </w:r>
          </w:p>
          <w:p w14:paraId="79143DD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Some people suggested </w:t>
            </w:r>
            <w:r w:rsidRPr="00984ED7">
              <w:rPr>
                <w:rFonts w:cstheme="minorHAnsi"/>
                <w:color w:val="002060"/>
                <w:sz w:val="24"/>
                <w:szCs w:val="24"/>
                <w:u w:val="single"/>
              </w:rPr>
              <w:t>a pretty display</w:t>
            </w:r>
            <w:r w:rsidRPr="00984ED7">
              <w:rPr>
                <w:rFonts w:cstheme="minorHAnsi"/>
                <w:color w:val="002060"/>
                <w:sz w:val="24"/>
                <w:szCs w:val="24"/>
              </w:rPr>
              <w:t xml:space="preserve">. [noun phrase acting as object] </w:t>
            </w:r>
          </w:p>
          <w:p w14:paraId="18954AAF"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Contrast: </w:t>
            </w:r>
          </w:p>
          <w:p w14:paraId="325ECC81"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A display was suggested</w:t>
            </w:r>
            <w:r w:rsidRPr="00984ED7">
              <w:rPr>
                <w:rFonts w:cstheme="minorHAnsi"/>
                <w:color w:val="002060"/>
                <w:sz w:val="24"/>
                <w:szCs w:val="24"/>
              </w:rPr>
              <w:t xml:space="preserve">. [object of active verb becomes the subject of the passive verb] </w:t>
            </w:r>
          </w:p>
          <w:p w14:paraId="79D83BCA"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Year 2 designed pretty</w:t>
            </w:r>
            <w:r w:rsidRPr="00984ED7">
              <w:rPr>
                <w:rFonts w:cstheme="minorHAnsi"/>
                <w:color w:val="002060"/>
                <w:sz w:val="24"/>
                <w:szCs w:val="24"/>
              </w:rPr>
              <w:t xml:space="preserve">. [incorrect, because adjectives cannot be objects] </w:t>
            </w:r>
          </w:p>
        </w:tc>
      </w:tr>
      <w:tr w:rsidR="000E2F8D" w:rsidRPr="00984ED7" w14:paraId="14386AD0" w14:textId="77777777" w:rsidTr="00984ED7">
        <w:trPr>
          <w:trHeight w:val="1309"/>
        </w:trPr>
        <w:tc>
          <w:tcPr>
            <w:tcW w:w="2098" w:type="dxa"/>
            <w:tcBorders>
              <w:top w:val="single" w:sz="4" w:space="0" w:color="104F75"/>
              <w:left w:val="single" w:sz="4" w:space="0" w:color="104F75"/>
              <w:bottom w:val="single" w:sz="4" w:space="0" w:color="104F75"/>
              <w:right w:val="single" w:sz="4" w:space="0" w:color="104F75"/>
            </w:tcBorders>
          </w:tcPr>
          <w:p w14:paraId="375DC809" w14:textId="77777777" w:rsidR="000E2F8D" w:rsidRPr="00984ED7" w:rsidRDefault="000E2F8D" w:rsidP="000E2F8D">
            <w:pPr>
              <w:spacing w:line="276" w:lineRule="auto"/>
              <w:ind w:left="426"/>
              <w:rPr>
                <w:rFonts w:cstheme="minorHAnsi"/>
                <w:color w:val="002060"/>
                <w:sz w:val="24"/>
                <w:szCs w:val="24"/>
              </w:rPr>
            </w:pPr>
            <w:r w:rsidRPr="00984ED7">
              <w:rPr>
                <w:rFonts w:cstheme="minorHAnsi"/>
                <w:b/>
                <w:color w:val="002060"/>
                <w:sz w:val="24"/>
                <w:szCs w:val="24"/>
              </w:rPr>
              <w:t xml:space="preserve">participle </w:t>
            </w:r>
          </w:p>
        </w:tc>
        <w:tc>
          <w:tcPr>
            <w:tcW w:w="6968" w:type="dxa"/>
            <w:tcBorders>
              <w:top w:val="single" w:sz="4" w:space="0" w:color="104F75"/>
              <w:left w:val="single" w:sz="4" w:space="0" w:color="104F75"/>
              <w:bottom w:val="single" w:sz="4" w:space="0" w:color="104F75"/>
              <w:right w:val="single" w:sz="4" w:space="0" w:color="104F75"/>
            </w:tcBorders>
          </w:tcPr>
          <w:p w14:paraId="23CFD8B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Verbs in English have two participles, called ‘present participle’ (e.g. </w:t>
            </w:r>
            <w:r w:rsidRPr="00984ED7">
              <w:rPr>
                <w:rFonts w:cstheme="minorHAnsi"/>
                <w:i/>
                <w:color w:val="002060"/>
                <w:sz w:val="24"/>
                <w:szCs w:val="24"/>
              </w:rPr>
              <w:t>walking, taking</w:t>
            </w:r>
            <w:r w:rsidRPr="00984ED7">
              <w:rPr>
                <w:rFonts w:cstheme="minorHAnsi"/>
                <w:color w:val="002060"/>
                <w:sz w:val="24"/>
                <w:szCs w:val="24"/>
              </w:rPr>
              <w:t xml:space="preserve">) and ‘past participle’ (e.g. </w:t>
            </w:r>
            <w:r w:rsidRPr="00984ED7">
              <w:rPr>
                <w:rFonts w:cstheme="minorHAnsi"/>
                <w:i/>
                <w:color w:val="002060"/>
                <w:sz w:val="24"/>
                <w:szCs w:val="24"/>
              </w:rPr>
              <w:t>walked, taken</w:t>
            </w:r>
            <w:r w:rsidRPr="00984ED7">
              <w:rPr>
                <w:rFonts w:cstheme="minorHAnsi"/>
                <w:color w:val="002060"/>
                <w:sz w:val="24"/>
                <w:szCs w:val="24"/>
              </w:rPr>
              <w:t xml:space="preserve">). </w:t>
            </w:r>
          </w:p>
          <w:p w14:paraId="77B996F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Unfortunately, these terms can be confusing to learners, because: they don’t necessarily have anything to do with present or past time although past participles are used as </w:t>
            </w:r>
            <w:r w:rsidRPr="00984ED7">
              <w:rPr>
                <w:rFonts w:cstheme="minorHAnsi"/>
                <w:color w:val="002060"/>
                <w:sz w:val="24"/>
                <w:szCs w:val="24"/>
                <w:u w:val="single"/>
              </w:rPr>
              <w:t>perfects</w:t>
            </w:r>
            <w:r w:rsidRPr="00984ED7">
              <w:rPr>
                <w:rFonts w:cstheme="minorHAnsi"/>
                <w:color w:val="002060"/>
                <w:sz w:val="24"/>
                <w:szCs w:val="24"/>
              </w:rPr>
              <w:t xml:space="preserve"> (e.g. </w:t>
            </w:r>
            <w:r w:rsidRPr="00984ED7">
              <w:rPr>
                <w:rFonts w:cstheme="minorHAnsi"/>
                <w:i/>
                <w:color w:val="002060"/>
                <w:sz w:val="24"/>
                <w:szCs w:val="24"/>
              </w:rPr>
              <w:t>has eaten</w:t>
            </w:r>
            <w:r w:rsidRPr="00984ED7">
              <w:rPr>
                <w:rFonts w:cstheme="minorHAnsi"/>
                <w:color w:val="002060"/>
                <w:sz w:val="24"/>
                <w:szCs w:val="24"/>
              </w:rPr>
              <w:t xml:space="preserve">) they are also used as </w:t>
            </w:r>
            <w:r w:rsidRPr="00984ED7">
              <w:rPr>
                <w:rFonts w:cstheme="minorHAnsi"/>
                <w:color w:val="002060"/>
                <w:sz w:val="24"/>
                <w:szCs w:val="24"/>
                <w:u w:val="single"/>
              </w:rPr>
              <w:t>passives</w:t>
            </w:r>
            <w:r w:rsidRPr="00984ED7">
              <w:rPr>
                <w:rFonts w:cstheme="minorHAnsi"/>
                <w:color w:val="002060"/>
                <w:sz w:val="24"/>
                <w:szCs w:val="24"/>
              </w:rPr>
              <w:t xml:space="preserve"> (e.g. </w:t>
            </w:r>
            <w:r w:rsidRPr="00984ED7">
              <w:rPr>
                <w:rFonts w:cstheme="minorHAnsi"/>
                <w:i/>
                <w:color w:val="002060"/>
                <w:sz w:val="24"/>
                <w:szCs w:val="24"/>
              </w:rPr>
              <w:t>was eaten</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25E2055C"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is </w:t>
            </w:r>
            <w:r w:rsidRPr="00984ED7">
              <w:rPr>
                <w:rFonts w:cstheme="minorHAnsi"/>
                <w:i/>
                <w:color w:val="002060"/>
                <w:sz w:val="24"/>
                <w:szCs w:val="24"/>
                <w:u w:val="single"/>
              </w:rPr>
              <w:t>walking</w:t>
            </w:r>
            <w:r w:rsidRPr="00984ED7">
              <w:rPr>
                <w:rFonts w:cstheme="minorHAnsi"/>
                <w:i/>
                <w:color w:val="002060"/>
                <w:sz w:val="24"/>
                <w:szCs w:val="24"/>
              </w:rPr>
              <w:t xml:space="preserve"> to school</w:t>
            </w:r>
            <w:r w:rsidRPr="00984ED7">
              <w:rPr>
                <w:rFonts w:cstheme="minorHAnsi"/>
                <w:color w:val="002060"/>
                <w:sz w:val="24"/>
                <w:szCs w:val="24"/>
              </w:rPr>
              <w:t xml:space="preserve">. [present participle in a </w:t>
            </w:r>
            <w:r w:rsidRPr="00984ED7">
              <w:rPr>
                <w:rFonts w:cstheme="minorHAnsi"/>
                <w:color w:val="002060"/>
                <w:sz w:val="24"/>
                <w:szCs w:val="24"/>
                <w:u w:val="single"/>
              </w:rPr>
              <w:t>progressive</w:t>
            </w:r>
            <w:r w:rsidRPr="00984ED7">
              <w:rPr>
                <w:rFonts w:cstheme="minorHAnsi"/>
                <w:color w:val="002060"/>
                <w:sz w:val="24"/>
                <w:szCs w:val="24"/>
              </w:rPr>
              <w:t xml:space="preserve">] </w:t>
            </w:r>
          </w:p>
          <w:p w14:paraId="6AF45CBB"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has </w:t>
            </w:r>
            <w:r w:rsidRPr="00984ED7">
              <w:rPr>
                <w:rFonts w:cstheme="minorHAnsi"/>
                <w:i/>
                <w:color w:val="002060"/>
                <w:sz w:val="24"/>
                <w:szCs w:val="24"/>
                <w:u w:val="single"/>
              </w:rPr>
              <w:t>taken</w:t>
            </w:r>
            <w:r w:rsidRPr="00984ED7">
              <w:rPr>
                <w:rFonts w:cstheme="minorHAnsi"/>
                <w:i/>
                <w:color w:val="002060"/>
                <w:sz w:val="24"/>
                <w:szCs w:val="24"/>
              </w:rPr>
              <w:t xml:space="preserve"> the bus to school</w:t>
            </w:r>
            <w:r w:rsidRPr="00984ED7">
              <w:rPr>
                <w:rFonts w:cstheme="minorHAnsi"/>
                <w:color w:val="002060"/>
                <w:sz w:val="24"/>
                <w:szCs w:val="24"/>
              </w:rPr>
              <w:t xml:space="preserve">. [past participle in a </w:t>
            </w:r>
            <w:r w:rsidRPr="00984ED7">
              <w:rPr>
                <w:rFonts w:cstheme="minorHAnsi"/>
                <w:color w:val="002060"/>
                <w:sz w:val="24"/>
                <w:szCs w:val="24"/>
                <w:u w:val="single"/>
              </w:rPr>
              <w:t>perfect</w:t>
            </w:r>
            <w:r w:rsidRPr="00984ED7">
              <w:rPr>
                <w:rFonts w:cstheme="minorHAnsi"/>
                <w:color w:val="002060"/>
                <w:sz w:val="24"/>
                <w:szCs w:val="24"/>
              </w:rPr>
              <w:t xml:space="preserve">] </w:t>
            </w:r>
          </w:p>
          <w:p w14:paraId="3B96689F"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photo was </w:t>
            </w:r>
            <w:r w:rsidRPr="00984ED7">
              <w:rPr>
                <w:rFonts w:cstheme="minorHAnsi"/>
                <w:i/>
                <w:color w:val="002060"/>
                <w:sz w:val="24"/>
                <w:szCs w:val="24"/>
                <w:u w:val="single"/>
              </w:rPr>
              <w:t>taken</w:t>
            </w:r>
            <w:r w:rsidRPr="00984ED7">
              <w:rPr>
                <w:rFonts w:cstheme="minorHAnsi"/>
                <w:i/>
                <w:color w:val="002060"/>
                <w:sz w:val="24"/>
                <w:szCs w:val="24"/>
              </w:rPr>
              <w:t xml:space="preserve"> in the rain. </w:t>
            </w:r>
            <w:r w:rsidRPr="00984ED7">
              <w:rPr>
                <w:rFonts w:cstheme="minorHAnsi"/>
                <w:color w:val="002060"/>
                <w:sz w:val="24"/>
                <w:szCs w:val="24"/>
              </w:rPr>
              <w:t xml:space="preserve">[past participle in a </w:t>
            </w:r>
            <w:r w:rsidRPr="00984ED7">
              <w:rPr>
                <w:rFonts w:cstheme="minorHAnsi"/>
                <w:color w:val="002060"/>
                <w:sz w:val="24"/>
                <w:szCs w:val="24"/>
                <w:u w:val="single"/>
              </w:rPr>
              <w:t>passive</w:t>
            </w:r>
            <w:r w:rsidRPr="00984ED7">
              <w:rPr>
                <w:rFonts w:cstheme="minorHAnsi"/>
                <w:color w:val="002060"/>
                <w:sz w:val="24"/>
                <w:szCs w:val="24"/>
              </w:rPr>
              <w:t>]</w:t>
            </w:r>
            <w:r w:rsidRPr="00984ED7">
              <w:rPr>
                <w:rFonts w:cstheme="minorHAnsi"/>
                <w:i/>
                <w:color w:val="002060"/>
                <w:sz w:val="24"/>
                <w:szCs w:val="24"/>
              </w:rPr>
              <w:t xml:space="preserve"> </w:t>
            </w:r>
          </w:p>
        </w:tc>
      </w:tr>
      <w:tr w:rsidR="000E2F8D" w:rsidRPr="00984ED7" w14:paraId="741E4207" w14:textId="77777777" w:rsidTr="00984ED7">
        <w:trPr>
          <w:trHeight w:val="2604"/>
        </w:trPr>
        <w:tc>
          <w:tcPr>
            <w:tcW w:w="2098" w:type="dxa"/>
            <w:tcBorders>
              <w:top w:val="single" w:sz="4" w:space="0" w:color="104F75"/>
              <w:left w:val="single" w:sz="4" w:space="0" w:color="104F75"/>
              <w:bottom w:val="single" w:sz="4" w:space="0" w:color="104F75"/>
              <w:right w:val="single" w:sz="4" w:space="0" w:color="104F75"/>
            </w:tcBorders>
          </w:tcPr>
          <w:p w14:paraId="5366793D" w14:textId="77777777" w:rsidR="000E2F8D" w:rsidRPr="00984ED7" w:rsidRDefault="000E2F8D" w:rsidP="000E2F8D">
            <w:pPr>
              <w:spacing w:line="276" w:lineRule="auto"/>
              <w:ind w:left="426"/>
              <w:rPr>
                <w:rFonts w:cstheme="minorHAnsi"/>
                <w:color w:val="002060"/>
                <w:sz w:val="24"/>
                <w:szCs w:val="24"/>
              </w:rPr>
            </w:pPr>
            <w:r w:rsidRPr="00984ED7">
              <w:rPr>
                <w:rFonts w:cstheme="minorHAnsi"/>
                <w:b/>
                <w:color w:val="002060"/>
                <w:sz w:val="24"/>
                <w:szCs w:val="24"/>
              </w:rPr>
              <w:t xml:space="preserve">passive </w:t>
            </w:r>
          </w:p>
        </w:tc>
        <w:tc>
          <w:tcPr>
            <w:tcW w:w="6968" w:type="dxa"/>
            <w:tcBorders>
              <w:top w:val="single" w:sz="4" w:space="0" w:color="104F75"/>
              <w:left w:val="single" w:sz="4" w:space="0" w:color="104F75"/>
              <w:bottom w:val="single" w:sz="4" w:space="0" w:color="104F75"/>
              <w:right w:val="single" w:sz="4" w:space="0" w:color="104F75"/>
            </w:tcBorders>
          </w:tcPr>
          <w:p w14:paraId="1D460489"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sentence </w:t>
            </w:r>
            <w:r w:rsidRPr="00984ED7">
              <w:rPr>
                <w:rFonts w:cstheme="minorHAnsi"/>
                <w:i/>
                <w:color w:val="002060"/>
                <w:sz w:val="24"/>
                <w:szCs w:val="24"/>
              </w:rPr>
              <w:t>It was eaten by our dog</w:t>
            </w:r>
            <w:r w:rsidRPr="00984ED7">
              <w:rPr>
                <w:rFonts w:cstheme="minorHAnsi"/>
                <w:color w:val="002060"/>
                <w:sz w:val="24"/>
                <w:szCs w:val="24"/>
              </w:rPr>
              <w:t xml:space="preserve"> is the passive of </w:t>
            </w:r>
            <w:r w:rsidRPr="00984ED7">
              <w:rPr>
                <w:rFonts w:cstheme="minorHAnsi"/>
                <w:i/>
                <w:color w:val="002060"/>
                <w:sz w:val="24"/>
                <w:szCs w:val="24"/>
              </w:rPr>
              <w:t>Our dog ate it</w:t>
            </w:r>
            <w:r w:rsidRPr="00984ED7">
              <w:rPr>
                <w:rFonts w:cstheme="minorHAnsi"/>
                <w:color w:val="002060"/>
                <w:sz w:val="24"/>
                <w:szCs w:val="24"/>
              </w:rPr>
              <w:t xml:space="preserve">. A passive is recognisable from: the past </w:t>
            </w:r>
            <w:r w:rsidRPr="00984ED7">
              <w:rPr>
                <w:rFonts w:cstheme="minorHAnsi"/>
                <w:color w:val="002060"/>
                <w:sz w:val="24"/>
                <w:szCs w:val="24"/>
                <w:u w:val="single"/>
              </w:rPr>
              <w:t>participle</w:t>
            </w:r>
            <w:r w:rsidRPr="00984ED7">
              <w:rPr>
                <w:rFonts w:cstheme="minorHAnsi"/>
                <w:color w:val="002060"/>
                <w:sz w:val="24"/>
                <w:szCs w:val="24"/>
              </w:rPr>
              <w:t xml:space="preserve"> form </w:t>
            </w:r>
            <w:r w:rsidRPr="00984ED7">
              <w:rPr>
                <w:rFonts w:cstheme="minorHAnsi"/>
                <w:i/>
                <w:color w:val="002060"/>
                <w:sz w:val="24"/>
                <w:szCs w:val="24"/>
              </w:rPr>
              <w:t>eaten</w:t>
            </w:r>
            <w:r w:rsidRPr="00984ED7">
              <w:rPr>
                <w:rFonts w:cstheme="minorHAnsi"/>
                <w:color w:val="002060"/>
                <w:sz w:val="24"/>
                <w:szCs w:val="24"/>
              </w:rPr>
              <w:t xml:space="preserve"> </w:t>
            </w:r>
          </w:p>
          <w:p w14:paraId="2228BA69"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normal </w:t>
            </w:r>
            <w:r w:rsidRPr="00984ED7">
              <w:rPr>
                <w:rFonts w:cstheme="minorHAnsi"/>
                <w:color w:val="002060"/>
                <w:sz w:val="24"/>
                <w:szCs w:val="24"/>
                <w:u w:val="single"/>
              </w:rPr>
              <w:t>object</w:t>
            </w:r>
            <w:r w:rsidRPr="00984ED7">
              <w:rPr>
                <w:rFonts w:cstheme="minorHAnsi"/>
                <w:color w:val="002060"/>
                <w:sz w:val="24"/>
                <w:szCs w:val="24"/>
              </w:rPr>
              <w:t xml:space="preserve"> (</w:t>
            </w:r>
            <w:r w:rsidRPr="00984ED7">
              <w:rPr>
                <w:rFonts w:cstheme="minorHAnsi"/>
                <w:i/>
                <w:color w:val="002060"/>
                <w:sz w:val="24"/>
                <w:szCs w:val="24"/>
              </w:rPr>
              <w:t>it</w:t>
            </w:r>
            <w:r w:rsidRPr="00984ED7">
              <w:rPr>
                <w:rFonts w:cstheme="minorHAnsi"/>
                <w:color w:val="002060"/>
                <w:sz w:val="24"/>
                <w:szCs w:val="24"/>
              </w:rPr>
              <w:t xml:space="preserve">) turned into the </w:t>
            </w:r>
            <w:r w:rsidRPr="00984ED7">
              <w:rPr>
                <w:rFonts w:cstheme="minorHAnsi"/>
                <w:color w:val="002060"/>
                <w:sz w:val="24"/>
                <w:szCs w:val="24"/>
                <w:u w:val="single"/>
              </w:rPr>
              <w:t>subject</w:t>
            </w:r>
            <w:r w:rsidRPr="00984ED7">
              <w:rPr>
                <w:rFonts w:cstheme="minorHAnsi"/>
                <w:color w:val="002060"/>
                <w:sz w:val="24"/>
                <w:szCs w:val="24"/>
              </w:rPr>
              <w:t xml:space="preserve"> </w:t>
            </w:r>
          </w:p>
          <w:p w14:paraId="0F84224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the normal subject (</w:t>
            </w:r>
            <w:r w:rsidRPr="00984ED7">
              <w:rPr>
                <w:rFonts w:cstheme="minorHAnsi"/>
                <w:i/>
                <w:color w:val="002060"/>
                <w:sz w:val="24"/>
                <w:szCs w:val="24"/>
              </w:rPr>
              <w:t>our dog</w:t>
            </w:r>
            <w:r w:rsidRPr="00984ED7">
              <w:rPr>
                <w:rFonts w:cstheme="minorHAnsi"/>
                <w:color w:val="002060"/>
                <w:sz w:val="24"/>
                <w:szCs w:val="24"/>
              </w:rPr>
              <w:t xml:space="preserve">) turned into an optional </w:t>
            </w:r>
            <w:r w:rsidRPr="00984ED7">
              <w:rPr>
                <w:rFonts w:cstheme="minorHAnsi"/>
                <w:color w:val="002060"/>
                <w:sz w:val="24"/>
                <w:szCs w:val="24"/>
                <w:u w:val="single"/>
              </w:rPr>
              <w:t>preposition phrase</w:t>
            </w:r>
            <w:r w:rsidRPr="00984ED7">
              <w:rPr>
                <w:rFonts w:cstheme="minorHAnsi"/>
                <w:color w:val="002060"/>
                <w:sz w:val="24"/>
                <w:szCs w:val="24"/>
              </w:rPr>
              <w:t xml:space="preserve"> with </w:t>
            </w:r>
            <w:r w:rsidRPr="00984ED7">
              <w:rPr>
                <w:rFonts w:cstheme="minorHAnsi"/>
                <w:i/>
                <w:color w:val="002060"/>
                <w:sz w:val="24"/>
                <w:szCs w:val="24"/>
              </w:rPr>
              <w:t>by</w:t>
            </w:r>
            <w:r w:rsidRPr="00984ED7">
              <w:rPr>
                <w:rFonts w:cstheme="minorHAnsi"/>
                <w:color w:val="002060"/>
                <w:sz w:val="24"/>
                <w:szCs w:val="24"/>
              </w:rPr>
              <w:t xml:space="preserve"> as its </w:t>
            </w:r>
            <w:r w:rsidRPr="00984ED7">
              <w:rPr>
                <w:rFonts w:cstheme="minorHAnsi"/>
                <w:color w:val="002060"/>
                <w:sz w:val="24"/>
                <w:szCs w:val="24"/>
                <w:u w:val="single"/>
              </w:rPr>
              <w:t>head</w:t>
            </w:r>
            <w:r w:rsidRPr="00984ED7">
              <w:rPr>
                <w:rFonts w:cstheme="minorHAnsi"/>
                <w:color w:val="002060"/>
                <w:sz w:val="24"/>
                <w:szCs w:val="24"/>
              </w:rPr>
              <w:t xml:space="preserve"> the verb </w:t>
            </w:r>
            <w:r w:rsidRPr="00984ED7">
              <w:rPr>
                <w:rFonts w:cstheme="minorHAnsi"/>
                <w:i/>
                <w:color w:val="002060"/>
                <w:sz w:val="24"/>
                <w:szCs w:val="24"/>
              </w:rPr>
              <w:t>be</w:t>
            </w:r>
            <w:r w:rsidRPr="00984ED7">
              <w:rPr>
                <w:rFonts w:cstheme="minorHAnsi"/>
                <w:color w:val="002060"/>
                <w:sz w:val="24"/>
                <w:szCs w:val="24"/>
              </w:rPr>
              <w:t>(</w:t>
            </w:r>
            <w:r w:rsidRPr="00984ED7">
              <w:rPr>
                <w:rFonts w:cstheme="minorHAnsi"/>
                <w:i/>
                <w:color w:val="002060"/>
                <w:sz w:val="24"/>
                <w:szCs w:val="24"/>
              </w:rPr>
              <w:t>was</w:t>
            </w:r>
            <w:r w:rsidRPr="00984ED7">
              <w:rPr>
                <w:rFonts w:cstheme="minorHAnsi"/>
                <w:color w:val="002060"/>
                <w:sz w:val="24"/>
                <w:szCs w:val="24"/>
              </w:rPr>
              <w:t xml:space="preserve">), or some other verb such as </w:t>
            </w:r>
            <w:r w:rsidRPr="00984ED7">
              <w:rPr>
                <w:rFonts w:cstheme="minorHAnsi"/>
                <w:i/>
                <w:color w:val="002060"/>
                <w:sz w:val="24"/>
                <w:szCs w:val="24"/>
              </w:rPr>
              <w:t>get</w:t>
            </w:r>
            <w:r w:rsidRPr="00984ED7">
              <w:rPr>
                <w:rFonts w:cstheme="minorHAnsi"/>
                <w:color w:val="002060"/>
                <w:sz w:val="24"/>
                <w:szCs w:val="24"/>
              </w:rPr>
              <w:t xml:space="preserve">. </w:t>
            </w:r>
          </w:p>
          <w:p w14:paraId="5B244A0C"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Contrast </w:t>
            </w:r>
            <w:r w:rsidRPr="00984ED7">
              <w:rPr>
                <w:rFonts w:cstheme="minorHAnsi"/>
                <w:color w:val="002060"/>
                <w:sz w:val="24"/>
                <w:szCs w:val="24"/>
                <w:u w:val="single"/>
              </w:rPr>
              <w:t>active</w:t>
            </w:r>
            <w:r w:rsidRPr="00984ED7">
              <w:rPr>
                <w:rFonts w:cstheme="minorHAnsi"/>
                <w:color w:val="002060"/>
                <w:sz w:val="24"/>
                <w:szCs w:val="24"/>
              </w:rPr>
              <w:t xml:space="preserve">. </w:t>
            </w:r>
          </w:p>
          <w:p w14:paraId="1A398E0C"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verb is not ‘passive’ just because it has a passive meaning: it must be the passive version of an active verb. </w:t>
            </w:r>
          </w:p>
        </w:tc>
        <w:tc>
          <w:tcPr>
            <w:tcW w:w="6237" w:type="dxa"/>
            <w:tcBorders>
              <w:top w:val="single" w:sz="4" w:space="0" w:color="104F75"/>
              <w:left w:val="single" w:sz="4" w:space="0" w:color="104F75"/>
              <w:bottom w:val="single" w:sz="4" w:space="0" w:color="104F75"/>
              <w:right w:val="single" w:sz="4" w:space="0" w:color="104F75"/>
            </w:tcBorders>
          </w:tcPr>
          <w:p w14:paraId="2D0B141D"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A visit was </w:t>
            </w:r>
            <w:r w:rsidRPr="00984ED7">
              <w:rPr>
                <w:rFonts w:cstheme="minorHAnsi"/>
                <w:i/>
                <w:color w:val="002060"/>
                <w:sz w:val="24"/>
                <w:szCs w:val="24"/>
                <w:u w:val="single"/>
              </w:rPr>
              <w:t>arranged</w:t>
            </w:r>
            <w:r w:rsidRPr="00984ED7">
              <w:rPr>
                <w:rFonts w:cstheme="minorHAnsi"/>
                <w:i/>
                <w:color w:val="002060"/>
                <w:sz w:val="24"/>
                <w:szCs w:val="24"/>
              </w:rPr>
              <w:t xml:space="preserve"> by the school. </w:t>
            </w:r>
          </w:p>
          <w:p w14:paraId="1D0F676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Our cat got </w:t>
            </w:r>
            <w:r w:rsidRPr="00984ED7">
              <w:rPr>
                <w:rFonts w:cstheme="minorHAnsi"/>
                <w:i/>
                <w:color w:val="002060"/>
                <w:sz w:val="24"/>
                <w:szCs w:val="24"/>
                <w:u w:val="single"/>
              </w:rPr>
              <w:t>run</w:t>
            </w:r>
            <w:r w:rsidRPr="00984ED7">
              <w:rPr>
                <w:rFonts w:cstheme="minorHAnsi"/>
                <w:i/>
                <w:color w:val="002060"/>
                <w:sz w:val="24"/>
                <w:szCs w:val="24"/>
              </w:rPr>
              <w:t xml:space="preserve"> over by a bus. </w:t>
            </w:r>
          </w:p>
          <w:p w14:paraId="72FE2C69"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Active versions: </w:t>
            </w:r>
          </w:p>
          <w:p w14:paraId="1BFAA41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school arranged a visit. </w:t>
            </w:r>
          </w:p>
          <w:p w14:paraId="7976E2F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A bus ran over our cat. </w:t>
            </w:r>
          </w:p>
          <w:p w14:paraId="60EF3125"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Not passive: </w:t>
            </w:r>
          </w:p>
          <w:p w14:paraId="533D307B"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He received a warning</w:t>
            </w:r>
            <w:r w:rsidRPr="00984ED7">
              <w:rPr>
                <w:rFonts w:cstheme="minorHAnsi"/>
                <w:color w:val="002060"/>
                <w:sz w:val="24"/>
                <w:szCs w:val="24"/>
              </w:rPr>
              <w:t xml:space="preserve">. [past tense, active </w:t>
            </w:r>
            <w:r w:rsidRPr="00984ED7">
              <w:rPr>
                <w:rFonts w:cstheme="minorHAnsi"/>
                <w:i/>
                <w:color w:val="002060"/>
                <w:sz w:val="24"/>
                <w:szCs w:val="24"/>
              </w:rPr>
              <w:t>received</w:t>
            </w:r>
            <w:r w:rsidRPr="00984ED7">
              <w:rPr>
                <w:rFonts w:cstheme="minorHAnsi"/>
                <w:color w:val="002060"/>
                <w:sz w:val="24"/>
                <w:szCs w:val="24"/>
              </w:rPr>
              <w:t xml:space="preserve">] </w:t>
            </w:r>
          </w:p>
          <w:p w14:paraId="6D79C8E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We had an accident.</w:t>
            </w:r>
            <w:r w:rsidRPr="00984ED7">
              <w:rPr>
                <w:rFonts w:cstheme="minorHAnsi"/>
                <w:color w:val="002060"/>
                <w:sz w:val="24"/>
                <w:szCs w:val="24"/>
              </w:rPr>
              <w:t xml:space="preserve"> [past tense, active </w:t>
            </w:r>
            <w:r w:rsidRPr="00984ED7">
              <w:rPr>
                <w:rFonts w:cstheme="minorHAnsi"/>
                <w:i/>
                <w:color w:val="002060"/>
                <w:sz w:val="24"/>
                <w:szCs w:val="24"/>
              </w:rPr>
              <w:t>had</w:t>
            </w:r>
            <w:r w:rsidRPr="00984ED7">
              <w:rPr>
                <w:rFonts w:cstheme="minorHAnsi"/>
                <w:color w:val="002060"/>
                <w:sz w:val="24"/>
                <w:szCs w:val="24"/>
              </w:rPr>
              <w:t xml:space="preserve">] </w:t>
            </w:r>
          </w:p>
        </w:tc>
      </w:tr>
      <w:tr w:rsidR="000E2F8D" w:rsidRPr="00984ED7" w14:paraId="6D332DBF" w14:textId="77777777" w:rsidTr="00984ED7">
        <w:trPr>
          <w:trHeight w:val="1959"/>
        </w:trPr>
        <w:tc>
          <w:tcPr>
            <w:tcW w:w="2098" w:type="dxa"/>
            <w:tcBorders>
              <w:top w:val="single" w:sz="4" w:space="0" w:color="104F75"/>
              <w:left w:val="single" w:sz="4" w:space="0" w:color="104F75"/>
              <w:bottom w:val="single" w:sz="4" w:space="0" w:color="104F75"/>
              <w:right w:val="single" w:sz="4" w:space="0" w:color="104F75"/>
            </w:tcBorders>
          </w:tcPr>
          <w:p w14:paraId="47D7F237" w14:textId="77777777" w:rsidR="000E2F8D" w:rsidRPr="00984ED7" w:rsidRDefault="000E2F8D" w:rsidP="000E2F8D">
            <w:pPr>
              <w:spacing w:line="276" w:lineRule="auto"/>
              <w:ind w:left="426"/>
              <w:rPr>
                <w:rFonts w:cstheme="minorHAnsi"/>
                <w:color w:val="002060"/>
                <w:sz w:val="24"/>
                <w:szCs w:val="24"/>
              </w:rPr>
            </w:pPr>
            <w:r w:rsidRPr="00984ED7">
              <w:rPr>
                <w:rFonts w:cstheme="minorHAnsi"/>
                <w:b/>
                <w:color w:val="002060"/>
                <w:sz w:val="24"/>
                <w:szCs w:val="24"/>
              </w:rPr>
              <w:t xml:space="preserve">past tense </w:t>
            </w:r>
          </w:p>
        </w:tc>
        <w:tc>
          <w:tcPr>
            <w:tcW w:w="6968" w:type="dxa"/>
            <w:tcBorders>
              <w:top w:val="single" w:sz="4" w:space="0" w:color="104F75"/>
              <w:left w:val="single" w:sz="4" w:space="0" w:color="104F75"/>
              <w:bottom w:val="single" w:sz="4" w:space="0" w:color="104F75"/>
              <w:right w:val="single" w:sz="4" w:space="0" w:color="104F75"/>
            </w:tcBorders>
          </w:tcPr>
          <w:p w14:paraId="4274029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u w:val="single"/>
              </w:rPr>
              <w:t>Verbs</w:t>
            </w:r>
            <w:r w:rsidRPr="00984ED7">
              <w:rPr>
                <w:rFonts w:cstheme="minorHAnsi"/>
                <w:color w:val="002060"/>
                <w:sz w:val="24"/>
                <w:szCs w:val="24"/>
              </w:rPr>
              <w:t xml:space="preserve"> in the past tense are commonly used to: talk about the past </w:t>
            </w:r>
          </w:p>
          <w:p w14:paraId="779365A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talk about imagined situations make a request sound more polite. </w:t>
            </w:r>
          </w:p>
          <w:p w14:paraId="6CB027A9"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Most verbs take a </w:t>
            </w:r>
            <w:r w:rsidRPr="00984ED7">
              <w:rPr>
                <w:rFonts w:cstheme="minorHAnsi"/>
                <w:color w:val="002060"/>
                <w:sz w:val="24"/>
                <w:szCs w:val="24"/>
                <w:u w:val="single"/>
              </w:rPr>
              <w:t>suffix</w:t>
            </w:r>
            <w:r w:rsidRPr="00984ED7">
              <w:rPr>
                <w:rFonts w:cstheme="minorHAnsi"/>
                <w:color w:val="002060"/>
                <w:sz w:val="24"/>
                <w:szCs w:val="24"/>
              </w:rPr>
              <w:t xml:space="preserve"> –</w:t>
            </w:r>
            <w:r w:rsidRPr="00984ED7">
              <w:rPr>
                <w:rFonts w:cstheme="minorHAnsi"/>
                <w:i/>
                <w:color w:val="002060"/>
                <w:sz w:val="24"/>
                <w:szCs w:val="24"/>
              </w:rPr>
              <w:t>ed</w:t>
            </w:r>
            <w:r w:rsidRPr="00984ED7">
              <w:rPr>
                <w:rFonts w:cstheme="minorHAnsi"/>
                <w:color w:val="002060"/>
                <w:sz w:val="24"/>
                <w:szCs w:val="24"/>
              </w:rPr>
              <w:t xml:space="preserve">, to form their past tense, but many commonly-used verbs are irregular. </w:t>
            </w:r>
          </w:p>
          <w:p w14:paraId="3CEE76CE"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See also </w:t>
            </w:r>
            <w:r w:rsidRPr="00984ED7">
              <w:rPr>
                <w:rFonts w:cstheme="minorHAnsi"/>
                <w:color w:val="002060"/>
                <w:sz w:val="24"/>
                <w:szCs w:val="24"/>
                <w:u w:val="single"/>
              </w:rPr>
              <w:t>tense</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235092C8"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Tom and Chris </w:t>
            </w:r>
            <w:r w:rsidRPr="00984ED7">
              <w:rPr>
                <w:rFonts w:cstheme="minorHAnsi"/>
                <w:i/>
                <w:color w:val="002060"/>
                <w:sz w:val="24"/>
                <w:szCs w:val="24"/>
                <w:u w:val="single"/>
              </w:rPr>
              <w:t>showed</w:t>
            </w:r>
            <w:r w:rsidRPr="00984ED7">
              <w:rPr>
                <w:rFonts w:cstheme="minorHAnsi"/>
                <w:i/>
                <w:color w:val="002060"/>
                <w:sz w:val="24"/>
                <w:szCs w:val="24"/>
              </w:rPr>
              <w:t xml:space="preserve"> me their new TV</w:t>
            </w:r>
            <w:r w:rsidRPr="00984ED7">
              <w:rPr>
                <w:rFonts w:cstheme="minorHAnsi"/>
                <w:color w:val="002060"/>
                <w:sz w:val="24"/>
                <w:szCs w:val="24"/>
              </w:rPr>
              <w:t xml:space="preserve">. [names an event in the past] </w:t>
            </w:r>
          </w:p>
          <w:p w14:paraId="651BC33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Antonio </w:t>
            </w:r>
            <w:r w:rsidRPr="00984ED7">
              <w:rPr>
                <w:rFonts w:cstheme="minorHAnsi"/>
                <w:i/>
                <w:color w:val="002060"/>
                <w:sz w:val="24"/>
                <w:szCs w:val="24"/>
                <w:u w:val="single"/>
              </w:rPr>
              <w:t>went</w:t>
            </w:r>
            <w:r w:rsidRPr="00984ED7">
              <w:rPr>
                <w:rFonts w:cstheme="minorHAnsi"/>
                <w:i/>
                <w:color w:val="002060"/>
                <w:sz w:val="24"/>
                <w:szCs w:val="24"/>
              </w:rPr>
              <w:t xml:space="preserve"> on holiday to Brazil</w:t>
            </w:r>
            <w:r w:rsidRPr="00984ED7">
              <w:rPr>
                <w:rFonts w:cstheme="minorHAnsi"/>
                <w:color w:val="002060"/>
                <w:sz w:val="24"/>
                <w:szCs w:val="24"/>
              </w:rPr>
              <w:t xml:space="preserve">. [names an event in the past; irregular past of </w:t>
            </w:r>
            <w:r w:rsidRPr="00984ED7">
              <w:rPr>
                <w:rFonts w:cstheme="minorHAnsi"/>
                <w:i/>
                <w:color w:val="002060"/>
                <w:sz w:val="24"/>
                <w:szCs w:val="24"/>
              </w:rPr>
              <w:t>go</w:t>
            </w:r>
            <w:r w:rsidRPr="00984ED7">
              <w:rPr>
                <w:rFonts w:cstheme="minorHAnsi"/>
                <w:color w:val="002060"/>
                <w:sz w:val="24"/>
                <w:szCs w:val="24"/>
              </w:rPr>
              <w:t xml:space="preserve">] </w:t>
            </w:r>
          </w:p>
          <w:p w14:paraId="751E116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 wish I </w:t>
            </w:r>
            <w:r w:rsidRPr="00984ED7">
              <w:rPr>
                <w:rFonts w:cstheme="minorHAnsi"/>
                <w:i/>
                <w:color w:val="002060"/>
                <w:sz w:val="24"/>
                <w:szCs w:val="24"/>
                <w:u w:val="single"/>
              </w:rPr>
              <w:t>had</w:t>
            </w:r>
            <w:r w:rsidRPr="00984ED7">
              <w:rPr>
                <w:rFonts w:cstheme="minorHAnsi"/>
                <w:i/>
                <w:color w:val="002060"/>
                <w:sz w:val="24"/>
                <w:szCs w:val="24"/>
              </w:rPr>
              <w:t xml:space="preserve"> a puppy. </w:t>
            </w:r>
            <w:r w:rsidRPr="00984ED7">
              <w:rPr>
                <w:rFonts w:cstheme="minorHAnsi"/>
                <w:color w:val="002060"/>
                <w:sz w:val="24"/>
                <w:szCs w:val="24"/>
              </w:rPr>
              <w:t xml:space="preserve">[names an imagined situation, not a situation in the past] </w:t>
            </w:r>
          </w:p>
          <w:p w14:paraId="1D8E0A70"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 </w:t>
            </w:r>
            <w:r w:rsidRPr="00984ED7">
              <w:rPr>
                <w:rFonts w:cstheme="minorHAnsi"/>
                <w:i/>
                <w:color w:val="002060"/>
                <w:sz w:val="24"/>
                <w:szCs w:val="24"/>
                <w:u w:val="single"/>
              </w:rPr>
              <w:t>was</w:t>
            </w:r>
            <w:r w:rsidRPr="00984ED7">
              <w:rPr>
                <w:rFonts w:cstheme="minorHAnsi"/>
                <w:i/>
                <w:color w:val="002060"/>
                <w:sz w:val="24"/>
                <w:szCs w:val="24"/>
              </w:rPr>
              <w:t xml:space="preserve"> hoping you’d help tomorrow. </w:t>
            </w:r>
            <w:r w:rsidRPr="00984ED7">
              <w:rPr>
                <w:rFonts w:cstheme="minorHAnsi"/>
                <w:color w:val="002060"/>
                <w:sz w:val="24"/>
                <w:szCs w:val="24"/>
              </w:rPr>
              <w:t xml:space="preserve">[makes an implied request sound more polite] </w:t>
            </w:r>
          </w:p>
        </w:tc>
      </w:tr>
      <w:tr w:rsidR="000E2F8D" w:rsidRPr="00984ED7" w14:paraId="1042E937" w14:textId="77777777" w:rsidTr="00984ED7">
        <w:trPr>
          <w:trHeight w:val="1776"/>
        </w:trPr>
        <w:tc>
          <w:tcPr>
            <w:tcW w:w="2098" w:type="dxa"/>
            <w:tcBorders>
              <w:top w:val="single" w:sz="4" w:space="0" w:color="104F75"/>
              <w:left w:val="single" w:sz="4" w:space="0" w:color="104F75"/>
              <w:bottom w:val="single" w:sz="4" w:space="0" w:color="104F75"/>
              <w:right w:val="single" w:sz="4" w:space="0" w:color="104F75"/>
            </w:tcBorders>
          </w:tcPr>
          <w:p w14:paraId="5F6EE807" w14:textId="77777777" w:rsidR="000E2F8D" w:rsidRPr="00984ED7" w:rsidRDefault="000E2F8D" w:rsidP="000E2F8D">
            <w:pPr>
              <w:spacing w:line="276" w:lineRule="auto"/>
              <w:ind w:left="426"/>
              <w:rPr>
                <w:rFonts w:cstheme="minorHAnsi"/>
                <w:color w:val="002060"/>
                <w:sz w:val="24"/>
                <w:szCs w:val="24"/>
              </w:rPr>
            </w:pPr>
            <w:r w:rsidRPr="00984ED7">
              <w:rPr>
                <w:rFonts w:cstheme="minorHAnsi"/>
                <w:b/>
                <w:color w:val="002060"/>
                <w:sz w:val="24"/>
                <w:szCs w:val="24"/>
              </w:rPr>
              <w:t xml:space="preserve">perfect </w:t>
            </w:r>
          </w:p>
        </w:tc>
        <w:tc>
          <w:tcPr>
            <w:tcW w:w="6968" w:type="dxa"/>
            <w:tcBorders>
              <w:top w:val="single" w:sz="4" w:space="0" w:color="104F75"/>
              <w:left w:val="single" w:sz="4" w:space="0" w:color="104F75"/>
              <w:bottom w:val="single" w:sz="4" w:space="0" w:color="104F75"/>
              <w:right w:val="single" w:sz="4" w:space="0" w:color="104F75"/>
            </w:tcBorders>
          </w:tcPr>
          <w:p w14:paraId="3CC8474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perfect form of a </w:t>
            </w:r>
            <w:r w:rsidRPr="00984ED7">
              <w:rPr>
                <w:rFonts w:cstheme="minorHAnsi"/>
                <w:color w:val="002060"/>
                <w:sz w:val="24"/>
                <w:szCs w:val="24"/>
                <w:u w:val="single"/>
              </w:rPr>
              <w:t>verb</w:t>
            </w:r>
            <w:r w:rsidRPr="00984ED7">
              <w:rPr>
                <w:rFonts w:cstheme="minorHAnsi"/>
                <w:color w:val="002060"/>
                <w:sz w:val="24"/>
                <w:szCs w:val="24"/>
              </w:rPr>
              <w:t xml:space="preserve"> generally calls attention to the consequences of a prior event; for example, </w:t>
            </w:r>
            <w:r w:rsidRPr="00984ED7">
              <w:rPr>
                <w:rFonts w:cstheme="minorHAnsi"/>
                <w:i/>
                <w:color w:val="002060"/>
                <w:sz w:val="24"/>
                <w:szCs w:val="24"/>
              </w:rPr>
              <w:t>he has gone to lunch</w:t>
            </w:r>
            <w:r w:rsidRPr="00984ED7">
              <w:rPr>
                <w:rFonts w:cstheme="minorHAnsi"/>
                <w:color w:val="002060"/>
                <w:sz w:val="24"/>
                <w:szCs w:val="24"/>
              </w:rPr>
              <w:t xml:space="preserve"> implies that he is still away, in contrast with </w:t>
            </w:r>
            <w:r w:rsidRPr="00984ED7">
              <w:rPr>
                <w:rFonts w:cstheme="minorHAnsi"/>
                <w:i/>
                <w:color w:val="002060"/>
                <w:sz w:val="24"/>
                <w:szCs w:val="24"/>
              </w:rPr>
              <w:t>he went to lunch</w:t>
            </w:r>
            <w:r w:rsidRPr="00984ED7">
              <w:rPr>
                <w:rFonts w:cstheme="minorHAnsi"/>
                <w:color w:val="002060"/>
                <w:sz w:val="24"/>
                <w:szCs w:val="24"/>
              </w:rPr>
              <w:t xml:space="preserve">. ‘Had gone to lunch’ takes a past time point (i.e. when we arrived) as its reference point and is another way of establishing time relations in a text. The perfect tense is formed by: turning the verb into its past </w:t>
            </w:r>
            <w:r w:rsidRPr="00984ED7">
              <w:rPr>
                <w:rFonts w:cstheme="minorHAnsi"/>
                <w:color w:val="002060"/>
                <w:sz w:val="24"/>
                <w:szCs w:val="24"/>
                <w:u w:val="single"/>
              </w:rPr>
              <w:t>participle inflection</w:t>
            </w:r>
            <w:r w:rsidRPr="00984ED7">
              <w:rPr>
                <w:rFonts w:cstheme="minorHAnsi"/>
                <w:color w:val="002060"/>
                <w:sz w:val="24"/>
                <w:szCs w:val="24"/>
              </w:rPr>
              <w:t xml:space="preserve"> adding a form of the verb </w:t>
            </w:r>
            <w:r w:rsidRPr="00984ED7">
              <w:rPr>
                <w:rFonts w:cstheme="minorHAnsi"/>
                <w:i/>
                <w:color w:val="002060"/>
                <w:sz w:val="24"/>
                <w:szCs w:val="24"/>
              </w:rPr>
              <w:t>have</w:t>
            </w:r>
            <w:r w:rsidRPr="00984ED7">
              <w:rPr>
                <w:rFonts w:cstheme="minorHAnsi"/>
                <w:color w:val="002060"/>
                <w:sz w:val="24"/>
                <w:szCs w:val="24"/>
              </w:rPr>
              <w:t xml:space="preserve"> before it. </w:t>
            </w:r>
          </w:p>
          <w:p w14:paraId="6A628C5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It can also be combined with the </w:t>
            </w:r>
            <w:r w:rsidRPr="00984ED7">
              <w:rPr>
                <w:rFonts w:cstheme="minorHAnsi"/>
                <w:color w:val="002060"/>
                <w:sz w:val="24"/>
                <w:szCs w:val="24"/>
                <w:u w:val="single"/>
              </w:rPr>
              <w:t>progressive</w:t>
            </w:r>
            <w:r w:rsidRPr="00984ED7">
              <w:rPr>
                <w:rFonts w:cstheme="minorHAnsi"/>
                <w:color w:val="002060"/>
                <w:sz w:val="24"/>
                <w:szCs w:val="24"/>
              </w:rPr>
              <w:t xml:space="preserve"> (e.g. </w:t>
            </w:r>
            <w:r w:rsidRPr="00984ED7">
              <w:rPr>
                <w:rFonts w:cstheme="minorHAnsi"/>
                <w:i/>
                <w:color w:val="002060"/>
                <w:sz w:val="24"/>
                <w:szCs w:val="24"/>
              </w:rPr>
              <w:t>he has been going</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61AEA58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She </w:t>
            </w:r>
            <w:r w:rsidRPr="00984ED7">
              <w:rPr>
                <w:rFonts w:cstheme="minorHAnsi"/>
                <w:i/>
                <w:color w:val="002060"/>
                <w:sz w:val="24"/>
                <w:szCs w:val="24"/>
                <w:u w:val="single"/>
              </w:rPr>
              <w:t>has downloaded</w:t>
            </w:r>
            <w:r w:rsidRPr="00984ED7">
              <w:rPr>
                <w:rFonts w:cstheme="minorHAnsi"/>
                <w:i/>
                <w:color w:val="002060"/>
                <w:sz w:val="24"/>
                <w:szCs w:val="24"/>
              </w:rPr>
              <w:t xml:space="preserve"> some songs. </w:t>
            </w:r>
            <w:r w:rsidRPr="00984ED7">
              <w:rPr>
                <w:rFonts w:cstheme="minorHAnsi"/>
                <w:color w:val="002060"/>
                <w:sz w:val="24"/>
                <w:szCs w:val="24"/>
              </w:rPr>
              <w:t xml:space="preserve">[present perfect; now she has some songs] </w:t>
            </w:r>
          </w:p>
          <w:p w14:paraId="0410B6D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 </w:t>
            </w:r>
            <w:r w:rsidRPr="00984ED7">
              <w:rPr>
                <w:rFonts w:cstheme="minorHAnsi"/>
                <w:i/>
                <w:color w:val="002060"/>
                <w:sz w:val="24"/>
                <w:szCs w:val="24"/>
                <w:u w:val="single"/>
              </w:rPr>
              <w:t>had eaten</w:t>
            </w:r>
            <w:r w:rsidRPr="00984ED7">
              <w:rPr>
                <w:rFonts w:cstheme="minorHAnsi"/>
                <w:i/>
                <w:color w:val="002060"/>
                <w:sz w:val="24"/>
                <w:szCs w:val="24"/>
              </w:rPr>
              <w:t xml:space="preserve"> lunch when you came. </w:t>
            </w:r>
            <w:r w:rsidRPr="00984ED7">
              <w:rPr>
                <w:rFonts w:cstheme="minorHAnsi"/>
                <w:color w:val="002060"/>
                <w:sz w:val="24"/>
                <w:szCs w:val="24"/>
              </w:rPr>
              <w:t xml:space="preserve">*past perfect; I wasn’t hungry when you came+ </w:t>
            </w:r>
          </w:p>
        </w:tc>
      </w:tr>
      <w:tr w:rsidR="000E2F8D" w:rsidRPr="00984ED7" w14:paraId="021C2239" w14:textId="77777777" w:rsidTr="00984ED7">
        <w:trPr>
          <w:trHeight w:val="828"/>
        </w:trPr>
        <w:tc>
          <w:tcPr>
            <w:tcW w:w="2098" w:type="dxa"/>
            <w:tcBorders>
              <w:top w:val="single" w:sz="4" w:space="0" w:color="104F75"/>
              <w:left w:val="single" w:sz="4" w:space="0" w:color="104F75"/>
              <w:bottom w:val="single" w:sz="4" w:space="0" w:color="104F75"/>
              <w:right w:val="single" w:sz="4" w:space="0" w:color="104F75"/>
            </w:tcBorders>
          </w:tcPr>
          <w:p w14:paraId="71F9A2AB" w14:textId="77777777" w:rsidR="000E2F8D" w:rsidRPr="00984ED7" w:rsidRDefault="000E2F8D" w:rsidP="000E2F8D">
            <w:pPr>
              <w:spacing w:line="276" w:lineRule="auto"/>
              <w:ind w:left="426"/>
              <w:rPr>
                <w:rFonts w:cstheme="minorHAnsi"/>
                <w:color w:val="002060"/>
                <w:sz w:val="24"/>
                <w:szCs w:val="24"/>
              </w:rPr>
            </w:pPr>
            <w:r w:rsidRPr="00984ED7">
              <w:rPr>
                <w:rFonts w:cstheme="minorHAnsi"/>
                <w:b/>
                <w:color w:val="002060"/>
                <w:sz w:val="24"/>
                <w:szCs w:val="24"/>
              </w:rPr>
              <w:t xml:space="preserve">phoneme </w:t>
            </w:r>
          </w:p>
        </w:tc>
        <w:tc>
          <w:tcPr>
            <w:tcW w:w="6968" w:type="dxa"/>
            <w:tcBorders>
              <w:top w:val="single" w:sz="4" w:space="0" w:color="104F75"/>
              <w:left w:val="single" w:sz="4" w:space="0" w:color="104F75"/>
              <w:bottom w:val="single" w:sz="4" w:space="0" w:color="104F75"/>
              <w:right w:val="single" w:sz="4" w:space="0" w:color="104F75"/>
            </w:tcBorders>
          </w:tcPr>
          <w:p w14:paraId="10E26319"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phoneme is the smallest unit of sound that signals a distinct, contrasting meaning. For example: </w:t>
            </w:r>
          </w:p>
          <w:p w14:paraId="58007BFD"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 contrasts with /k/ to signal the difference between </w:t>
            </w:r>
            <w:r w:rsidRPr="00984ED7">
              <w:rPr>
                <w:rFonts w:cstheme="minorHAnsi"/>
                <w:i/>
                <w:color w:val="002060"/>
                <w:sz w:val="24"/>
                <w:szCs w:val="24"/>
              </w:rPr>
              <w:t>tap</w:t>
            </w:r>
            <w:r w:rsidRPr="00984ED7">
              <w:rPr>
                <w:rFonts w:cstheme="minorHAnsi"/>
                <w:color w:val="002060"/>
                <w:sz w:val="24"/>
                <w:szCs w:val="24"/>
              </w:rPr>
              <w:t xml:space="preserve"> and </w:t>
            </w:r>
            <w:r w:rsidRPr="00984ED7">
              <w:rPr>
                <w:rFonts w:cstheme="minorHAnsi"/>
                <w:i/>
                <w:color w:val="002060"/>
                <w:sz w:val="24"/>
                <w:szCs w:val="24"/>
              </w:rPr>
              <w:t xml:space="preserve">cap </w:t>
            </w:r>
          </w:p>
          <w:p w14:paraId="25A184CF"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 contrasts with /l/ to signal the difference between </w:t>
            </w:r>
            <w:r w:rsidRPr="00984ED7">
              <w:rPr>
                <w:rFonts w:cstheme="minorHAnsi"/>
                <w:i/>
                <w:color w:val="002060"/>
                <w:sz w:val="24"/>
                <w:szCs w:val="24"/>
              </w:rPr>
              <w:t>bought</w:t>
            </w:r>
            <w:r w:rsidRPr="00984ED7">
              <w:rPr>
                <w:rFonts w:cstheme="minorHAnsi"/>
                <w:color w:val="002060"/>
                <w:sz w:val="24"/>
                <w:szCs w:val="24"/>
              </w:rPr>
              <w:t xml:space="preserve"> and </w:t>
            </w:r>
            <w:r w:rsidRPr="00984ED7">
              <w:rPr>
                <w:rFonts w:cstheme="minorHAnsi"/>
                <w:i/>
                <w:color w:val="002060"/>
                <w:sz w:val="24"/>
                <w:szCs w:val="24"/>
              </w:rPr>
              <w:t>ball</w:t>
            </w:r>
            <w:r w:rsidRPr="00984ED7">
              <w:rPr>
                <w:rFonts w:cstheme="minorHAnsi"/>
                <w:color w:val="002060"/>
                <w:sz w:val="24"/>
                <w:szCs w:val="24"/>
              </w:rPr>
              <w:t xml:space="preserve">. </w:t>
            </w:r>
          </w:p>
          <w:p w14:paraId="4070C241"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It is this contrast in meaning that tells us there are two distinct phonemes at work. </w:t>
            </w:r>
          </w:p>
          <w:p w14:paraId="40D9154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There are around 44 phonemes in English; the exact number depends on regional accents. A single phoneme may be represented in writing by one, two, three or four letters constituting a single </w:t>
            </w:r>
            <w:r w:rsidRPr="00984ED7">
              <w:rPr>
                <w:rFonts w:cstheme="minorHAnsi"/>
                <w:color w:val="002060"/>
                <w:sz w:val="24"/>
                <w:szCs w:val="24"/>
                <w:u w:val="single"/>
              </w:rPr>
              <w:t>grapheme</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6311FA3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word </w:t>
            </w:r>
            <w:r w:rsidRPr="00984ED7">
              <w:rPr>
                <w:rFonts w:cstheme="minorHAnsi"/>
                <w:i/>
                <w:color w:val="002060"/>
                <w:sz w:val="24"/>
                <w:szCs w:val="24"/>
              </w:rPr>
              <w:t>cat</w:t>
            </w:r>
            <w:r w:rsidRPr="00984ED7">
              <w:rPr>
                <w:rFonts w:cstheme="minorHAnsi"/>
                <w:color w:val="002060"/>
                <w:sz w:val="24"/>
                <w:szCs w:val="24"/>
              </w:rPr>
              <w:t xml:space="preserve"> has three letters and three phonemes: /kæt/ </w:t>
            </w:r>
          </w:p>
          <w:p w14:paraId="43B8FD6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word </w:t>
            </w:r>
            <w:r w:rsidRPr="00984ED7">
              <w:rPr>
                <w:rFonts w:cstheme="minorHAnsi"/>
                <w:i/>
                <w:color w:val="002060"/>
                <w:sz w:val="24"/>
                <w:szCs w:val="24"/>
              </w:rPr>
              <w:t>catch</w:t>
            </w:r>
            <w:r w:rsidRPr="00984ED7">
              <w:rPr>
                <w:rFonts w:cstheme="minorHAnsi"/>
                <w:color w:val="002060"/>
                <w:sz w:val="24"/>
                <w:szCs w:val="24"/>
              </w:rPr>
              <w:t xml:space="preserve"> has five letters and three phonemes: /kaʧ/ </w:t>
            </w:r>
          </w:p>
          <w:p w14:paraId="2ADD2D35"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word </w:t>
            </w:r>
            <w:r w:rsidRPr="00984ED7">
              <w:rPr>
                <w:rFonts w:cstheme="minorHAnsi"/>
                <w:i/>
                <w:color w:val="002060"/>
                <w:sz w:val="24"/>
                <w:szCs w:val="24"/>
              </w:rPr>
              <w:t>caught</w:t>
            </w:r>
            <w:r w:rsidRPr="00984ED7">
              <w:rPr>
                <w:rFonts w:cstheme="minorHAnsi"/>
                <w:color w:val="002060"/>
                <w:sz w:val="24"/>
                <w:szCs w:val="24"/>
              </w:rPr>
              <w:t xml:space="preserve"> has six letters and three phonemes: /kɔ:t/ </w:t>
            </w:r>
          </w:p>
        </w:tc>
      </w:tr>
      <w:tr w:rsidR="000E2F8D" w:rsidRPr="00984ED7" w14:paraId="1417873F" w14:textId="77777777" w:rsidTr="00984ED7">
        <w:trPr>
          <w:trHeight w:val="1073"/>
        </w:trPr>
        <w:tc>
          <w:tcPr>
            <w:tcW w:w="2098" w:type="dxa"/>
            <w:tcBorders>
              <w:top w:val="single" w:sz="4" w:space="0" w:color="104F75"/>
              <w:left w:val="single" w:sz="4" w:space="0" w:color="104F75"/>
              <w:bottom w:val="single" w:sz="4" w:space="0" w:color="104F75"/>
              <w:right w:val="single" w:sz="4" w:space="0" w:color="104F75"/>
            </w:tcBorders>
          </w:tcPr>
          <w:p w14:paraId="0C59A1A1" w14:textId="77777777" w:rsidR="000E2F8D" w:rsidRPr="00984ED7" w:rsidRDefault="000E2F8D" w:rsidP="000E2F8D">
            <w:pPr>
              <w:spacing w:line="276" w:lineRule="auto"/>
              <w:ind w:left="426"/>
              <w:rPr>
                <w:rFonts w:cstheme="minorHAnsi"/>
                <w:color w:val="002060"/>
                <w:sz w:val="24"/>
                <w:szCs w:val="24"/>
              </w:rPr>
            </w:pPr>
            <w:r w:rsidRPr="00984ED7">
              <w:rPr>
                <w:rFonts w:cstheme="minorHAnsi"/>
                <w:b/>
                <w:color w:val="002060"/>
                <w:sz w:val="24"/>
                <w:szCs w:val="24"/>
              </w:rPr>
              <w:t xml:space="preserve">phrase </w:t>
            </w:r>
          </w:p>
        </w:tc>
        <w:tc>
          <w:tcPr>
            <w:tcW w:w="6968" w:type="dxa"/>
            <w:tcBorders>
              <w:top w:val="single" w:sz="4" w:space="0" w:color="104F75"/>
              <w:left w:val="single" w:sz="4" w:space="0" w:color="104F75"/>
              <w:bottom w:val="single" w:sz="4" w:space="0" w:color="104F75"/>
              <w:right w:val="single" w:sz="4" w:space="0" w:color="104F75"/>
            </w:tcBorders>
          </w:tcPr>
          <w:p w14:paraId="659A447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phrase is a group of words that are grammatically connected so that they stay together, and that expand a single word, called the ‘head’. The phrase is a </w:t>
            </w:r>
            <w:r w:rsidRPr="00984ED7">
              <w:rPr>
                <w:rFonts w:cstheme="minorHAnsi"/>
                <w:color w:val="002060"/>
                <w:sz w:val="24"/>
                <w:szCs w:val="24"/>
                <w:u w:val="single"/>
              </w:rPr>
              <w:t>noun</w:t>
            </w:r>
            <w:r w:rsidRPr="00984ED7">
              <w:rPr>
                <w:rFonts w:cstheme="minorHAnsi"/>
                <w:color w:val="002060"/>
                <w:sz w:val="24"/>
                <w:szCs w:val="24"/>
              </w:rPr>
              <w:t xml:space="preserve"> </w:t>
            </w:r>
            <w:r w:rsidRPr="00984ED7">
              <w:rPr>
                <w:rFonts w:cstheme="minorHAnsi"/>
                <w:color w:val="002060"/>
                <w:sz w:val="24"/>
                <w:szCs w:val="24"/>
                <w:u w:val="single"/>
              </w:rPr>
              <w:t>phrase</w:t>
            </w:r>
            <w:r w:rsidRPr="00984ED7">
              <w:rPr>
                <w:rFonts w:cstheme="minorHAnsi"/>
                <w:color w:val="002060"/>
                <w:sz w:val="24"/>
                <w:szCs w:val="24"/>
              </w:rPr>
              <w:t xml:space="preserve"> if its head is a noun, a </w:t>
            </w:r>
            <w:r w:rsidRPr="00984ED7">
              <w:rPr>
                <w:rFonts w:cstheme="minorHAnsi"/>
                <w:color w:val="002060"/>
                <w:sz w:val="24"/>
                <w:szCs w:val="24"/>
                <w:u w:val="single"/>
              </w:rPr>
              <w:t>preposition phrase</w:t>
            </w:r>
            <w:r w:rsidRPr="00984ED7">
              <w:rPr>
                <w:rFonts w:cstheme="minorHAnsi"/>
                <w:color w:val="002060"/>
                <w:sz w:val="24"/>
                <w:szCs w:val="24"/>
              </w:rPr>
              <w:t xml:space="preserve"> if its head is a preposition, and so on; but if the head is a </w:t>
            </w:r>
            <w:r w:rsidRPr="00984ED7">
              <w:rPr>
                <w:rFonts w:cstheme="minorHAnsi"/>
                <w:color w:val="002060"/>
                <w:sz w:val="24"/>
                <w:szCs w:val="24"/>
                <w:u w:val="single"/>
              </w:rPr>
              <w:t>verb</w:t>
            </w:r>
            <w:r w:rsidRPr="00984ED7">
              <w:rPr>
                <w:rFonts w:cstheme="minorHAnsi"/>
                <w:color w:val="002060"/>
                <w:sz w:val="24"/>
                <w:szCs w:val="24"/>
              </w:rPr>
              <w:t xml:space="preserve">, the phrase is called a </w:t>
            </w:r>
            <w:r w:rsidRPr="00984ED7">
              <w:rPr>
                <w:rFonts w:cstheme="minorHAnsi"/>
                <w:color w:val="002060"/>
                <w:sz w:val="24"/>
                <w:szCs w:val="24"/>
                <w:u w:val="single"/>
              </w:rPr>
              <w:t>clause</w:t>
            </w:r>
            <w:r w:rsidRPr="00984ED7">
              <w:rPr>
                <w:rFonts w:cstheme="minorHAnsi"/>
                <w:color w:val="002060"/>
                <w:sz w:val="24"/>
                <w:szCs w:val="24"/>
              </w:rPr>
              <w:t xml:space="preserve">. Phrases can be made up of other phrases. </w:t>
            </w:r>
          </w:p>
        </w:tc>
        <w:tc>
          <w:tcPr>
            <w:tcW w:w="6237" w:type="dxa"/>
            <w:tcBorders>
              <w:top w:val="single" w:sz="4" w:space="0" w:color="104F75"/>
              <w:left w:val="single" w:sz="4" w:space="0" w:color="104F75"/>
              <w:bottom w:val="single" w:sz="4" w:space="0" w:color="104F75"/>
              <w:right w:val="single" w:sz="4" w:space="0" w:color="104F75"/>
            </w:tcBorders>
          </w:tcPr>
          <w:p w14:paraId="6A40F1F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She waved to </w:t>
            </w:r>
            <w:r w:rsidRPr="00984ED7">
              <w:rPr>
                <w:rFonts w:cstheme="minorHAnsi"/>
                <w:i/>
                <w:color w:val="002060"/>
                <w:sz w:val="24"/>
                <w:szCs w:val="24"/>
                <w:u w:val="single"/>
              </w:rPr>
              <w:t>her mother</w:t>
            </w:r>
            <w:r w:rsidRPr="00984ED7">
              <w:rPr>
                <w:rFonts w:cstheme="minorHAnsi"/>
                <w:i/>
                <w:color w:val="002060"/>
                <w:sz w:val="24"/>
                <w:szCs w:val="24"/>
              </w:rPr>
              <w:t xml:space="preserve">. </w:t>
            </w:r>
            <w:r w:rsidRPr="00984ED7">
              <w:rPr>
                <w:rFonts w:cstheme="minorHAnsi"/>
                <w:color w:val="002060"/>
                <w:sz w:val="24"/>
                <w:szCs w:val="24"/>
              </w:rPr>
              <w:t>[a noun phrase, with the noun</w:t>
            </w:r>
            <w:r w:rsidRPr="00984ED7">
              <w:rPr>
                <w:rFonts w:cstheme="minorHAnsi"/>
                <w:i/>
                <w:color w:val="002060"/>
                <w:sz w:val="24"/>
                <w:szCs w:val="24"/>
              </w:rPr>
              <w:t xml:space="preserve"> mother</w:t>
            </w:r>
            <w:r w:rsidRPr="00984ED7">
              <w:rPr>
                <w:rFonts w:cstheme="minorHAnsi"/>
                <w:color w:val="002060"/>
                <w:sz w:val="24"/>
                <w:szCs w:val="24"/>
              </w:rPr>
              <w:t xml:space="preserve"> as its head] </w:t>
            </w:r>
          </w:p>
          <w:p w14:paraId="5890825A"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She waved </w:t>
            </w:r>
            <w:r w:rsidRPr="00984ED7">
              <w:rPr>
                <w:rFonts w:cstheme="minorHAnsi"/>
                <w:i/>
                <w:color w:val="002060"/>
                <w:sz w:val="24"/>
                <w:szCs w:val="24"/>
                <w:u w:val="single"/>
              </w:rPr>
              <w:t>to her mother</w:t>
            </w:r>
            <w:r w:rsidRPr="00984ED7">
              <w:rPr>
                <w:rFonts w:cstheme="minorHAnsi"/>
                <w:color w:val="002060"/>
                <w:sz w:val="24"/>
                <w:szCs w:val="24"/>
              </w:rPr>
              <w:t xml:space="preserve">. [a preposition phrase, with the preposition </w:t>
            </w:r>
            <w:r w:rsidRPr="00984ED7">
              <w:rPr>
                <w:rFonts w:cstheme="minorHAnsi"/>
                <w:i/>
                <w:color w:val="002060"/>
                <w:sz w:val="24"/>
                <w:szCs w:val="24"/>
              </w:rPr>
              <w:t>to</w:t>
            </w:r>
            <w:r w:rsidRPr="00984ED7">
              <w:rPr>
                <w:rFonts w:cstheme="minorHAnsi"/>
                <w:color w:val="002060"/>
                <w:sz w:val="24"/>
                <w:szCs w:val="24"/>
              </w:rPr>
              <w:t xml:space="preserve"> as its head] </w:t>
            </w:r>
          </w:p>
          <w:p w14:paraId="3AE591CF"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She waved to her mother</w:t>
            </w:r>
            <w:r w:rsidRPr="00984ED7">
              <w:rPr>
                <w:rFonts w:cstheme="minorHAnsi"/>
                <w:color w:val="002060"/>
                <w:sz w:val="24"/>
                <w:szCs w:val="24"/>
              </w:rPr>
              <w:t xml:space="preserve">. [a clause, with the verb </w:t>
            </w:r>
            <w:r w:rsidRPr="00984ED7">
              <w:rPr>
                <w:rFonts w:cstheme="minorHAnsi"/>
                <w:i/>
                <w:color w:val="002060"/>
                <w:sz w:val="24"/>
                <w:szCs w:val="24"/>
              </w:rPr>
              <w:t>waved</w:t>
            </w:r>
            <w:r w:rsidRPr="00984ED7">
              <w:rPr>
                <w:rFonts w:cstheme="minorHAnsi"/>
                <w:color w:val="002060"/>
                <w:sz w:val="24"/>
                <w:szCs w:val="24"/>
              </w:rPr>
              <w:t xml:space="preserve"> as its head] </w:t>
            </w:r>
          </w:p>
        </w:tc>
      </w:tr>
      <w:tr w:rsidR="000E2F8D" w:rsidRPr="00984ED7" w14:paraId="613B3840" w14:textId="77777777" w:rsidTr="00984ED7">
        <w:trPr>
          <w:trHeight w:val="720"/>
        </w:trPr>
        <w:tc>
          <w:tcPr>
            <w:tcW w:w="2098" w:type="dxa"/>
            <w:tcBorders>
              <w:top w:val="single" w:sz="4" w:space="0" w:color="104F75"/>
              <w:left w:val="single" w:sz="4" w:space="0" w:color="104F75"/>
              <w:bottom w:val="single" w:sz="4" w:space="0" w:color="104F75"/>
              <w:right w:val="single" w:sz="4" w:space="0" w:color="104F75"/>
            </w:tcBorders>
          </w:tcPr>
          <w:p w14:paraId="65AC3594" w14:textId="77777777" w:rsidR="000E2F8D" w:rsidRPr="00984ED7" w:rsidRDefault="000E2F8D" w:rsidP="000E2F8D">
            <w:pPr>
              <w:spacing w:line="276" w:lineRule="auto"/>
              <w:ind w:left="426"/>
              <w:rPr>
                <w:rFonts w:cstheme="minorHAnsi"/>
                <w:color w:val="002060"/>
                <w:sz w:val="24"/>
                <w:szCs w:val="24"/>
              </w:rPr>
            </w:pPr>
            <w:r w:rsidRPr="00984ED7">
              <w:rPr>
                <w:rFonts w:cstheme="minorHAnsi"/>
                <w:b/>
                <w:color w:val="002060"/>
                <w:sz w:val="24"/>
                <w:szCs w:val="24"/>
              </w:rPr>
              <w:t xml:space="preserve">plural </w:t>
            </w:r>
          </w:p>
        </w:tc>
        <w:tc>
          <w:tcPr>
            <w:tcW w:w="6968" w:type="dxa"/>
            <w:tcBorders>
              <w:top w:val="single" w:sz="4" w:space="0" w:color="104F75"/>
              <w:left w:val="single" w:sz="4" w:space="0" w:color="104F75"/>
              <w:bottom w:val="single" w:sz="4" w:space="0" w:color="104F75"/>
              <w:right w:val="single" w:sz="4" w:space="0" w:color="104F75"/>
            </w:tcBorders>
          </w:tcPr>
          <w:p w14:paraId="1A9069B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plural </w:t>
            </w:r>
            <w:r w:rsidRPr="00984ED7">
              <w:rPr>
                <w:rFonts w:cstheme="minorHAnsi"/>
                <w:color w:val="002060"/>
                <w:sz w:val="24"/>
                <w:szCs w:val="24"/>
                <w:u w:val="single"/>
              </w:rPr>
              <w:t>noun</w:t>
            </w:r>
            <w:r w:rsidRPr="00984ED7">
              <w:rPr>
                <w:rFonts w:cstheme="minorHAnsi"/>
                <w:color w:val="002060"/>
                <w:sz w:val="24"/>
                <w:szCs w:val="24"/>
              </w:rPr>
              <w:t xml:space="preserve"> normally has a </w:t>
            </w:r>
            <w:r w:rsidRPr="00984ED7">
              <w:rPr>
                <w:rFonts w:cstheme="minorHAnsi"/>
                <w:color w:val="002060"/>
                <w:sz w:val="24"/>
                <w:szCs w:val="24"/>
                <w:u w:val="single"/>
              </w:rPr>
              <w:t>suffix</w:t>
            </w:r>
            <w:r w:rsidRPr="00984ED7">
              <w:rPr>
                <w:rFonts w:cstheme="minorHAnsi"/>
                <w:color w:val="002060"/>
                <w:sz w:val="24"/>
                <w:szCs w:val="24"/>
              </w:rPr>
              <w:t xml:space="preserve"> –</w:t>
            </w:r>
            <w:r w:rsidRPr="00984ED7">
              <w:rPr>
                <w:rFonts w:cstheme="minorHAnsi"/>
                <w:i/>
                <w:color w:val="002060"/>
                <w:sz w:val="24"/>
                <w:szCs w:val="24"/>
              </w:rPr>
              <w:t>s</w:t>
            </w:r>
            <w:r w:rsidRPr="00984ED7">
              <w:rPr>
                <w:rFonts w:cstheme="minorHAnsi"/>
                <w:color w:val="002060"/>
                <w:sz w:val="24"/>
                <w:szCs w:val="24"/>
              </w:rPr>
              <w:t xml:space="preserve"> or –es and means ‘more than one’. </w:t>
            </w:r>
          </w:p>
          <w:p w14:paraId="3134BAD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There are a few nouns with different </w:t>
            </w:r>
            <w:r w:rsidRPr="00984ED7">
              <w:rPr>
                <w:rFonts w:cstheme="minorHAnsi"/>
                <w:color w:val="002060"/>
                <w:sz w:val="24"/>
                <w:szCs w:val="24"/>
                <w:u w:val="single"/>
              </w:rPr>
              <w:t>morphology</w:t>
            </w:r>
            <w:r w:rsidRPr="00984ED7">
              <w:rPr>
                <w:rFonts w:cstheme="minorHAnsi"/>
                <w:color w:val="002060"/>
                <w:sz w:val="24"/>
                <w:szCs w:val="24"/>
              </w:rPr>
              <w:t xml:space="preserve"> in the plural (e.g. </w:t>
            </w:r>
            <w:r w:rsidRPr="00984ED7">
              <w:rPr>
                <w:rFonts w:cstheme="minorHAnsi"/>
                <w:i/>
                <w:color w:val="002060"/>
                <w:sz w:val="24"/>
                <w:szCs w:val="24"/>
              </w:rPr>
              <w:t>mice, formulae</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4EEFD13F"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dogs</w:t>
            </w:r>
            <w:r w:rsidRPr="00984ED7">
              <w:rPr>
                <w:rFonts w:cstheme="minorHAnsi"/>
                <w:color w:val="002060"/>
                <w:sz w:val="24"/>
                <w:szCs w:val="24"/>
              </w:rPr>
              <w:t xml:space="preserve"> [more than one dog]</w:t>
            </w:r>
            <w:r w:rsidRPr="00984ED7">
              <w:rPr>
                <w:rFonts w:cstheme="minorHAnsi"/>
                <w:i/>
                <w:color w:val="002060"/>
                <w:sz w:val="24"/>
                <w:szCs w:val="24"/>
              </w:rPr>
              <w:t xml:space="preserve">; </w:t>
            </w:r>
            <w:r w:rsidRPr="00984ED7">
              <w:rPr>
                <w:rFonts w:cstheme="minorHAnsi"/>
                <w:i/>
                <w:color w:val="002060"/>
                <w:sz w:val="24"/>
                <w:szCs w:val="24"/>
                <w:u w:val="single"/>
              </w:rPr>
              <w:t>boxes</w:t>
            </w:r>
            <w:r w:rsidRPr="00984ED7">
              <w:rPr>
                <w:rFonts w:cstheme="minorHAnsi"/>
                <w:i/>
                <w:color w:val="002060"/>
                <w:sz w:val="24"/>
                <w:szCs w:val="24"/>
              </w:rPr>
              <w:t xml:space="preserve"> </w:t>
            </w:r>
            <w:r w:rsidRPr="00984ED7">
              <w:rPr>
                <w:rFonts w:cstheme="minorHAnsi"/>
                <w:color w:val="002060"/>
                <w:sz w:val="24"/>
                <w:szCs w:val="24"/>
              </w:rPr>
              <w:t xml:space="preserve">[more than one box] </w:t>
            </w:r>
            <w:r w:rsidRPr="00984ED7">
              <w:rPr>
                <w:rFonts w:cstheme="minorHAnsi"/>
                <w:i/>
                <w:color w:val="002060"/>
                <w:sz w:val="24"/>
                <w:szCs w:val="24"/>
                <w:u w:val="single"/>
              </w:rPr>
              <w:t>mice</w:t>
            </w:r>
            <w:r w:rsidRPr="00984ED7">
              <w:rPr>
                <w:rFonts w:cstheme="minorHAnsi"/>
                <w:color w:val="002060"/>
                <w:sz w:val="24"/>
                <w:szCs w:val="24"/>
              </w:rPr>
              <w:t xml:space="preserve"> [more than one mouse] </w:t>
            </w:r>
          </w:p>
        </w:tc>
      </w:tr>
    </w:tbl>
    <w:p w14:paraId="37E9CB56" w14:textId="77777777" w:rsidR="000E2F8D" w:rsidRPr="00984ED7" w:rsidRDefault="000E2F8D" w:rsidP="000E2F8D">
      <w:pPr>
        <w:spacing w:after="0"/>
        <w:ind w:left="426"/>
        <w:rPr>
          <w:rFonts w:cstheme="minorHAnsi"/>
          <w:color w:val="002060"/>
          <w:sz w:val="24"/>
          <w:szCs w:val="24"/>
        </w:rPr>
      </w:pPr>
    </w:p>
    <w:tbl>
      <w:tblPr>
        <w:tblStyle w:val="TableGrid0"/>
        <w:tblW w:w="15303" w:type="dxa"/>
        <w:tblInd w:w="1" w:type="dxa"/>
        <w:tblCellMar>
          <w:top w:w="94" w:type="dxa"/>
          <w:left w:w="112" w:type="dxa"/>
          <w:bottom w:w="82" w:type="dxa"/>
          <w:right w:w="108" w:type="dxa"/>
        </w:tblCellMar>
        <w:tblLook w:val="04A0" w:firstRow="1" w:lastRow="0" w:firstColumn="1" w:lastColumn="0" w:noHBand="0" w:noVBand="1"/>
      </w:tblPr>
      <w:tblGrid>
        <w:gridCol w:w="2287"/>
        <w:gridCol w:w="6779"/>
        <w:gridCol w:w="6237"/>
      </w:tblGrid>
      <w:tr w:rsidR="000E2F8D" w:rsidRPr="00984ED7" w14:paraId="7352F88B" w14:textId="77777777" w:rsidTr="00E679D3">
        <w:trPr>
          <w:trHeight w:val="360"/>
        </w:trPr>
        <w:tc>
          <w:tcPr>
            <w:tcW w:w="2287" w:type="dxa"/>
            <w:tcBorders>
              <w:top w:val="single" w:sz="4" w:space="0" w:color="104F75"/>
              <w:left w:val="single" w:sz="4" w:space="0" w:color="104F75"/>
              <w:bottom w:val="single" w:sz="4" w:space="0" w:color="104F75"/>
              <w:right w:val="single" w:sz="4" w:space="0" w:color="104F75"/>
            </w:tcBorders>
            <w:shd w:val="clear" w:color="auto" w:fill="1F497D"/>
          </w:tcPr>
          <w:p w14:paraId="1F2A8526" w14:textId="0645398F" w:rsidR="000E2F8D" w:rsidRPr="00E679D3" w:rsidRDefault="000E2F8D" w:rsidP="00E679D3">
            <w:pPr>
              <w:spacing w:line="276" w:lineRule="auto"/>
              <w:ind w:left="426"/>
              <w:jc w:val="center"/>
              <w:rPr>
                <w:rFonts w:cstheme="minorHAnsi"/>
                <w:color w:val="FFFFFF" w:themeColor="background1"/>
                <w:sz w:val="24"/>
                <w:szCs w:val="24"/>
              </w:rPr>
            </w:pPr>
            <w:r w:rsidRPr="00E679D3">
              <w:rPr>
                <w:rFonts w:cstheme="minorHAnsi"/>
                <w:b/>
                <w:color w:val="FFFFFF" w:themeColor="background1"/>
                <w:sz w:val="24"/>
                <w:szCs w:val="24"/>
              </w:rPr>
              <w:t>Term</w:t>
            </w:r>
          </w:p>
        </w:tc>
        <w:tc>
          <w:tcPr>
            <w:tcW w:w="6779" w:type="dxa"/>
            <w:tcBorders>
              <w:top w:val="single" w:sz="4" w:space="0" w:color="104F75"/>
              <w:left w:val="single" w:sz="4" w:space="0" w:color="104F75"/>
              <w:bottom w:val="single" w:sz="4" w:space="0" w:color="104F75"/>
              <w:right w:val="single" w:sz="4" w:space="0" w:color="104F75"/>
            </w:tcBorders>
            <w:shd w:val="clear" w:color="auto" w:fill="1F497D"/>
          </w:tcPr>
          <w:p w14:paraId="3D42D3A7" w14:textId="28BDD0A8" w:rsidR="000E2F8D" w:rsidRPr="00E679D3" w:rsidRDefault="000E2F8D" w:rsidP="00E679D3">
            <w:pPr>
              <w:spacing w:line="276" w:lineRule="auto"/>
              <w:ind w:left="426"/>
              <w:jc w:val="center"/>
              <w:rPr>
                <w:rFonts w:cstheme="minorHAnsi"/>
                <w:color w:val="FFFFFF" w:themeColor="background1"/>
                <w:sz w:val="24"/>
                <w:szCs w:val="24"/>
              </w:rPr>
            </w:pPr>
            <w:r w:rsidRPr="00E679D3">
              <w:rPr>
                <w:rFonts w:cstheme="minorHAnsi"/>
                <w:b/>
                <w:color w:val="FFFFFF" w:themeColor="background1"/>
                <w:sz w:val="24"/>
                <w:szCs w:val="24"/>
              </w:rPr>
              <w:t>Guidance</w:t>
            </w:r>
          </w:p>
        </w:tc>
        <w:tc>
          <w:tcPr>
            <w:tcW w:w="6237" w:type="dxa"/>
            <w:tcBorders>
              <w:top w:val="single" w:sz="4" w:space="0" w:color="104F75"/>
              <w:left w:val="single" w:sz="4" w:space="0" w:color="104F75"/>
              <w:bottom w:val="single" w:sz="4" w:space="0" w:color="104F75"/>
              <w:right w:val="single" w:sz="4" w:space="0" w:color="104F75"/>
            </w:tcBorders>
            <w:shd w:val="clear" w:color="auto" w:fill="1F497D"/>
          </w:tcPr>
          <w:p w14:paraId="47BE8722" w14:textId="14FA8F3B" w:rsidR="000E2F8D" w:rsidRPr="00E679D3" w:rsidRDefault="000E2F8D" w:rsidP="00E679D3">
            <w:pPr>
              <w:spacing w:line="276" w:lineRule="auto"/>
              <w:ind w:left="426"/>
              <w:jc w:val="center"/>
              <w:rPr>
                <w:rFonts w:cstheme="minorHAnsi"/>
                <w:color w:val="FFFFFF" w:themeColor="background1"/>
                <w:sz w:val="24"/>
                <w:szCs w:val="24"/>
              </w:rPr>
            </w:pPr>
            <w:r w:rsidRPr="00E679D3">
              <w:rPr>
                <w:rFonts w:cstheme="minorHAnsi"/>
                <w:b/>
                <w:color w:val="FFFFFF" w:themeColor="background1"/>
                <w:sz w:val="24"/>
                <w:szCs w:val="24"/>
              </w:rPr>
              <w:t>Example</w:t>
            </w:r>
          </w:p>
        </w:tc>
      </w:tr>
      <w:tr w:rsidR="000E2F8D" w:rsidRPr="00984ED7" w14:paraId="43988820" w14:textId="77777777" w:rsidTr="00E679D3">
        <w:trPr>
          <w:trHeight w:val="1430"/>
        </w:trPr>
        <w:tc>
          <w:tcPr>
            <w:tcW w:w="2287" w:type="dxa"/>
            <w:tcBorders>
              <w:top w:val="single" w:sz="4" w:space="0" w:color="104F75"/>
              <w:left w:val="single" w:sz="4" w:space="0" w:color="104F75"/>
              <w:bottom w:val="single" w:sz="4" w:space="0" w:color="104F75"/>
              <w:right w:val="single" w:sz="4" w:space="0" w:color="104F75"/>
            </w:tcBorders>
          </w:tcPr>
          <w:p w14:paraId="5115DA7D" w14:textId="77777777" w:rsidR="000E2F8D" w:rsidRPr="00E679D3" w:rsidRDefault="000E2F8D" w:rsidP="000E2F8D">
            <w:pPr>
              <w:spacing w:line="276" w:lineRule="auto"/>
              <w:ind w:left="426"/>
              <w:rPr>
                <w:rFonts w:cstheme="minorHAnsi"/>
                <w:color w:val="002060"/>
                <w:sz w:val="28"/>
                <w:szCs w:val="28"/>
              </w:rPr>
            </w:pPr>
            <w:r w:rsidRPr="00E679D3">
              <w:rPr>
                <w:rFonts w:cstheme="minorHAnsi"/>
                <w:b/>
                <w:color w:val="002060"/>
                <w:sz w:val="28"/>
                <w:szCs w:val="28"/>
              </w:rPr>
              <w:t xml:space="preserve">possessive </w:t>
            </w:r>
          </w:p>
        </w:tc>
        <w:tc>
          <w:tcPr>
            <w:tcW w:w="6779" w:type="dxa"/>
            <w:tcBorders>
              <w:top w:val="single" w:sz="4" w:space="0" w:color="104F75"/>
              <w:left w:val="single" w:sz="4" w:space="0" w:color="104F75"/>
              <w:bottom w:val="single" w:sz="4" w:space="0" w:color="104F75"/>
              <w:right w:val="single" w:sz="4" w:space="0" w:color="104F75"/>
            </w:tcBorders>
          </w:tcPr>
          <w:p w14:paraId="4E6BE02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possessive can be: </w:t>
            </w:r>
          </w:p>
          <w:p w14:paraId="1B8208FD"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w:t>
            </w:r>
            <w:r w:rsidRPr="00984ED7">
              <w:rPr>
                <w:rFonts w:cstheme="minorHAnsi"/>
                <w:color w:val="002060"/>
                <w:sz w:val="24"/>
                <w:szCs w:val="24"/>
                <w:u w:val="single"/>
              </w:rPr>
              <w:t>noun</w:t>
            </w:r>
            <w:r w:rsidRPr="00984ED7">
              <w:rPr>
                <w:rFonts w:cstheme="minorHAnsi"/>
                <w:color w:val="002060"/>
                <w:sz w:val="24"/>
                <w:szCs w:val="24"/>
              </w:rPr>
              <w:t xml:space="preserve"> followed by an </w:t>
            </w:r>
            <w:r w:rsidRPr="00984ED7">
              <w:rPr>
                <w:rFonts w:cstheme="minorHAnsi"/>
                <w:color w:val="002060"/>
                <w:sz w:val="24"/>
                <w:szCs w:val="24"/>
                <w:u w:val="single"/>
              </w:rPr>
              <w:t>apostrophe</w:t>
            </w:r>
            <w:r w:rsidRPr="00984ED7">
              <w:rPr>
                <w:rFonts w:cstheme="minorHAnsi"/>
                <w:color w:val="002060"/>
                <w:sz w:val="24"/>
                <w:szCs w:val="24"/>
              </w:rPr>
              <w:t xml:space="preserve">, with or without </w:t>
            </w:r>
            <w:r w:rsidRPr="00984ED7">
              <w:rPr>
                <w:rFonts w:cstheme="minorHAnsi"/>
                <w:i/>
                <w:color w:val="002060"/>
                <w:sz w:val="24"/>
                <w:szCs w:val="24"/>
              </w:rPr>
              <w:t>s</w:t>
            </w:r>
            <w:r w:rsidRPr="00984ED7">
              <w:rPr>
                <w:rFonts w:cstheme="minorHAnsi"/>
                <w:color w:val="002060"/>
                <w:sz w:val="24"/>
                <w:szCs w:val="24"/>
              </w:rPr>
              <w:t xml:space="preserve"> a possessive </w:t>
            </w:r>
            <w:r w:rsidRPr="00984ED7">
              <w:rPr>
                <w:rFonts w:cstheme="minorHAnsi"/>
                <w:color w:val="002060"/>
                <w:sz w:val="24"/>
                <w:szCs w:val="24"/>
                <w:u w:val="single"/>
              </w:rPr>
              <w:t>pronoun</w:t>
            </w:r>
            <w:r w:rsidRPr="00984ED7">
              <w:rPr>
                <w:rFonts w:cstheme="minorHAnsi"/>
                <w:color w:val="002060"/>
                <w:sz w:val="24"/>
                <w:szCs w:val="24"/>
              </w:rPr>
              <w:t xml:space="preserve">. </w:t>
            </w:r>
          </w:p>
          <w:p w14:paraId="669F91D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relation expressed by a possessive goes well beyond ordinary ideas of ‘possession’. A possessive may act as a </w:t>
            </w:r>
            <w:r w:rsidRPr="00984ED7">
              <w:rPr>
                <w:rFonts w:cstheme="minorHAnsi"/>
                <w:color w:val="002060"/>
                <w:sz w:val="24"/>
                <w:szCs w:val="24"/>
                <w:u w:val="single"/>
              </w:rPr>
              <w:t>determiner</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12AA232C"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Tariq’s</w:t>
            </w:r>
            <w:r w:rsidRPr="00984ED7">
              <w:rPr>
                <w:rFonts w:cstheme="minorHAnsi"/>
                <w:i/>
                <w:color w:val="002060"/>
                <w:sz w:val="24"/>
                <w:szCs w:val="24"/>
              </w:rPr>
              <w:t xml:space="preserve"> book</w:t>
            </w:r>
            <w:r w:rsidRPr="00984ED7">
              <w:rPr>
                <w:rFonts w:cstheme="minorHAnsi"/>
                <w:color w:val="002060"/>
                <w:sz w:val="24"/>
                <w:szCs w:val="24"/>
              </w:rPr>
              <w:t xml:space="preserve"> [Tariq has the book] </w:t>
            </w:r>
          </w:p>
          <w:p w14:paraId="2414087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w:t>
            </w:r>
            <w:r w:rsidRPr="00984ED7">
              <w:rPr>
                <w:rFonts w:cstheme="minorHAnsi"/>
                <w:i/>
                <w:color w:val="002060"/>
                <w:sz w:val="24"/>
                <w:szCs w:val="24"/>
                <w:u w:val="single"/>
              </w:rPr>
              <w:t>boys’</w:t>
            </w:r>
            <w:r w:rsidRPr="00984ED7">
              <w:rPr>
                <w:rFonts w:cstheme="minorHAnsi"/>
                <w:i/>
                <w:color w:val="002060"/>
                <w:sz w:val="24"/>
                <w:szCs w:val="24"/>
              </w:rPr>
              <w:t xml:space="preserve"> arrival</w:t>
            </w:r>
            <w:r w:rsidRPr="00984ED7">
              <w:rPr>
                <w:rFonts w:cstheme="minorHAnsi"/>
                <w:color w:val="002060"/>
                <w:sz w:val="24"/>
                <w:szCs w:val="24"/>
              </w:rPr>
              <w:t xml:space="preserve"> [the boys arrive] </w:t>
            </w:r>
          </w:p>
          <w:p w14:paraId="2F953032"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His</w:t>
            </w:r>
            <w:r w:rsidRPr="00984ED7">
              <w:rPr>
                <w:rFonts w:cstheme="minorHAnsi"/>
                <w:i/>
                <w:color w:val="002060"/>
                <w:sz w:val="24"/>
                <w:szCs w:val="24"/>
              </w:rPr>
              <w:t xml:space="preserve"> obituary</w:t>
            </w:r>
            <w:r w:rsidRPr="00984ED7">
              <w:rPr>
                <w:rFonts w:cstheme="minorHAnsi"/>
                <w:color w:val="002060"/>
                <w:sz w:val="24"/>
                <w:szCs w:val="24"/>
              </w:rPr>
              <w:t xml:space="preserve"> [the obituary is about him] </w:t>
            </w:r>
          </w:p>
          <w:p w14:paraId="0966B0C7"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That essay is </w:t>
            </w:r>
            <w:r w:rsidRPr="00984ED7">
              <w:rPr>
                <w:rFonts w:cstheme="minorHAnsi"/>
                <w:i/>
                <w:color w:val="002060"/>
                <w:sz w:val="24"/>
                <w:szCs w:val="24"/>
                <w:u w:val="single"/>
              </w:rPr>
              <w:t>mine</w:t>
            </w:r>
            <w:r w:rsidRPr="00984ED7">
              <w:rPr>
                <w:rFonts w:cstheme="minorHAnsi"/>
                <w:color w:val="002060"/>
                <w:sz w:val="24"/>
                <w:szCs w:val="24"/>
              </w:rPr>
              <w:t xml:space="preserve">. [I wrote the essay] </w:t>
            </w:r>
          </w:p>
        </w:tc>
      </w:tr>
      <w:tr w:rsidR="000E2F8D" w:rsidRPr="00984ED7" w14:paraId="42C1B076" w14:textId="77777777" w:rsidTr="00E679D3">
        <w:trPr>
          <w:trHeight w:val="720"/>
        </w:trPr>
        <w:tc>
          <w:tcPr>
            <w:tcW w:w="2287" w:type="dxa"/>
            <w:tcBorders>
              <w:top w:val="single" w:sz="4" w:space="0" w:color="104F75"/>
              <w:left w:val="single" w:sz="4" w:space="0" w:color="104F75"/>
              <w:bottom w:val="single" w:sz="4" w:space="0" w:color="104F75"/>
              <w:right w:val="single" w:sz="4" w:space="0" w:color="104F75"/>
            </w:tcBorders>
          </w:tcPr>
          <w:p w14:paraId="4DAB188E" w14:textId="77777777" w:rsidR="000E2F8D" w:rsidRPr="00E679D3" w:rsidRDefault="000E2F8D" w:rsidP="000E2F8D">
            <w:pPr>
              <w:spacing w:line="276" w:lineRule="auto"/>
              <w:ind w:left="426"/>
              <w:rPr>
                <w:rFonts w:cstheme="minorHAnsi"/>
                <w:color w:val="002060"/>
                <w:sz w:val="28"/>
                <w:szCs w:val="28"/>
              </w:rPr>
            </w:pPr>
            <w:r w:rsidRPr="00E679D3">
              <w:rPr>
                <w:rFonts w:cstheme="minorHAnsi"/>
                <w:b/>
                <w:color w:val="002060"/>
                <w:sz w:val="28"/>
                <w:szCs w:val="28"/>
              </w:rPr>
              <w:t xml:space="preserve">prefix </w:t>
            </w:r>
          </w:p>
        </w:tc>
        <w:tc>
          <w:tcPr>
            <w:tcW w:w="6779" w:type="dxa"/>
            <w:tcBorders>
              <w:top w:val="single" w:sz="4" w:space="0" w:color="104F75"/>
              <w:left w:val="single" w:sz="4" w:space="0" w:color="104F75"/>
              <w:bottom w:val="single" w:sz="4" w:space="0" w:color="104F75"/>
              <w:right w:val="single" w:sz="4" w:space="0" w:color="104F75"/>
            </w:tcBorders>
          </w:tcPr>
          <w:p w14:paraId="37D9CCC3"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prefix is added at the beginning of a </w:t>
            </w:r>
            <w:r w:rsidRPr="00984ED7">
              <w:rPr>
                <w:rFonts w:cstheme="minorHAnsi"/>
                <w:color w:val="002060"/>
                <w:sz w:val="24"/>
                <w:szCs w:val="24"/>
                <w:u w:val="single"/>
              </w:rPr>
              <w:t>word</w:t>
            </w:r>
            <w:r w:rsidRPr="00984ED7">
              <w:rPr>
                <w:rFonts w:cstheme="minorHAnsi"/>
                <w:color w:val="002060"/>
                <w:sz w:val="24"/>
                <w:szCs w:val="24"/>
              </w:rPr>
              <w:t xml:space="preserve"> in order to turn it into another word. </w:t>
            </w:r>
          </w:p>
          <w:p w14:paraId="3991322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Contrast </w:t>
            </w:r>
            <w:r w:rsidRPr="00984ED7">
              <w:rPr>
                <w:rFonts w:cstheme="minorHAnsi"/>
                <w:color w:val="002060"/>
                <w:sz w:val="24"/>
                <w:szCs w:val="24"/>
                <w:u w:val="single"/>
              </w:rPr>
              <w:t>suffix</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123CD4F0"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over</w:t>
            </w:r>
            <w:r w:rsidRPr="00984ED7">
              <w:rPr>
                <w:rFonts w:cstheme="minorHAnsi"/>
                <w:i/>
                <w:color w:val="002060"/>
                <w:sz w:val="24"/>
                <w:szCs w:val="24"/>
              </w:rPr>
              <w:t xml:space="preserve">take, </w:t>
            </w:r>
            <w:r w:rsidRPr="00984ED7">
              <w:rPr>
                <w:rFonts w:cstheme="minorHAnsi"/>
                <w:i/>
                <w:color w:val="002060"/>
                <w:sz w:val="24"/>
                <w:szCs w:val="24"/>
                <w:u w:val="single"/>
              </w:rPr>
              <w:t>dis</w:t>
            </w:r>
            <w:r w:rsidRPr="00984ED7">
              <w:rPr>
                <w:rFonts w:cstheme="minorHAnsi"/>
                <w:i/>
                <w:color w:val="002060"/>
                <w:sz w:val="24"/>
                <w:szCs w:val="24"/>
              </w:rPr>
              <w:t xml:space="preserve">appear </w:t>
            </w:r>
          </w:p>
        </w:tc>
      </w:tr>
      <w:tr w:rsidR="000E2F8D" w:rsidRPr="00984ED7" w14:paraId="31322D82" w14:textId="77777777" w:rsidTr="00E679D3">
        <w:trPr>
          <w:trHeight w:val="1073"/>
        </w:trPr>
        <w:tc>
          <w:tcPr>
            <w:tcW w:w="2287" w:type="dxa"/>
            <w:tcBorders>
              <w:top w:val="single" w:sz="4" w:space="0" w:color="104F75"/>
              <w:left w:val="single" w:sz="4" w:space="0" w:color="104F75"/>
              <w:bottom w:val="single" w:sz="4" w:space="0" w:color="104F75"/>
              <w:right w:val="single" w:sz="4" w:space="0" w:color="104F75"/>
            </w:tcBorders>
          </w:tcPr>
          <w:p w14:paraId="1B9B7E54" w14:textId="77777777" w:rsidR="000E2F8D" w:rsidRPr="00E679D3" w:rsidRDefault="000E2F8D" w:rsidP="000E2F8D">
            <w:pPr>
              <w:spacing w:line="276" w:lineRule="auto"/>
              <w:ind w:left="426"/>
              <w:rPr>
                <w:rFonts w:cstheme="minorHAnsi"/>
                <w:color w:val="002060"/>
                <w:sz w:val="28"/>
                <w:szCs w:val="28"/>
              </w:rPr>
            </w:pPr>
            <w:r w:rsidRPr="00E679D3">
              <w:rPr>
                <w:rFonts w:cstheme="minorHAnsi"/>
                <w:b/>
                <w:color w:val="002060"/>
                <w:sz w:val="28"/>
                <w:szCs w:val="28"/>
              </w:rPr>
              <w:t xml:space="preserve">preposition </w:t>
            </w:r>
          </w:p>
        </w:tc>
        <w:tc>
          <w:tcPr>
            <w:tcW w:w="6779" w:type="dxa"/>
            <w:tcBorders>
              <w:top w:val="single" w:sz="4" w:space="0" w:color="104F75"/>
              <w:left w:val="single" w:sz="4" w:space="0" w:color="104F75"/>
              <w:bottom w:val="single" w:sz="4" w:space="0" w:color="104F75"/>
              <w:right w:val="single" w:sz="4" w:space="0" w:color="104F75"/>
            </w:tcBorders>
          </w:tcPr>
          <w:p w14:paraId="374A1FB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preposition links a following </w:t>
            </w:r>
            <w:r w:rsidRPr="00984ED7">
              <w:rPr>
                <w:rFonts w:cstheme="minorHAnsi"/>
                <w:color w:val="002060"/>
                <w:sz w:val="24"/>
                <w:szCs w:val="24"/>
                <w:u w:val="single"/>
              </w:rPr>
              <w:t>noun</w:t>
            </w:r>
            <w:r w:rsidRPr="00984ED7">
              <w:rPr>
                <w:rFonts w:cstheme="minorHAnsi"/>
                <w:color w:val="002060"/>
                <w:sz w:val="24"/>
                <w:szCs w:val="24"/>
              </w:rPr>
              <w:t xml:space="preserve">, </w:t>
            </w:r>
            <w:r w:rsidRPr="00984ED7">
              <w:rPr>
                <w:rFonts w:cstheme="minorHAnsi"/>
                <w:color w:val="002060"/>
                <w:sz w:val="24"/>
                <w:szCs w:val="24"/>
                <w:u w:val="single"/>
              </w:rPr>
              <w:t>pronoun</w:t>
            </w:r>
            <w:r w:rsidRPr="00984ED7">
              <w:rPr>
                <w:rFonts w:cstheme="minorHAnsi"/>
                <w:color w:val="002060"/>
                <w:sz w:val="24"/>
                <w:szCs w:val="24"/>
              </w:rPr>
              <w:t xml:space="preserve"> or </w:t>
            </w:r>
            <w:r w:rsidRPr="00984ED7">
              <w:rPr>
                <w:rFonts w:cstheme="minorHAnsi"/>
                <w:color w:val="002060"/>
                <w:sz w:val="24"/>
                <w:szCs w:val="24"/>
                <w:u w:val="single"/>
              </w:rPr>
              <w:t>noun phrase</w:t>
            </w:r>
            <w:r w:rsidRPr="00984ED7">
              <w:rPr>
                <w:rFonts w:cstheme="minorHAnsi"/>
                <w:color w:val="002060"/>
                <w:sz w:val="24"/>
                <w:szCs w:val="24"/>
              </w:rPr>
              <w:t xml:space="preserve"> to some other word in the sentence. Prepositions often describe locations or directions, but can describe other things, such as relations of time. </w:t>
            </w:r>
          </w:p>
          <w:p w14:paraId="31AFF9C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Words like </w:t>
            </w:r>
            <w:r w:rsidRPr="00984ED7">
              <w:rPr>
                <w:rFonts w:cstheme="minorHAnsi"/>
                <w:i/>
                <w:color w:val="002060"/>
                <w:sz w:val="24"/>
                <w:szCs w:val="24"/>
              </w:rPr>
              <w:t xml:space="preserve">before </w:t>
            </w:r>
            <w:r w:rsidRPr="00984ED7">
              <w:rPr>
                <w:rFonts w:cstheme="minorHAnsi"/>
                <w:color w:val="002060"/>
                <w:sz w:val="24"/>
                <w:szCs w:val="24"/>
              </w:rPr>
              <w:t xml:space="preserve">or </w:t>
            </w:r>
            <w:r w:rsidRPr="00984ED7">
              <w:rPr>
                <w:rFonts w:cstheme="minorHAnsi"/>
                <w:i/>
                <w:color w:val="002060"/>
                <w:sz w:val="24"/>
                <w:szCs w:val="24"/>
              </w:rPr>
              <w:t xml:space="preserve">since </w:t>
            </w:r>
            <w:r w:rsidRPr="00984ED7">
              <w:rPr>
                <w:rFonts w:cstheme="minorHAnsi"/>
                <w:color w:val="002060"/>
                <w:sz w:val="24"/>
                <w:szCs w:val="24"/>
              </w:rPr>
              <w:t xml:space="preserve">can act either as prepositions or as </w:t>
            </w:r>
            <w:r w:rsidRPr="00984ED7">
              <w:rPr>
                <w:rFonts w:cstheme="minorHAnsi"/>
                <w:color w:val="002060"/>
                <w:sz w:val="24"/>
                <w:szCs w:val="24"/>
                <w:u w:val="single"/>
              </w:rPr>
              <w:t>conjunctions</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470E7E58"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Tom waved goodbye </w:t>
            </w:r>
            <w:r w:rsidRPr="00984ED7">
              <w:rPr>
                <w:rFonts w:cstheme="minorHAnsi"/>
                <w:i/>
                <w:color w:val="002060"/>
                <w:sz w:val="24"/>
                <w:szCs w:val="24"/>
                <w:u w:val="single"/>
              </w:rPr>
              <w:t>to</w:t>
            </w:r>
            <w:r w:rsidRPr="00984ED7">
              <w:rPr>
                <w:rFonts w:cstheme="minorHAnsi"/>
                <w:i/>
                <w:color w:val="002060"/>
                <w:sz w:val="24"/>
                <w:szCs w:val="24"/>
              </w:rPr>
              <w:t xml:space="preserve"> Christy. She’ll be back </w:t>
            </w:r>
            <w:r w:rsidRPr="00984ED7">
              <w:rPr>
                <w:rFonts w:cstheme="minorHAnsi"/>
                <w:i/>
                <w:color w:val="002060"/>
                <w:sz w:val="24"/>
                <w:szCs w:val="24"/>
                <w:u w:val="single"/>
              </w:rPr>
              <w:t>from</w:t>
            </w:r>
            <w:r w:rsidRPr="00984ED7">
              <w:rPr>
                <w:rFonts w:cstheme="minorHAnsi"/>
                <w:i/>
                <w:color w:val="002060"/>
                <w:sz w:val="24"/>
                <w:szCs w:val="24"/>
              </w:rPr>
              <w:t xml:space="preserve"> Australia </w:t>
            </w:r>
            <w:r w:rsidRPr="00984ED7">
              <w:rPr>
                <w:rFonts w:cstheme="minorHAnsi"/>
                <w:i/>
                <w:color w:val="002060"/>
                <w:sz w:val="24"/>
                <w:szCs w:val="24"/>
                <w:u w:val="single"/>
              </w:rPr>
              <w:t>in</w:t>
            </w:r>
            <w:r w:rsidRPr="00984ED7">
              <w:rPr>
                <w:rFonts w:cstheme="minorHAnsi"/>
                <w:i/>
                <w:color w:val="002060"/>
                <w:sz w:val="24"/>
                <w:szCs w:val="24"/>
              </w:rPr>
              <w:t xml:space="preserve"> two weeks. </w:t>
            </w:r>
          </w:p>
          <w:p w14:paraId="1211C62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 haven’t seen my dog </w:t>
            </w:r>
            <w:r w:rsidRPr="00984ED7">
              <w:rPr>
                <w:rFonts w:cstheme="minorHAnsi"/>
                <w:i/>
                <w:color w:val="002060"/>
                <w:sz w:val="24"/>
                <w:szCs w:val="24"/>
                <w:u w:val="single"/>
              </w:rPr>
              <w:t>since</w:t>
            </w:r>
            <w:r w:rsidRPr="00984ED7">
              <w:rPr>
                <w:rFonts w:cstheme="minorHAnsi"/>
                <w:i/>
                <w:color w:val="002060"/>
                <w:sz w:val="24"/>
                <w:szCs w:val="24"/>
              </w:rPr>
              <w:t xml:space="preserve"> this morning. </w:t>
            </w:r>
          </w:p>
          <w:p w14:paraId="4EEB3A8E"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Contrast:</w:t>
            </w:r>
            <w:r w:rsidRPr="00984ED7">
              <w:rPr>
                <w:rFonts w:cstheme="minorHAnsi"/>
                <w:i/>
                <w:color w:val="002060"/>
                <w:sz w:val="24"/>
                <w:szCs w:val="24"/>
              </w:rPr>
              <w:t xml:space="preserve"> I’m going, </w:t>
            </w:r>
            <w:r w:rsidRPr="00984ED7">
              <w:rPr>
                <w:rFonts w:cstheme="minorHAnsi"/>
                <w:i/>
                <w:color w:val="002060"/>
                <w:sz w:val="24"/>
                <w:szCs w:val="24"/>
                <w:u w:val="single"/>
              </w:rPr>
              <w:t>since</w:t>
            </w:r>
            <w:r w:rsidRPr="00984ED7">
              <w:rPr>
                <w:rFonts w:cstheme="minorHAnsi"/>
                <w:i/>
                <w:color w:val="002060"/>
                <w:sz w:val="24"/>
                <w:szCs w:val="24"/>
              </w:rPr>
              <w:t xml:space="preserve"> no-one wants me here!</w:t>
            </w:r>
            <w:r w:rsidRPr="00984ED7">
              <w:rPr>
                <w:rFonts w:cstheme="minorHAnsi"/>
                <w:color w:val="002060"/>
                <w:sz w:val="24"/>
                <w:szCs w:val="24"/>
              </w:rPr>
              <w:t xml:space="preserve"> [conjunction: links two clauses]</w:t>
            </w:r>
            <w:r w:rsidRPr="00984ED7">
              <w:rPr>
                <w:rFonts w:cstheme="minorHAnsi"/>
                <w:i/>
                <w:color w:val="002060"/>
                <w:sz w:val="24"/>
                <w:szCs w:val="24"/>
              </w:rPr>
              <w:t xml:space="preserve"> </w:t>
            </w:r>
          </w:p>
        </w:tc>
      </w:tr>
      <w:tr w:rsidR="000E2F8D" w:rsidRPr="000E2F8D" w14:paraId="6CB0AB08" w14:textId="77777777" w:rsidTr="00E679D3">
        <w:trPr>
          <w:trHeight w:val="718"/>
        </w:trPr>
        <w:tc>
          <w:tcPr>
            <w:tcW w:w="2287" w:type="dxa"/>
            <w:tcBorders>
              <w:top w:val="single" w:sz="4" w:space="0" w:color="104F75"/>
              <w:left w:val="single" w:sz="4" w:space="0" w:color="104F75"/>
              <w:bottom w:val="single" w:sz="4" w:space="0" w:color="104F75"/>
              <w:right w:val="single" w:sz="4" w:space="0" w:color="104F75"/>
            </w:tcBorders>
          </w:tcPr>
          <w:p w14:paraId="6D08987C"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preposition phrase </w:t>
            </w:r>
          </w:p>
        </w:tc>
        <w:tc>
          <w:tcPr>
            <w:tcW w:w="6779" w:type="dxa"/>
            <w:tcBorders>
              <w:top w:val="single" w:sz="4" w:space="0" w:color="104F75"/>
              <w:left w:val="single" w:sz="4" w:space="0" w:color="104F75"/>
              <w:bottom w:val="single" w:sz="4" w:space="0" w:color="104F75"/>
              <w:right w:val="single" w:sz="4" w:space="0" w:color="104F75"/>
            </w:tcBorders>
          </w:tcPr>
          <w:p w14:paraId="7DCEB91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preposition phrase has a preposition as its head followed by a noun, pronoun or noun phrase. </w:t>
            </w:r>
          </w:p>
        </w:tc>
        <w:tc>
          <w:tcPr>
            <w:tcW w:w="6237" w:type="dxa"/>
            <w:tcBorders>
              <w:top w:val="single" w:sz="4" w:space="0" w:color="104F75"/>
              <w:left w:val="single" w:sz="4" w:space="0" w:color="104F75"/>
              <w:bottom w:val="single" w:sz="4" w:space="0" w:color="104F75"/>
              <w:right w:val="single" w:sz="4" w:space="0" w:color="104F75"/>
            </w:tcBorders>
          </w:tcPr>
          <w:p w14:paraId="7E9FA4DB"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was </w:t>
            </w:r>
            <w:r w:rsidRPr="00984ED7">
              <w:rPr>
                <w:rFonts w:cstheme="minorHAnsi"/>
                <w:i/>
                <w:color w:val="002060"/>
                <w:sz w:val="24"/>
                <w:szCs w:val="24"/>
                <w:u w:val="single"/>
              </w:rPr>
              <w:t>in bed</w:t>
            </w:r>
            <w:r w:rsidRPr="00984ED7">
              <w:rPr>
                <w:rFonts w:cstheme="minorHAnsi"/>
                <w:i/>
                <w:color w:val="002060"/>
                <w:sz w:val="24"/>
                <w:szCs w:val="24"/>
              </w:rPr>
              <w:t xml:space="preserve">. </w:t>
            </w:r>
          </w:p>
          <w:p w14:paraId="4D846F5A"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 met them </w:t>
            </w:r>
            <w:r w:rsidRPr="00984ED7">
              <w:rPr>
                <w:rFonts w:cstheme="minorHAnsi"/>
                <w:i/>
                <w:color w:val="002060"/>
                <w:sz w:val="24"/>
                <w:szCs w:val="24"/>
                <w:u w:val="single"/>
              </w:rPr>
              <w:t>after the party</w:t>
            </w:r>
            <w:r w:rsidRPr="00984ED7">
              <w:rPr>
                <w:rFonts w:cstheme="minorHAnsi"/>
                <w:i/>
                <w:color w:val="002060"/>
                <w:sz w:val="24"/>
                <w:szCs w:val="24"/>
              </w:rPr>
              <w:t>.</w:t>
            </w:r>
            <w:r w:rsidRPr="00984ED7">
              <w:rPr>
                <w:rFonts w:cstheme="minorHAnsi"/>
                <w:color w:val="002060"/>
                <w:sz w:val="24"/>
                <w:szCs w:val="24"/>
              </w:rPr>
              <w:t xml:space="preserve"> </w:t>
            </w:r>
          </w:p>
        </w:tc>
      </w:tr>
      <w:tr w:rsidR="000E2F8D" w:rsidRPr="000E2F8D" w14:paraId="7E6CAEB0" w14:textId="77777777" w:rsidTr="00E679D3">
        <w:trPr>
          <w:trHeight w:val="1664"/>
        </w:trPr>
        <w:tc>
          <w:tcPr>
            <w:tcW w:w="2287" w:type="dxa"/>
            <w:tcBorders>
              <w:top w:val="single" w:sz="4" w:space="0" w:color="104F75"/>
              <w:left w:val="single" w:sz="4" w:space="0" w:color="104F75"/>
              <w:bottom w:val="single" w:sz="4" w:space="0" w:color="104F75"/>
              <w:right w:val="single" w:sz="4" w:space="0" w:color="104F75"/>
            </w:tcBorders>
          </w:tcPr>
          <w:p w14:paraId="509E3BDB"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present tense </w:t>
            </w:r>
          </w:p>
        </w:tc>
        <w:tc>
          <w:tcPr>
            <w:tcW w:w="6779" w:type="dxa"/>
            <w:tcBorders>
              <w:top w:val="single" w:sz="4" w:space="0" w:color="104F75"/>
              <w:left w:val="single" w:sz="4" w:space="0" w:color="104F75"/>
              <w:bottom w:val="single" w:sz="4" w:space="0" w:color="104F75"/>
              <w:right w:val="single" w:sz="4" w:space="0" w:color="104F75"/>
            </w:tcBorders>
          </w:tcPr>
          <w:p w14:paraId="616B146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u w:val="single"/>
              </w:rPr>
              <w:t>Verbs</w:t>
            </w:r>
            <w:r w:rsidRPr="00984ED7">
              <w:rPr>
                <w:rFonts w:cstheme="minorHAnsi"/>
                <w:color w:val="002060"/>
                <w:sz w:val="24"/>
                <w:szCs w:val="24"/>
              </w:rPr>
              <w:t xml:space="preserve"> in the present tense are commonly used to: </w:t>
            </w:r>
          </w:p>
          <w:p w14:paraId="63FA971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talk about the present talk about the </w:t>
            </w:r>
            <w:r w:rsidRPr="00984ED7">
              <w:rPr>
                <w:rFonts w:cstheme="minorHAnsi"/>
                <w:color w:val="002060"/>
                <w:sz w:val="24"/>
                <w:szCs w:val="24"/>
                <w:u w:val="single"/>
              </w:rPr>
              <w:t>future</w:t>
            </w:r>
            <w:r w:rsidRPr="00984ED7">
              <w:rPr>
                <w:rFonts w:cstheme="minorHAnsi"/>
                <w:color w:val="002060"/>
                <w:sz w:val="24"/>
                <w:szCs w:val="24"/>
              </w:rPr>
              <w:t xml:space="preserve">. </w:t>
            </w:r>
          </w:p>
          <w:p w14:paraId="1F827DB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They may take a suffix </w:t>
            </w:r>
            <w:r w:rsidRPr="00984ED7">
              <w:rPr>
                <w:rFonts w:cstheme="minorHAnsi"/>
                <w:i/>
                <w:color w:val="002060"/>
                <w:sz w:val="24"/>
                <w:szCs w:val="24"/>
              </w:rPr>
              <w:t>–s</w:t>
            </w:r>
            <w:r w:rsidRPr="00984ED7">
              <w:rPr>
                <w:rFonts w:cstheme="minorHAnsi"/>
                <w:color w:val="002060"/>
                <w:sz w:val="24"/>
                <w:szCs w:val="24"/>
              </w:rPr>
              <w:t xml:space="preserve"> (depending on the </w:t>
            </w:r>
            <w:r w:rsidRPr="00984ED7">
              <w:rPr>
                <w:rFonts w:cstheme="minorHAnsi"/>
                <w:color w:val="002060"/>
                <w:sz w:val="24"/>
                <w:szCs w:val="24"/>
                <w:u w:val="single"/>
              </w:rPr>
              <w:t>subject</w:t>
            </w:r>
            <w:r w:rsidRPr="00984ED7">
              <w:rPr>
                <w:rFonts w:cstheme="minorHAnsi"/>
                <w:color w:val="002060"/>
                <w:sz w:val="24"/>
                <w:szCs w:val="24"/>
              </w:rPr>
              <w:t xml:space="preserve">). </w:t>
            </w:r>
          </w:p>
          <w:p w14:paraId="6C1D5F5E"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See also </w:t>
            </w:r>
            <w:r w:rsidRPr="00984ED7">
              <w:rPr>
                <w:rFonts w:cstheme="minorHAnsi"/>
                <w:color w:val="002060"/>
                <w:sz w:val="24"/>
                <w:szCs w:val="24"/>
                <w:u w:val="single"/>
              </w:rPr>
              <w:t>tense</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3DE0987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Jamal </w:t>
            </w:r>
            <w:r w:rsidRPr="00984ED7">
              <w:rPr>
                <w:rFonts w:cstheme="minorHAnsi"/>
                <w:i/>
                <w:color w:val="002060"/>
                <w:sz w:val="24"/>
                <w:szCs w:val="24"/>
                <w:u w:val="single"/>
              </w:rPr>
              <w:t>goes</w:t>
            </w:r>
            <w:r w:rsidRPr="00984ED7">
              <w:rPr>
                <w:rFonts w:cstheme="minorHAnsi"/>
                <w:i/>
                <w:color w:val="002060"/>
                <w:sz w:val="24"/>
                <w:szCs w:val="24"/>
              </w:rPr>
              <w:t xml:space="preserve"> to the pool every day. </w:t>
            </w:r>
            <w:r w:rsidRPr="00984ED7">
              <w:rPr>
                <w:rFonts w:cstheme="minorHAnsi"/>
                <w:color w:val="002060"/>
                <w:sz w:val="24"/>
                <w:szCs w:val="24"/>
              </w:rPr>
              <w:t xml:space="preserve">[describes a habit that exists now] </w:t>
            </w:r>
          </w:p>
          <w:p w14:paraId="6C4564F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can</w:t>
            </w:r>
            <w:r w:rsidRPr="00984ED7">
              <w:rPr>
                <w:rFonts w:cstheme="minorHAnsi"/>
                <w:i/>
                <w:color w:val="002060"/>
                <w:sz w:val="24"/>
                <w:szCs w:val="24"/>
              </w:rPr>
              <w:t xml:space="preserve"> swim. </w:t>
            </w:r>
            <w:r w:rsidRPr="00984ED7">
              <w:rPr>
                <w:rFonts w:cstheme="minorHAnsi"/>
                <w:color w:val="002060"/>
                <w:sz w:val="24"/>
                <w:szCs w:val="24"/>
              </w:rPr>
              <w:t xml:space="preserve">[describes a state that is true now] </w:t>
            </w:r>
          </w:p>
          <w:p w14:paraId="3D404FB9"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bus </w:t>
            </w:r>
            <w:r w:rsidRPr="00984ED7">
              <w:rPr>
                <w:rFonts w:cstheme="minorHAnsi"/>
                <w:i/>
                <w:color w:val="002060"/>
                <w:sz w:val="24"/>
                <w:szCs w:val="24"/>
                <w:u w:val="single"/>
              </w:rPr>
              <w:t>arrives</w:t>
            </w:r>
            <w:r w:rsidRPr="00984ED7">
              <w:rPr>
                <w:rFonts w:cstheme="minorHAnsi"/>
                <w:i/>
                <w:color w:val="002060"/>
                <w:sz w:val="24"/>
                <w:szCs w:val="24"/>
              </w:rPr>
              <w:t xml:space="preserve"> at three.</w:t>
            </w:r>
            <w:r w:rsidRPr="00984ED7">
              <w:rPr>
                <w:rFonts w:cstheme="minorHAnsi"/>
                <w:color w:val="002060"/>
                <w:sz w:val="24"/>
                <w:szCs w:val="24"/>
              </w:rPr>
              <w:t xml:space="preserve"> [scheduled now] </w:t>
            </w:r>
          </w:p>
          <w:p w14:paraId="673F31F7"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My friends </w:t>
            </w:r>
            <w:r w:rsidRPr="00984ED7">
              <w:rPr>
                <w:rFonts w:cstheme="minorHAnsi"/>
                <w:i/>
                <w:color w:val="002060"/>
                <w:sz w:val="24"/>
                <w:szCs w:val="24"/>
                <w:u w:val="single"/>
              </w:rPr>
              <w:t>are</w:t>
            </w:r>
            <w:r w:rsidRPr="00984ED7">
              <w:rPr>
                <w:rFonts w:cstheme="minorHAnsi"/>
                <w:i/>
                <w:color w:val="002060"/>
                <w:sz w:val="24"/>
                <w:szCs w:val="24"/>
              </w:rPr>
              <w:t xml:space="preserve"> coming to play</w:t>
            </w:r>
            <w:r w:rsidRPr="00984ED7">
              <w:rPr>
                <w:rFonts w:cstheme="minorHAnsi"/>
                <w:color w:val="002060"/>
                <w:sz w:val="24"/>
                <w:szCs w:val="24"/>
              </w:rPr>
              <w:t xml:space="preserve">. [describes a plan in progress now] </w:t>
            </w:r>
          </w:p>
        </w:tc>
      </w:tr>
      <w:tr w:rsidR="000E2F8D" w:rsidRPr="000E2F8D" w14:paraId="3CF6705E" w14:textId="77777777" w:rsidTr="00E679D3">
        <w:trPr>
          <w:trHeight w:val="1373"/>
        </w:trPr>
        <w:tc>
          <w:tcPr>
            <w:tcW w:w="2287" w:type="dxa"/>
            <w:tcBorders>
              <w:top w:val="single" w:sz="4" w:space="0" w:color="104F75"/>
              <w:left w:val="single" w:sz="4" w:space="0" w:color="104F75"/>
              <w:bottom w:val="single" w:sz="4" w:space="0" w:color="104F75"/>
              <w:right w:val="single" w:sz="4" w:space="0" w:color="104F75"/>
            </w:tcBorders>
          </w:tcPr>
          <w:p w14:paraId="2A768D9A"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progressive </w:t>
            </w:r>
          </w:p>
        </w:tc>
        <w:tc>
          <w:tcPr>
            <w:tcW w:w="6779" w:type="dxa"/>
            <w:tcBorders>
              <w:top w:val="single" w:sz="4" w:space="0" w:color="104F75"/>
              <w:left w:val="single" w:sz="4" w:space="0" w:color="104F75"/>
              <w:bottom w:val="single" w:sz="4" w:space="0" w:color="104F75"/>
              <w:right w:val="single" w:sz="4" w:space="0" w:color="104F75"/>
            </w:tcBorders>
          </w:tcPr>
          <w:p w14:paraId="2123039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progressive (also known as the ‘continuous’) form of a </w:t>
            </w:r>
            <w:r w:rsidRPr="00984ED7">
              <w:rPr>
                <w:rFonts w:cstheme="minorHAnsi"/>
                <w:color w:val="002060"/>
                <w:sz w:val="24"/>
                <w:szCs w:val="24"/>
                <w:u w:val="single"/>
              </w:rPr>
              <w:t>verb</w:t>
            </w:r>
            <w:r w:rsidRPr="00984ED7">
              <w:rPr>
                <w:rFonts w:cstheme="minorHAnsi"/>
                <w:color w:val="002060"/>
                <w:sz w:val="24"/>
                <w:szCs w:val="24"/>
              </w:rPr>
              <w:t xml:space="preserve"> generally describes events in progress. It is formed by combining the verb’s present </w:t>
            </w:r>
            <w:r w:rsidRPr="00984ED7">
              <w:rPr>
                <w:rFonts w:cstheme="minorHAnsi"/>
                <w:color w:val="002060"/>
                <w:sz w:val="24"/>
                <w:szCs w:val="24"/>
                <w:u w:val="single"/>
              </w:rPr>
              <w:t>participle</w:t>
            </w:r>
            <w:r w:rsidRPr="00984ED7">
              <w:rPr>
                <w:rFonts w:cstheme="minorHAnsi"/>
                <w:color w:val="002060"/>
                <w:sz w:val="24"/>
                <w:szCs w:val="24"/>
              </w:rPr>
              <w:t xml:space="preserve"> (e.g. </w:t>
            </w:r>
            <w:r w:rsidRPr="00984ED7">
              <w:rPr>
                <w:rFonts w:cstheme="minorHAnsi"/>
                <w:i/>
                <w:color w:val="002060"/>
                <w:sz w:val="24"/>
                <w:szCs w:val="24"/>
              </w:rPr>
              <w:t>singing</w:t>
            </w:r>
            <w:r w:rsidRPr="00984ED7">
              <w:rPr>
                <w:rFonts w:cstheme="minorHAnsi"/>
                <w:color w:val="002060"/>
                <w:sz w:val="24"/>
                <w:szCs w:val="24"/>
              </w:rPr>
              <w:t xml:space="preserve">) with a form of the verb </w:t>
            </w:r>
            <w:r w:rsidRPr="00984ED7">
              <w:rPr>
                <w:rFonts w:cstheme="minorHAnsi"/>
                <w:i/>
                <w:color w:val="002060"/>
                <w:sz w:val="24"/>
                <w:szCs w:val="24"/>
              </w:rPr>
              <w:t>be</w:t>
            </w:r>
            <w:r w:rsidRPr="00984ED7">
              <w:rPr>
                <w:rFonts w:cstheme="minorHAnsi"/>
                <w:color w:val="002060"/>
                <w:sz w:val="24"/>
                <w:szCs w:val="24"/>
              </w:rPr>
              <w:t xml:space="preserve"> (e.g. </w:t>
            </w:r>
            <w:r w:rsidRPr="00984ED7">
              <w:rPr>
                <w:rFonts w:cstheme="minorHAnsi"/>
                <w:i/>
                <w:color w:val="002060"/>
                <w:sz w:val="24"/>
                <w:szCs w:val="24"/>
              </w:rPr>
              <w:t>he was singing</w:t>
            </w:r>
            <w:r w:rsidRPr="00984ED7">
              <w:rPr>
                <w:rFonts w:cstheme="minorHAnsi"/>
                <w:color w:val="002060"/>
                <w:sz w:val="24"/>
                <w:szCs w:val="24"/>
              </w:rPr>
              <w:t xml:space="preserve">). The progressive can also be combined with the </w:t>
            </w:r>
            <w:r w:rsidRPr="00984ED7">
              <w:rPr>
                <w:rFonts w:cstheme="minorHAnsi"/>
                <w:color w:val="002060"/>
                <w:sz w:val="24"/>
                <w:szCs w:val="24"/>
                <w:u w:val="single"/>
              </w:rPr>
              <w:t>perfect</w:t>
            </w:r>
            <w:r w:rsidRPr="00984ED7">
              <w:rPr>
                <w:rFonts w:cstheme="minorHAnsi"/>
                <w:color w:val="002060"/>
                <w:sz w:val="24"/>
                <w:szCs w:val="24"/>
              </w:rPr>
              <w:t xml:space="preserve"> (e.g. </w:t>
            </w:r>
            <w:r w:rsidRPr="00984ED7">
              <w:rPr>
                <w:rFonts w:cstheme="minorHAnsi"/>
                <w:i/>
                <w:color w:val="002060"/>
                <w:sz w:val="24"/>
                <w:szCs w:val="24"/>
              </w:rPr>
              <w:t>he has been singing</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574CBB79"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Michael </w:t>
            </w:r>
            <w:r w:rsidRPr="00984ED7">
              <w:rPr>
                <w:rFonts w:cstheme="minorHAnsi"/>
                <w:i/>
                <w:color w:val="002060"/>
                <w:sz w:val="24"/>
                <w:szCs w:val="24"/>
                <w:u w:val="single"/>
              </w:rPr>
              <w:t>is singing</w:t>
            </w:r>
            <w:r w:rsidRPr="00984ED7">
              <w:rPr>
                <w:rFonts w:cstheme="minorHAnsi"/>
                <w:i/>
                <w:color w:val="002060"/>
                <w:sz w:val="24"/>
                <w:szCs w:val="24"/>
              </w:rPr>
              <w:t xml:space="preserve"> in the store room.</w:t>
            </w:r>
            <w:r w:rsidRPr="00984ED7">
              <w:rPr>
                <w:rFonts w:cstheme="minorHAnsi"/>
                <w:color w:val="002060"/>
                <w:sz w:val="24"/>
                <w:szCs w:val="24"/>
              </w:rPr>
              <w:t xml:space="preserve"> [present progressive] </w:t>
            </w:r>
          </w:p>
          <w:p w14:paraId="35C0FD1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Amanda </w:t>
            </w:r>
            <w:r w:rsidRPr="00984ED7">
              <w:rPr>
                <w:rFonts w:cstheme="minorHAnsi"/>
                <w:i/>
                <w:color w:val="002060"/>
                <w:sz w:val="24"/>
                <w:szCs w:val="24"/>
                <w:u w:val="single"/>
              </w:rPr>
              <w:t>was making</w:t>
            </w:r>
            <w:r w:rsidRPr="00984ED7">
              <w:rPr>
                <w:rFonts w:cstheme="minorHAnsi"/>
                <w:i/>
                <w:color w:val="002060"/>
                <w:sz w:val="24"/>
                <w:szCs w:val="24"/>
              </w:rPr>
              <w:t xml:space="preserve"> a patchwork quilt.</w:t>
            </w:r>
            <w:r w:rsidRPr="00984ED7">
              <w:rPr>
                <w:rFonts w:cstheme="minorHAnsi"/>
                <w:color w:val="002060"/>
                <w:sz w:val="24"/>
                <w:szCs w:val="24"/>
              </w:rPr>
              <w:t xml:space="preserve"> [past progressive] </w:t>
            </w:r>
          </w:p>
          <w:p w14:paraId="47B9C63A"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Usha </w:t>
            </w:r>
            <w:r w:rsidRPr="00984ED7">
              <w:rPr>
                <w:rFonts w:cstheme="minorHAnsi"/>
                <w:i/>
                <w:color w:val="002060"/>
                <w:sz w:val="24"/>
                <w:szCs w:val="24"/>
                <w:u w:val="single"/>
              </w:rPr>
              <w:t>had been practising</w:t>
            </w:r>
            <w:r w:rsidRPr="00984ED7">
              <w:rPr>
                <w:rFonts w:cstheme="minorHAnsi"/>
                <w:i/>
                <w:color w:val="002060"/>
                <w:sz w:val="24"/>
                <w:szCs w:val="24"/>
              </w:rPr>
              <w:t xml:space="preserve"> for an hour when I called.</w:t>
            </w:r>
            <w:r w:rsidRPr="00984ED7">
              <w:rPr>
                <w:rFonts w:cstheme="minorHAnsi"/>
                <w:color w:val="002060"/>
                <w:sz w:val="24"/>
                <w:szCs w:val="24"/>
              </w:rPr>
              <w:t xml:space="preserve"> [past perfect progressive] </w:t>
            </w:r>
          </w:p>
        </w:tc>
      </w:tr>
      <w:tr w:rsidR="000E2F8D" w:rsidRPr="000E2F8D" w14:paraId="1423A840" w14:textId="77777777" w:rsidTr="00E679D3">
        <w:trPr>
          <w:trHeight w:val="489"/>
        </w:trPr>
        <w:tc>
          <w:tcPr>
            <w:tcW w:w="2287" w:type="dxa"/>
            <w:tcBorders>
              <w:top w:val="single" w:sz="4" w:space="0" w:color="104F75"/>
              <w:left w:val="single" w:sz="4" w:space="0" w:color="104F75"/>
              <w:bottom w:val="single" w:sz="4" w:space="0" w:color="104F75"/>
              <w:right w:val="single" w:sz="4" w:space="0" w:color="104F75"/>
            </w:tcBorders>
          </w:tcPr>
          <w:p w14:paraId="5541A30F"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pronoun </w:t>
            </w:r>
          </w:p>
        </w:tc>
        <w:tc>
          <w:tcPr>
            <w:tcW w:w="6779" w:type="dxa"/>
            <w:tcBorders>
              <w:top w:val="single" w:sz="4" w:space="0" w:color="104F75"/>
              <w:left w:val="single" w:sz="4" w:space="0" w:color="104F75"/>
              <w:bottom w:val="single" w:sz="4" w:space="0" w:color="104F75"/>
              <w:right w:val="single" w:sz="4" w:space="0" w:color="104F75"/>
            </w:tcBorders>
          </w:tcPr>
          <w:p w14:paraId="5219594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Pronouns are normally used like </w:t>
            </w:r>
            <w:r w:rsidRPr="00984ED7">
              <w:rPr>
                <w:rFonts w:cstheme="minorHAnsi"/>
                <w:color w:val="002060"/>
                <w:sz w:val="24"/>
                <w:szCs w:val="24"/>
                <w:u w:val="single"/>
              </w:rPr>
              <w:t>nouns</w:t>
            </w:r>
            <w:r w:rsidRPr="00984ED7">
              <w:rPr>
                <w:rFonts w:cstheme="minorHAnsi"/>
                <w:color w:val="002060"/>
                <w:sz w:val="24"/>
                <w:szCs w:val="24"/>
              </w:rPr>
              <w:t xml:space="preserve">, except that: they are grammatically more specialised it is harder to </w:t>
            </w:r>
            <w:r w:rsidRPr="00984ED7">
              <w:rPr>
                <w:rFonts w:cstheme="minorHAnsi"/>
                <w:color w:val="002060"/>
                <w:sz w:val="24"/>
                <w:szCs w:val="24"/>
                <w:u w:val="single"/>
              </w:rPr>
              <w:t>modify</w:t>
            </w:r>
            <w:r w:rsidRPr="00984ED7">
              <w:rPr>
                <w:rFonts w:cstheme="minorHAnsi"/>
                <w:color w:val="002060"/>
                <w:sz w:val="24"/>
                <w:szCs w:val="24"/>
              </w:rPr>
              <w:t xml:space="preserve"> them </w:t>
            </w:r>
          </w:p>
          <w:p w14:paraId="3182E909"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In the examples, each sentence is written twice: once with nouns, and once with pronouns (underlined). Where the same thing is being talked about, the words are shown in bold. </w:t>
            </w:r>
          </w:p>
        </w:tc>
        <w:tc>
          <w:tcPr>
            <w:tcW w:w="6237" w:type="dxa"/>
            <w:tcBorders>
              <w:top w:val="single" w:sz="4" w:space="0" w:color="104F75"/>
              <w:left w:val="single" w:sz="4" w:space="0" w:color="104F75"/>
              <w:bottom w:val="single" w:sz="4" w:space="0" w:color="104F75"/>
              <w:right w:val="single" w:sz="4" w:space="0" w:color="104F75"/>
            </w:tcBorders>
          </w:tcPr>
          <w:p w14:paraId="0632DBDC" w14:textId="77777777" w:rsidR="000E2F8D" w:rsidRPr="00984ED7" w:rsidRDefault="000E2F8D" w:rsidP="000E2F8D">
            <w:pPr>
              <w:spacing w:line="276" w:lineRule="auto"/>
              <w:ind w:left="426"/>
              <w:rPr>
                <w:rFonts w:cstheme="minorHAnsi"/>
                <w:color w:val="002060"/>
                <w:sz w:val="24"/>
                <w:szCs w:val="24"/>
              </w:rPr>
            </w:pPr>
            <w:r w:rsidRPr="00984ED7">
              <w:rPr>
                <w:rFonts w:cstheme="minorHAnsi"/>
                <w:b/>
                <w:i/>
                <w:color w:val="002060"/>
                <w:sz w:val="24"/>
                <w:szCs w:val="24"/>
              </w:rPr>
              <w:t>Amanda</w:t>
            </w:r>
            <w:r w:rsidRPr="00984ED7">
              <w:rPr>
                <w:rFonts w:cstheme="minorHAnsi"/>
                <w:i/>
                <w:color w:val="002060"/>
                <w:sz w:val="24"/>
                <w:szCs w:val="24"/>
              </w:rPr>
              <w:t xml:space="preserve"> waved to </w:t>
            </w:r>
            <w:r w:rsidRPr="00984ED7">
              <w:rPr>
                <w:rFonts w:cstheme="minorHAnsi"/>
                <w:b/>
                <w:i/>
                <w:color w:val="002060"/>
                <w:sz w:val="24"/>
                <w:szCs w:val="24"/>
              </w:rPr>
              <w:t>Michael</w:t>
            </w:r>
            <w:r w:rsidRPr="00984ED7">
              <w:rPr>
                <w:rFonts w:cstheme="minorHAnsi"/>
                <w:i/>
                <w:color w:val="002060"/>
                <w:sz w:val="24"/>
                <w:szCs w:val="24"/>
              </w:rPr>
              <w:t xml:space="preserve">. </w:t>
            </w:r>
          </w:p>
          <w:p w14:paraId="68293560" w14:textId="77777777" w:rsidR="000E2F8D" w:rsidRPr="00984ED7" w:rsidRDefault="000E2F8D" w:rsidP="000E2F8D">
            <w:pPr>
              <w:spacing w:line="276" w:lineRule="auto"/>
              <w:ind w:left="426"/>
              <w:rPr>
                <w:rFonts w:cstheme="minorHAnsi"/>
                <w:color w:val="002060"/>
                <w:sz w:val="24"/>
                <w:szCs w:val="24"/>
              </w:rPr>
            </w:pPr>
            <w:r w:rsidRPr="00984ED7">
              <w:rPr>
                <w:rFonts w:cstheme="minorHAnsi"/>
                <w:b/>
                <w:i/>
                <w:color w:val="002060"/>
                <w:sz w:val="24"/>
                <w:szCs w:val="24"/>
                <w:u w:val="single"/>
              </w:rPr>
              <w:t>She</w:t>
            </w:r>
            <w:r w:rsidRPr="00984ED7">
              <w:rPr>
                <w:rFonts w:cstheme="minorHAnsi"/>
                <w:i/>
                <w:color w:val="002060"/>
                <w:sz w:val="24"/>
                <w:szCs w:val="24"/>
              </w:rPr>
              <w:t xml:space="preserve"> waved to </w:t>
            </w:r>
            <w:r w:rsidRPr="00984ED7">
              <w:rPr>
                <w:rFonts w:cstheme="minorHAnsi"/>
                <w:b/>
                <w:i/>
                <w:color w:val="002060"/>
                <w:sz w:val="24"/>
                <w:szCs w:val="24"/>
                <w:u w:val="single"/>
              </w:rPr>
              <w:t>him</w:t>
            </w:r>
            <w:r w:rsidRPr="00984ED7">
              <w:rPr>
                <w:rFonts w:cstheme="minorHAnsi"/>
                <w:i/>
                <w:color w:val="002060"/>
                <w:sz w:val="24"/>
                <w:szCs w:val="24"/>
              </w:rPr>
              <w:t xml:space="preserve">.  </w:t>
            </w:r>
          </w:p>
          <w:p w14:paraId="0FF19565" w14:textId="77777777" w:rsidR="000E2F8D" w:rsidRPr="00984ED7" w:rsidRDefault="000E2F8D" w:rsidP="000E2F8D">
            <w:pPr>
              <w:spacing w:line="276" w:lineRule="auto"/>
              <w:ind w:left="426"/>
              <w:rPr>
                <w:rFonts w:cstheme="minorHAnsi"/>
                <w:color w:val="002060"/>
                <w:sz w:val="24"/>
                <w:szCs w:val="24"/>
              </w:rPr>
            </w:pPr>
            <w:r w:rsidRPr="00984ED7">
              <w:rPr>
                <w:rFonts w:cstheme="minorHAnsi"/>
                <w:b/>
                <w:i/>
                <w:color w:val="002060"/>
                <w:sz w:val="24"/>
                <w:szCs w:val="24"/>
              </w:rPr>
              <w:t>John’s</w:t>
            </w:r>
            <w:r w:rsidRPr="00984ED7">
              <w:rPr>
                <w:rFonts w:cstheme="minorHAnsi"/>
                <w:i/>
                <w:color w:val="002060"/>
                <w:sz w:val="24"/>
                <w:szCs w:val="24"/>
              </w:rPr>
              <w:t xml:space="preserve"> mother is over there.</w:t>
            </w:r>
            <w:r w:rsidRPr="00984ED7">
              <w:rPr>
                <w:rFonts w:cstheme="minorHAnsi"/>
                <w:b/>
                <w:i/>
                <w:color w:val="002060"/>
                <w:sz w:val="24"/>
                <w:szCs w:val="24"/>
                <w:u w:val="single"/>
              </w:rPr>
              <w:t xml:space="preserve"> His</w:t>
            </w:r>
            <w:r w:rsidRPr="00984ED7">
              <w:rPr>
                <w:rFonts w:cstheme="minorHAnsi"/>
                <w:i/>
                <w:color w:val="002060"/>
                <w:sz w:val="24"/>
                <w:szCs w:val="24"/>
              </w:rPr>
              <w:t xml:space="preserve"> mother is over there. </w:t>
            </w:r>
          </w:p>
          <w:p w14:paraId="3BDE03B2" w14:textId="77777777" w:rsidR="00984ED7" w:rsidRDefault="000E2F8D" w:rsidP="000E2F8D">
            <w:pPr>
              <w:spacing w:line="276" w:lineRule="auto"/>
              <w:ind w:left="426"/>
              <w:rPr>
                <w:rFonts w:cstheme="minorHAnsi"/>
                <w:i/>
                <w:color w:val="002060"/>
                <w:sz w:val="24"/>
                <w:szCs w:val="24"/>
              </w:rPr>
            </w:pPr>
            <w:r w:rsidRPr="00984ED7">
              <w:rPr>
                <w:rFonts w:cstheme="minorHAnsi"/>
                <w:i/>
                <w:color w:val="002060"/>
                <w:sz w:val="24"/>
                <w:szCs w:val="24"/>
              </w:rPr>
              <w:t xml:space="preserve">The </w:t>
            </w:r>
            <w:r w:rsidRPr="00984ED7">
              <w:rPr>
                <w:rFonts w:cstheme="minorHAnsi"/>
                <w:b/>
                <w:i/>
                <w:color w:val="002060"/>
                <w:sz w:val="24"/>
                <w:szCs w:val="24"/>
              </w:rPr>
              <w:t>visit</w:t>
            </w:r>
            <w:r w:rsidRPr="00984ED7">
              <w:rPr>
                <w:rFonts w:cstheme="minorHAnsi"/>
                <w:i/>
                <w:color w:val="002060"/>
                <w:sz w:val="24"/>
                <w:szCs w:val="24"/>
              </w:rPr>
              <w:t xml:space="preserve"> will be an overnight </w:t>
            </w:r>
            <w:r w:rsidRPr="00984ED7">
              <w:rPr>
                <w:rFonts w:cstheme="minorHAnsi"/>
                <w:b/>
                <w:i/>
                <w:color w:val="002060"/>
                <w:sz w:val="24"/>
                <w:szCs w:val="24"/>
              </w:rPr>
              <w:t>visit</w:t>
            </w:r>
            <w:r w:rsidRPr="00984ED7">
              <w:rPr>
                <w:rFonts w:cstheme="minorHAnsi"/>
                <w:i/>
                <w:color w:val="002060"/>
                <w:sz w:val="24"/>
                <w:szCs w:val="24"/>
              </w:rPr>
              <w:t xml:space="preserve">. </w:t>
            </w:r>
            <w:r w:rsidRPr="00984ED7">
              <w:rPr>
                <w:rFonts w:cstheme="minorHAnsi"/>
                <w:b/>
                <w:i/>
                <w:color w:val="002060"/>
                <w:sz w:val="24"/>
                <w:szCs w:val="24"/>
                <w:u w:val="single"/>
              </w:rPr>
              <w:t>This</w:t>
            </w:r>
            <w:r w:rsidRPr="00984ED7">
              <w:rPr>
                <w:rFonts w:cstheme="minorHAnsi"/>
                <w:i/>
                <w:color w:val="002060"/>
                <w:sz w:val="24"/>
                <w:szCs w:val="24"/>
              </w:rPr>
              <w:t xml:space="preserve"> will be an overnight </w:t>
            </w:r>
            <w:r w:rsidRPr="00984ED7">
              <w:rPr>
                <w:rFonts w:cstheme="minorHAnsi"/>
                <w:b/>
                <w:i/>
                <w:color w:val="002060"/>
                <w:sz w:val="24"/>
                <w:szCs w:val="24"/>
              </w:rPr>
              <w:t>visit</w:t>
            </w:r>
            <w:r w:rsidRPr="00984ED7">
              <w:rPr>
                <w:rFonts w:cstheme="minorHAnsi"/>
                <w:i/>
                <w:color w:val="002060"/>
                <w:sz w:val="24"/>
                <w:szCs w:val="24"/>
              </w:rPr>
              <w:t xml:space="preserve">.  </w:t>
            </w:r>
          </w:p>
          <w:p w14:paraId="21B41202" w14:textId="5DEC3067" w:rsidR="000E2F8D" w:rsidRPr="00984ED7" w:rsidRDefault="00984ED7" w:rsidP="00984ED7">
            <w:pPr>
              <w:spacing w:line="276" w:lineRule="auto"/>
              <w:ind w:left="426"/>
              <w:rPr>
                <w:rFonts w:cstheme="minorHAnsi"/>
                <w:color w:val="002060"/>
                <w:sz w:val="24"/>
                <w:szCs w:val="24"/>
              </w:rPr>
            </w:pPr>
            <w:r w:rsidRPr="00984ED7">
              <w:rPr>
                <w:rFonts w:cstheme="minorHAnsi"/>
                <w:b/>
                <w:i/>
                <w:color w:val="002060"/>
                <w:sz w:val="24"/>
                <w:szCs w:val="24"/>
                <w:u w:val="single"/>
              </w:rPr>
              <w:t xml:space="preserve">Simon </w:t>
            </w:r>
            <w:r w:rsidRPr="00984ED7">
              <w:rPr>
                <w:rFonts w:cstheme="minorHAnsi"/>
                <w:i/>
                <w:color w:val="002060"/>
                <w:sz w:val="24"/>
                <w:szCs w:val="24"/>
                <w:u w:val="single"/>
              </w:rPr>
              <w:t>is the person:</w:t>
            </w:r>
            <w:r w:rsidRPr="00984ED7">
              <w:rPr>
                <w:rFonts w:cstheme="minorHAnsi"/>
                <w:b/>
                <w:i/>
                <w:color w:val="002060"/>
                <w:sz w:val="24"/>
                <w:szCs w:val="24"/>
                <w:u w:val="single"/>
              </w:rPr>
              <w:t xml:space="preserve"> Simon </w:t>
            </w:r>
            <w:r w:rsidRPr="00984ED7">
              <w:rPr>
                <w:rFonts w:cstheme="minorHAnsi"/>
                <w:i/>
                <w:color w:val="002060"/>
                <w:sz w:val="24"/>
                <w:szCs w:val="24"/>
                <w:u w:val="single"/>
              </w:rPr>
              <w:t>broke it</w:t>
            </w:r>
            <w:r w:rsidRPr="00984ED7">
              <w:rPr>
                <w:rFonts w:cstheme="minorHAnsi"/>
                <w:i/>
                <w:color w:val="002060"/>
                <w:sz w:val="24"/>
                <w:szCs w:val="24"/>
              </w:rPr>
              <w:t xml:space="preserve">. </w:t>
            </w:r>
            <w:r w:rsidRPr="00984ED7">
              <w:rPr>
                <w:rFonts w:cstheme="minorHAnsi"/>
                <w:b/>
                <w:i/>
                <w:color w:val="002060"/>
                <w:sz w:val="24"/>
                <w:szCs w:val="24"/>
                <w:u w:val="single"/>
              </w:rPr>
              <w:t>He</w:t>
            </w:r>
            <w:r w:rsidRPr="00984ED7">
              <w:rPr>
                <w:rFonts w:cstheme="minorHAnsi"/>
                <w:i/>
                <w:color w:val="002060"/>
                <w:sz w:val="24"/>
                <w:szCs w:val="24"/>
              </w:rPr>
              <w:t xml:space="preserve"> is the one </w:t>
            </w:r>
            <w:r w:rsidRPr="00984ED7">
              <w:rPr>
                <w:rFonts w:cstheme="minorHAnsi"/>
                <w:b/>
                <w:i/>
                <w:color w:val="002060"/>
                <w:sz w:val="24"/>
                <w:szCs w:val="24"/>
                <w:u w:val="single"/>
              </w:rPr>
              <w:t>who</w:t>
            </w:r>
            <w:r w:rsidRPr="00984ED7">
              <w:rPr>
                <w:rFonts w:cstheme="minorHAnsi"/>
                <w:i/>
                <w:color w:val="002060"/>
                <w:sz w:val="24"/>
                <w:szCs w:val="24"/>
              </w:rPr>
              <w:t xml:space="preserve"> broke it.</w:t>
            </w:r>
          </w:p>
        </w:tc>
      </w:tr>
      <w:tr w:rsidR="000E2F8D" w:rsidRPr="000E2F8D" w14:paraId="00646A1F" w14:textId="77777777" w:rsidTr="00E679D3">
        <w:trPr>
          <w:trHeight w:val="600"/>
        </w:trPr>
        <w:tc>
          <w:tcPr>
            <w:tcW w:w="2287" w:type="dxa"/>
            <w:tcBorders>
              <w:top w:val="single" w:sz="4" w:space="0" w:color="104F75"/>
              <w:left w:val="single" w:sz="4" w:space="0" w:color="104F75"/>
              <w:bottom w:val="single" w:sz="4" w:space="0" w:color="104F75"/>
              <w:right w:val="single" w:sz="4" w:space="0" w:color="104F75"/>
            </w:tcBorders>
          </w:tcPr>
          <w:p w14:paraId="36FA6AB4"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punctuation </w:t>
            </w:r>
          </w:p>
        </w:tc>
        <w:tc>
          <w:tcPr>
            <w:tcW w:w="6779" w:type="dxa"/>
            <w:tcBorders>
              <w:top w:val="single" w:sz="4" w:space="0" w:color="104F75"/>
              <w:left w:val="single" w:sz="4" w:space="0" w:color="104F75"/>
              <w:bottom w:val="single" w:sz="4" w:space="0" w:color="104F75"/>
              <w:right w:val="single" w:sz="4" w:space="0" w:color="104F75"/>
            </w:tcBorders>
          </w:tcPr>
          <w:p w14:paraId="3FDC51DC"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Punctuation includes any conventional features of writing other than spelling and general layout: the standard punctuation marks . , ; : ? ! - – ( ) “ ” ‘ ’ , and also word-spaces, capital letters, apostrophes, paragraph breaks and bullet points. One important role of punctuation is to indicate </w:t>
            </w:r>
            <w:r w:rsidRPr="00984ED7">
              <w:rPr>
                <w:rFonts w:cstheme="minorHAnsi"/>
                <w:color w:val="002060"/>
                <w:sz w:val="24"/>
                <w:szCs w:val="24"/>
                <w:u w:val="single"/>
              </w:rPr>
              <w:t>sentence</w:t>
            </w:r>
            <w:r w:rsidRPr="00984ED7">
              <w:rPr>
                <w:rFonts w:cstheme="minorHAnsi"/>
                <w:color w:val="002060"/>
                <w:sz w:val="24"/>
                <w:szCs w:val="24"/>
              </w:rPr>
              <w:t xml:space="preserve"> boundaries. </w:t>
            </w:r>
          </w:p>
        </w:tc>
        <w:tc>
          <w:tcPr>
            <w:tcW w:w="6237" w:type="dxa"/>
            <w:tcBorders>
              <w:top w:val="single" w:sz="4" w:space="0" w:color="104F75"/>
              <w:left w:val="single" w:sz="4" w:space="0" w:color="104F75"/>
              <w:bottom w:val="single" w:sz="4" w:space="0" w:color="104F75"/>
              <w:right w:val="single" w:sz="4" w:space="0" w:color="104F75"/>
            </w:tcBorders>
          </w:tcPr>
          <w:p w14:paraId="023D2FE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“I’</w:t>
            </w:r>
            <w:r w:rsidRPr="00984ED7">
              <w:rPr>
                <w:rFonts w:cstheme="minorHAnsi"/>
                <w:i/>
                <w:color w:val="002060"/>
                <w:sz w:val="24"/>
                <w:szCs w:val="24"/>
              </w:rPr>
              <w:t>m</w:t>
            </w:r>
            <w:r w:rsidRPr="00984ED7">
              <w:rPr>
                <w:rFonts w:cstheme="minorHAnsi"/>
                <w:i/>
                <w:color w:val="002060"/>
                <w:sz w:val="24"/>
                <w:szCs w:val="24"/>
                <w:u w:val="single"/>
              </w:rPr>
              <w:t xml:space="preserve"> </w:t>
            </w:r>
            <w:r w:rsidRPr="00984ED7">
              <w:rPr>
                <w:rFonts w:cstheme="minorHAnsi"/>
                <w:i/>
                <w:color w:val="002060"/>
                <w:sz w:val="24"/>
                <w:szCs w:val="24"/>
              </w:rPr>
              <w:t>going</w:t>
            </w:r>
            <w:r w:rsidRPr="00984ED7">
              <w:rPr>
                <w:rFonts w:cstheme="minorHAnsi"/>
                <w:i/>
                <w:color w:val="002060"/>
                <w:sz w:val="24"/>
                <w:szCs w:val="24"/>
                <w:u w:val="single"/>
              </w:rPr>
              <w:t xml:space="preserve"> </w:t>
            </w:r>
            <w:r w:rsidRPr="00984ED7">
              <w:rPr>
                <w:rFonts w:cstheme="minorHAnsi"/>
                <w:i/>
                <w:color w:val="002060"/>
                <w:sz w:val="24"/>
                <w:szCs w:val="24"/>
              </w:rPr>
              <w:t>out</w:t>
            </w:r>
            <w:r w:rsidRPr="00984ED7">
              <w:rPr>
                <w:rFonts w:cstheme="minorHAnsi"/>
                <w:i/>
                <w:color w:val="002060"/>
                <w:sz w:val="24"/>
                <w:szCs w:val="24"/>
                <w:u w:val="single"/>
              </w:rPr>
              <w:t xml:space="preserve">, </w:t>
            </w:r>
            <w:r w:rsidRPr="00984ED7">
              <w:rPr>
                <w:rFonts w:cstheme="minorHAnsi"/>
                <w:i/>
                <w:color w:val="002060"/>
                <w:sz w:val="24"/>
                <w:szCs w:val="24"/>
              </w:rPr>
              <w:t>Usha</w:t>
            </w:r>
            <w:r w:rsidRPr="00984ED7">
              <w:rPr>
                <w:rFonts w:cstheme="minorHAnsi"/>
                <w:i/>
                <w:color w:val="002060"/>
                <w:sz w:val="24"/>
                <w:szCs w:val="24"/>
                <w:u w:val="single"/>
              </w:rPr>
              <w:t xml:space="preserve">, </w:t>
            </w:r>
            <w:r w:rsidRPr="00984ED7">
              <w:rPr>
                <w:rFonts w:cstheme="minorHAnsi"/>
                <w:i/>
                <w:color w:val="002060"/>
                <w:sz w:val="24"/>
                <w:szCs w:val="24"/>
              </w:rPr>
              <w:t>and</w:t>
            </w:r>
            <w:r w:rsidRPr="00984ED7">
              <w:rPr>
                <w:rFonts w:cstheme="minorHAnsi"/>
                <w:i/>
                <w:color w:val="002060"/>
                <w:sz w:val="24"/>
                <w:szCs w:val="24"/>
                <w:u w:val="single"/>
              </w:rPr>
              <w:t xml:space="preserve"> I </w:t>
            </w:r>
            <w:r w:rsidRPr="00984ED7">
              <w:rPr>
                <w:rFonts w:cstheme="minorHAnsi"/>
                <w:i/>
                <w:color w:val="002060"/>
                <w:sz w:val="24"/>
                <w:szCs w:val="24"/>
              </w:rPr>
              <w:t>won</w:t>
            </w:r>
            <w:r w:rsidRPr="00984ED7">
              <w:rPr>
                <w:rFonts w:cstheme="minorHAnsi"/>
                <w:i/>
                <w:color w:val="002060"/>
                <w:sz w:val="24"/>
                <w:szCs w:val="24"/>
                <w:u w:val="single"/>
              </w:rPr>
              <w:t xml:space="preserve">’t </w:t>
            </w:r>
            <w:r w:rsidRPr="00984ED7">
              <w:rPr>
                <w:rFonts w:cstheme="minorHAnsi"/>
                <w:i/>
                <w:color w:val="002060"/>
                <w:sz w:val="24"/>
                <w:szCs w:val="24"/>
              </w:rPr>
              <w:t>be</w:t>
            </w:r>
            <w:r w:rsidRPr="00984ED7">
              <w:rPr>
                <w:rFonts w:cstheme="minorHAnsi"/>
                <w:i/>
                <w:color w:val="002060"/>
                <w:sz w:val="24"/>
                <w:szCs w:val="24"/>
                <w:u w:val="single"/>
              </w:rPr>
              <w:t xml:space="preserve"> </w:t>
            </w:r>
            <w:r w:rsidRPr="00984ED7">
              <w:rPr>
                <w:rFonts w:cstheme="minorHAnsi"/>
                <w:i/>
                <w:color w:val="002060"/>
                <w:sz w:val="24"/>
                <w:szCs w:val="24"/>
              </w:rPr>
              <w:t>long</w:t>
            </w:r>
            <w:r w:rsidRPr="00984ED7">
              <w:rPr>
                <w:rFonts w:cstheme="minorHAnsi"/>
                <w:i/>
                <w:color w:val="002060"/>
                <w:sz w:val="24"/>
                <w:szCs w:val="24"/>
                <w:u w:val="single"/>
              </w:rPr>
              <w:t>,” M</w:t>
            </w:r>
            <w:r w:rsidRPr="00984ED7">
              <w:rPr>
                <w:rFonts w:cstheme="minorHAnsi"/>
                <w:i/>
                <w:color w:val="002060"/>
                <w:sz w:val="24"/>
                <w:szCs w:val="24"/>
              </w:rPr>
              <w:t>um</w:t>
            </w:r>
            <w:r w:rsidRPr="00984ED7">
              <w:rPr>
                <w:rFonts w:cstheme="minorHAnsi"/>
                <w:i/>
                <w:color w:val="002060"/>
                <w:sz w:val="24"/>
                <w:szCs w:val="24"/>
                <w:u w:val="single"/>
              </w:rPr>
              <w:t xml:space="preserve"> </w:t>
            </w:r>
            <w:r w:rsidRPr="00984ED7">
              <w:rPr>
                <w:rFonts w:cstheme="minorHAnsi"/>
                <w:i/>
                <w:color w:val="002060"/>
                <w:sz w:val="24"/>
                <w:szCs w:val="24"/>
              </w:rPr>
              <w:t>said</w:t>
            </w:r>
            <w:r w:rsidRPr="00984ED7">
              <w:rPr>
                <w:rFonts w:cstheme="minorHAnsi"/>
                <w:i/>
                <w:color w:val="002060"/>
                <w:sz w:val="24"/>
                <w:szCs w:val="24"/>
                <w:u w:val="single"/>
              </w:rPr>
              <w:t>.</w:t>
            </w:r>
            <w:r w:rsidRPr="00984ED7">
              <w:rPr>
                <w:rFonts w:cstheme="minorHAnsi"/>
                <w:i/>
                <w:color w:val="002060"/>
                <w:sz w:val="24"/>
                <w:szCs w:val="24"/>
              </w:rPr>
              <w:t xml:space="preserve"> </w:t>
            </w:r>
          </w:p>
        </w:tc>
      </w:tr>
      <w:tr w:rsidR="000E2F8D" w:rsidRPr="000E2F8D" w14:paraId="4CD9FEC5" w14:textId="77777777" w:rsidTr="00E679D3">
        <w:trPr>
          <w:trHeight w:val="833"/>
        </w:trPr>
        <w:tc>
          <w:tcPr>
            <w:tcW w:w="2287" w:type="dxa"/>
            <w:tcBorders>
              <w:top w:val="single" w:sz="4" w:space="0" w:color="104F75"/>
              <w:left w:val="single" w:sz="4" w:space="0" w:color="104F75"/>
              <w:bottom w:val="single" w:sz="4" w:space="0" w:color="104F75"/>
              <w:right w:val="single" w:sz="4" w:space="0" w:color="104F75"/>
            </w:tcBorders>
          </w:tcPr>
          <w:p w14:paraId="2747E4A2"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Received Pronunciation </w:t>
            </w:r>
          </w:p>
        </w:tc>
        <w:tc>
          <w:tcPr>
            <w:tcW w:w="6779" w:type="dxa"/>
            <w:tcBorders>
              <w:top w:val="single" w:sz="4" w:space="0" w:color="104F75"/>
              <w:left w:val="single" w:sz="4" w:space="0" w:color="104F75"/>
              <w:bottom w:val="single" w:sz="4" w:space="0" w:color="104F75"/>
              <w:right w:val="single" w:sz="4" w:space="0" w:color="104F75"/>
            </w:tcBorders>
          </w:tcPr>
          <w:p w14:paraId="0C1ADC43"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Received Pronunciation (often abbreviated to RP) is an accent which is used only by a small minority of English speakers in England. It is not associated with any one region. Because of its regional neutrality, it is the accent which is generally shown in dictionaries in the UK (but not, of course, in the USA). RP has no special status in the national curriculum. </w:t>
            </w:r>
          </w:p>
        </w:tc>
        <w:tc>
          <w:tcPr>
            <w:tcW w:w="6237" w:type="dxa"/>
            <w:tcBorders>
              <w:top w:val="single" w:sz="4" w:space="0" w:color="104F75"/>
              <w:left w:val="single" w:sz="4" w:space="0" w:color="104F75"/>
              <w:bottom w:val="single" w:sz="4" w:space="0" w:color="104F75"/>
              <w:right w:val="single" w:sz="4" w:space="0" w:color="104F75"/>
            </w:tcBorders>
          </w:tcPr>
          <w:p w14:paraId="7D80AF8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 </w:t>
            </w:r>
          </w:p>
        </w:tc>
      </w:tr>
      <w:tr w:rsidR="000E2F8D" w:rsidRPr="000E2F8D" w14:paraId="14D97686" w14:textId="77777777" w:rsidTr="00E679D3">
        <w:trPr>
          <w:trHeight w:val="1073"/>
        </w:trPr>
        <w:tc>
          <w:tcPr>
            <w:tcW w:w="2287" w:type="dxa"/>
            <w:tcBorders>
              <w:top w:val="single" w:sz="4" w:space="0" w:color="104F75"/>
              <w:left w:val="single" w:sz="4" w:space="0" w:color="104F75"/>
              <w:bottom w:val="single" w:sz="4" w:space="0" w:color="104F75"/>
              <w:right w:val="single" w:sz="4" w:space="0" w:color="104F75"/>
            </w:tcBorders>
          </w:tcPr>
          <w:p w14:paraId="620F9ECF"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register </w:t>
            </w:r>
          </w:p>
        </w:tc>
        <w:tc>
          <w:tcPr>
            <w:tcW w:w="6779" w:type="dxa"/>
            <w:tcBorders>
              <w:top w:val="single" w:sz="4" w:space="0" w:color="104F75"/>
              <w:left w:val="single" w:sz="4" w:space="0" w:color="104F75"/>
              <w:bottom w:val="single" w:sz="4" w:space="0" w:color="104F75"/>
              <w:right w:val="single" w:sz="4" w:space="0" w:color="104F75"/>
            </w:tcBorders>
          </w:tcPr>
          <w:p w14:paraId="0C4C63D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Classroom lessons, football commentaries and novels use different registers of the same language, recognised by differences of vocabulary and grammar. Registers are ‘varieties’ of a language which are each tied to a range of uses, in contrast with dialects, which are tied to groups of users. </w:t>
            </w:r>
          </w:p>
        </w:tc>
        <w:tc>
          <w:tcPr>
            <w:tcW w:w="6237" w:type="dxa"/>
            <w:tcBorders>
              <w:top w:val="single" w:sz="4" w:space="0" w:color="104F75"/>
              <w:left w:val="single" w:sz="4" w:space="0" w:color="104F75"/>
              <w:bottom w:val="single" w:sz="4" w:space="0" w:color="104F75"/>
              <w:right w:val="single" w:sz="4" w:space="0" w:color="104F75"/>
            </w:tcBorders>
          </w:tcPr>
          <w:p w14:paraId="699ECD2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I regret to inform you that Mr Joseph Smith has passed away.</w:t>
            </w:r>
            <w:r w:rsidRPr="00984ED7">
              <w:rPr>
                <w:rFonts w:cstheme="minorHAnsi"/>
                <w:color w:val="002060"/>
                <w:sz w:val="24"/>
                <w:szCs w:val="24"/>
              </w:rPr>
              <w:t xml:space="preserve"> [formal letter] </w:t>
            </w:r>
          </w:p>
          <w:p w14:paraId="0C3124CB"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Have you heard that Joe has died?</w:t>
            </w:r>
            <w:r w:rsidRPr="00984ED7">
              <w:rPr>
                <w:rFonts w:cstheme="minorHAnsi"/>
                <w:color w:val="002060"/>
                <w:sz w:val="24"/>
                <w:szCs w:val="24"/>
              </w:rPr>
              <w:t xml:space="preserve"> [casual speech] </w:t>
            </w:r>
          </w:p>
          <w:p w14:paraId="545D2822"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Joe falls down and dies, centre stage.</w:t>
            </w:r>
            <w:r w:rsidRPr="00984ED7">
              <w:rPr>
                <w:rFonts w:cstheme="minorHAnsi"/>
                <w:color w:val="002060"/>
                <w:sz w:val="24"/>
                <w:szCs w:val="24"/>
              </w:rPr>
              <w:t xml:space="preserve"> [stage direction] </w:t>
            </w:r>
          </w:p>
        </w:tc>
      </w:tr>
      <w:tr w:rsidR="000E2F8D" w:rsidRPr="000E2F8D" w14:paraId="71176B9A" w14:textId="77777777" w:rsidTr="00E679D3">
        <w:trPr>
          <w:trHeight w:val="1429"/>
        </w:trPr>
        <w:tc>
          <w:tcPr>
            <w:tcW w:w="2287" w:type="dxa"/>
            <w:tcBorders>
              <w:top w:val="single" w:sz="4" w:space="0" w:color="104F75"/>
              <w:left w:val="single" w:sz="4" w:space="0" w:color="104F75"/>
              <w:bottom w:val="single" w:sz="4" w:space="0" w:color="104F75"/>
              <w:right w:val="single" w:sz="4" w:space="0" w:color="104F75"/>
            </w:tcBorders>
          </w:tcPr>
          <w:p w14:paraId="75A4A1CE"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relative clause </w:t>
            </w:r>
          </w:p>
        </w:tc>
        <w:tc>
          <w:tcPr>
            <w:tcW w:w="6779" w:type="dxa"/>
            <w:tcBorders>
              <w:top w:val="single" w:sz="4" w:space="0" w:color="104F75"/>
              <w:left w:val="single" w:sz="4" w:space="0" w:color="104F75"/>
              <w:bottom w:val="single" w:sz="4" w:space="0" w:color="104F75"/>
              <w:right w:val="single" w:sz="4" w:space="0" w:color="104F75"/>
            </w:tcBorders>
          </w:tcPr>
          <w:p w14:paraId="47E065B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relative clause is a special type of </w:t>
            </w:r>
            <w:r w:rsidRPr="00984ED7">
              <w:rPr>
                <w:rFonts w:cstheme="minorHAnsi"/>
                <w:color w:val="002060"/>
                <w:sz w:val="24"/>
                <w:szCs w:val="24"/>
                <w:u w:val="single"/>
              </w:rPr>
              <w:t>subordinate clause</w:t>
            </w:r>
            <w:r w:rsidRPr="00984ED7">
              <w:rPr>
                <w:rFonts w:cstheme="minorHAnsi"/>
                <w:color w:val="002060"/>
                <w:sz w:val="24"/>
                <w:szCs w:val="24"/>
              </w:rPr>
              <w:t xml:space="preserve"> that modifies a </w:t>
            </w:r>
            <w:r w:rsidRPr="00984ED7">
              <w:rPr>
                <w:rFonts w:cstheme="minorHAnsi"/>
                <w:color w:val="002060"/>
                <w:sz w:val="24"/>
                <w:szCs w:val="24"/>
                <w:u w:val="single"/>
              </w:rPr>
              <w:t>noun</w:t>
            </w:r>
            <w:r w:rsidRPr="00984ED7">
              <w:rPr>
                <w:rFonts w:cstheme="minorHAnsi"/>
                <w:color w:val="002060"/>
                <w:sz w:val="24"/>
                <w:szCs w:val="24"/>
              </w:rPr>
              <w:t xml:space="preserve">. It often does this by using a relative </w:t>
            </w:r>
            <w:r w:rsidRPr="00984ED7">
              <w:rPr>
                <w:rFonts w:cstheme="minorHAnsi"/>
                <w:color w:val="002060"/>
                <w:sz w:val="24"/>
                <w:szCs w:val="24"/>
                <w:u w:val="single"/>
              </w:rPr>
              <w:t>pronoun</w:t>
            </w:r>
            <w:r w:rsidRPr="00984ED7">
              <w:rPr>
                <w:rFonts w:cstheme="minorHAnsi"/>
                <w:color w:val="002060"/>
                <w:sz w:val="24"/>
                <w:szCs w:val="24"/>
              </w:rPr>
              <w:t xml:space="preserve"> such as </w:t>
            </w:r>
            <w:r w:rsidRPr="00984ED7">
              <w:rPr>
                <w:rFonts w:cstheme="minorHAnsi"/>
                <w:i/>
                <w:color w:val="002060"/>
                <w:sz w:val="24"/>
                <w:szCs w:val="24"/>
              </w:rPr>
              <w:t xml:space="preserve">who </w:t>
            </w:r>
            <w:r w:rsidRPr="00984ED7">
              <w:rPr>
                <w:rFonts w:cstheme="minorHAnsi"/>
                <w:color w:val="002060"/>
                <w:sz w:val="24"/>
                <w:szCs w:val="24"/>
              </w:rPr>
              <w:t xml:space="preserve">or </w:t>
            </w:r>
            <w:r w:rsidRPr="00984ED7">
              <w:rPr>
                <w:rFonts w:cstheme="minorHAnsi"/>
                <w:i/>
                <w:color w:val="002060"/>
                <w:sz w:val="24"/>
                <w:szCs w:val="24"/>
              </w:rPr>
              <w:t xml:space="preserve">that </w:t>
            </w:r>
            <w:r w:rsidRPr="00984ED7">
              <w:rPr>
                <w:rFonts w:cstheme="minorHAnsi"/>
                <w:color w:val="002060"/>
                <w:sz w:val="24"/>
                <w:szCs w:val="24"/>
              </w:rPr>
              <w:t xml:space="preserve">to refer back to that noun, though the relative pronoun </w:t>
            </w:r>
            <w:r w:rsidRPr="00984ED7">
              <w:rPr>
                <w:rFonts w:cstheme="minorHAnsi"/>
                <w:i/>
                <w:color w:val="002060"/>
                <w:sz w:val="24"/>
                <w:szCs w:val="24"/>
              </w:rPr>
              <w:t>that</w:t>
            </w:r>
            <w:r w:rsidRPr="00984ED7">
              <w:rPr>
                <w:rFonts w:cstheme="minorHAnsi"/>
                <w:color w:val="002060"/>
                <w:sz w:val="24"/>
                <w:szCs w:val="24"/>
              </w:rPr>
              <w:t xml:space="preserve"> is often omitted. </w:t>
            </w:r>
          </w:p>
          <w:p w14:paraId="06AA8CA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relative clause may also be attached to a </w:t>
            </w:r>
            <w:r w:rsidRPr="00984ED7">
              <w:rPr>
                <w:rFonts w:cstheme="minorHAnsi"/>
                <w:color w:val="002060"/>
                <w:sz w:val="24"/>
                <w:szCs w:val="24"/>
                <w:u w:val="single"/>
              </w:rPr>
              <w:t>clause</w:t>
            </w:r>
            <w:r w:rsidRPr="00984ED7">
              <w:rPr>
                <w:rFonts w:cstheme="minorHAnsi"/>
                <w:color w:val="002060"/>
                <w:sz w:val="24"/>
                <w:szCs w:val="24"/>
              </w:rPr>
              <w:t xml:space="preserve">. In that case, the pronoun refers back to the whole clause, rather than referring back to a noun. </w:t>
            </w:r>
          </w:p>
          <w:p w14:paraId="57E18E9F"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In the examples, the relative clauses are underlined, and both the pronouns and the words they refer back to are in bold. </w:t>
            </w:r>
          </w:p>
        </w:tc>
        <w:tc>
          <w:tcPr>
            <w:tcW w:w="6237" w:type="dxa"/>
            <w:tcBorders>
              <w:top w:val="single" w:sz="4" w:space="0" w:color="104F75"/>
              <w:left w:val="single" w:sz="4" w:space="0" w:color="104F75"/>
              <w:bottom w:val="single" w:sz="4" w:space="0" w:color="104F75"/>
              <w:right w:val="single" w:sz="4" w:space="0" w:color="104F75"/>
            </w:tcBorders>
          </w:tcPr>
          <w:p w14:paraId="032941F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That’s the </w:t>
            </w:r>
            <w:r w:rsidRPr="00984ED7">
              <w:rPr>
                <w:rFonts w:cstheme="minorHAnsi"/>
                <w:b/>
                <w:i/>
                <w:color w:val="002060"/>
                <w:sz w:val="24"/>
                <w:szCs w:val="24"/>
              </w:rPr>
              <w:t xml:space="preserve">boy </w:t>
            </w:r>
            <w:r w:rsidRPr="00984ED7">
              <w:rPr>
                <w:rFonts w:cstheme="minorHAnsi"/>
                <w:b/>
                <w:i/>
                <w:color w:val="002060"/>
                <w:sz w:val="24"/>
                <w:szCs w:val="24"/>
                <w:u w:val="single"/>
              </w:rPr>
              <w:t>who</w:t>
            </w:r>
            <w:r w:rsidRPr="00984ED7">
              <w:rPr>
                <w:rFonts w:cstheme="minorHAnsi"/>
                <w:i/>
                <w:color w:val="002060"/>
                <w:sz w:val="24"/>
                <w:szCs w:val="24"/>
                <w:u w:val="single"/>
              </w:rPr>
              <w:t xml:space="preserve"> lives near school</w:t>
            </w:r>
            <w:r w:rsidRPr="00984ED7">
              <w:rPr>
                <w:rFonts w:cstheme="minorHAnsi"/>
                <w:i/>
                <w:color w:val="002060"/>
                <w:sz w:val="24"/>
                <w:szCs w:val="24"/>
              </w:rPr>
              <w:t>.</w:t>
            </w:r>
            <w:r w:rsidRPr="00984ED7">
              <w:rPr>
                <w:rFonts w:cstheme="minorHAnsi"/>
                <w:color w:val="002060"/>
                <w:sz w:val="24"/>
                <w:szCs w:val="24"/>
              </w:rPr>
              <w:t xml:space="preserve"> [</w:t>
            </w:r>
            <w:r w:rsidRPr="00984ED7">
              <w:rPr>
                <w:rFonts w:cstheme="minorHAnsi"/>
                <w:i/>
                <w:color w:val="002060"/>
                <w:sz w:val="24"/>
                <w:szCs w:val="24"/>
              </w:rPr>
              <w:t>who</w:t>
            </w:r>
            <w:r w:rsidRPr="00984ED7">
              <w:rPr>
                <w:rFonts w:cstheme="minorHAnsi"/>
                <w:color w:val="002060"/>
                <w:sz w:val="24"/>
                <w:szCs w:val="24"/>
              </w:rPr>
              <w:t xml:space="preserve"> refers back to </w:t>
            </w:r>
            <w:r w:rsidRPr="00984ED7">
              <w:rPr>
                <w:rFonts w:cstheme="minorHAnsi"/>
                <w:i/>
                <w:color w:val="002060"/>
                <w:sz w:val="24"/>
                <w:szCs w:val="24"/>
              </w:rPr>
              <w:t>boy</w:t>
            </w:r>
            <w:r w:rsidRPr="00984ED7">
              <w:rPr>
                <w:rFonts w:cstheme="minorHAnsi"/>
                <w:color w:val="002060"/>
                <w:sz w:val="24"/>
                <w:szCs w:val="24"/>
              </w:rPr>
              <w:t xml:space="preserve">] </w:t>
            </w:r>
          </w:p>
          <w:p w14:paraId="60D3FF7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w:t>
            </w:r>
            <w:r w:rsidRPr="00984ED7">
              <w:rPr>
                <w:rFonts w:cstheme="minorHAnsi"/>
                <w:b/>
                <w:i/>
                <w:color w:val="002060"/>
                <w:sz w:val="24"/>
                <w:szCs w:val="24"/>
              </w:rPr>
              <w:t xml:space="preserve">prize </w:t>
            </w:r>
            <w:r w:rsidRPr="00984ED7">
              <w:rPr>
                <w:rFonts w:cstheme="minorHAnsi"/>
                <w:b/>
                <w:i/>
                <w:color w:val="002060"/>
                <w:sz w:val="24"/>
                <w:szCs w:val="24"/>
                <w:u w:val="single"/>
              </w:rPr>
              <w:t>that</w:t>
            </w:r>
            <w:r w:rsidRPr="00984ED7">
              <w:rPr>
                <w:rFonts w:cstheme="minorHAnsi"/>
                <w:i/>
                <w:color w:val="002060"/>
                <w:sz w:val="24"/>
                <w:szCs w:val="24"/>
                <w:u w:val="single"/>
              </w:rPr>
              <w:t xml:space="preserve"> I won</w:t>
            </w:r>
            <w:r w:rsidRPr="00984ED7">
              <w:rPr>
                <w:rFonts w:cstheme="minorHAnsi"/>
                <w:i/>
                <w:color w:val="002060"/>
                <w:sz w:val="24"/>
                <w:szCs w:val="24"/>
              </w:rPr>
              <w:t xml:space="preserve"> was a book.</w:t>
            </w:r>
            <w:r w:rsidRPr="00984ED7">
              <w:rPr>
                <w:rFonts w:cstheme="minorHAnsi"/>
                <w:color w:val="002060"/>
                <w:sz w:val="24"/>
                <w:szCs w:val="24"/>
              </w:rPr>
              <w:t xml:space="preserve"> [</w:t>
            </w:r>
            <w:r w:rsidRPr="00984ED7">
              <w:rPr>
                <w:rFonts w:cstheme="minorHAnsi"/>
                <w:i/>
                <w:color w:val="002060"/>
                <w:sz w:val="24"/>
                <w:szCs w:val="24"/>
              </w:rPr>
              <w:t>that</w:t>
            </w:r>
            <w:r w:rsidRPr="00984ED7">
              <w:rPr>
                <w:rFonts w:cstheme="minorHAnsi"/>
                <w:color w:val="002060"/>
                <w:sz w:val="24"/>
                <w:szCs w:val="24"/>
              </w:rPr>
              <w:t xml:space="preserve"> refers back to </w:t>
            </w:r>
            <w:r w:rsidRPr="00984ED7">
              <w:rPr>
                <w:rFonts w:cstheme="minorHAnsi"/>
                <w:i/>
                <w:color w:val="002060"/>
                <w:sz w:val="24"/>
                <w:szCs w:val="24"/>
              </w:rPr>
              <w:t>prize</w:t>
            </w:r>
            <w:r w:rsidRPr="00984ED7">
              <w:rPr>
                <w:rFonts w:cstheme="minorHAnsi"/>
                <w:color w:val="002060"/>
                <w:sz w:val="24"/>
                <w:szCs w:val="24"/>
              </w:rPr>
              <w:t xml:space="preserve">] </w:t>
            </w:r>
          </w:p>
          <w:p w14:paraId="3FFC3932"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w:t>
            </w:r>
            <w:r w:rsidRPr="00984ED7">
              <w:rPr>
                <w:rFonts w:cstheme="minorHAnsi"/>
                <w:b/>
                <w:i/>
                <w:color w:val="002060"/>
                <w:sz w:val="24"/>
                <w:szCs w:val="24"/>
              </w:rPr>
              <w:t>prize</w:t>
            </w:r>
            <w:r w:rsidRPr="00984ED7">
              <w:rPr>
                <w:rFonts w:cstheme="minorHAnsi"/>
                <w:i/>
                <w:color w:val="002060"/>
                <w:sz w:val="24"/>
                <w:szCs w:val="24"/>
              </w:rPr>
              <w:t xml:space="preserve"> </w:t>
            </w:r>
            <w:r w:rsidRPr="00984ED7">
              <w:rPr>
                <w:rFonts w:cstheme="minorHAnsi"/>
                <w:i/>
                <w:color w:val="002060"/>
                <w:sz w:val="24"/>
                <w:szCs w:val="24"/>
                <w:u w:val="single"/>
              </w:rPr>
              <w:t>I won</w:t>
            </w:r>
            <w:r w:rsidRPr="00984ED7">
              <w:rPr>
                <w:rFonts w:cstheme="minorHAnsi"/>
                <w:i/>
                <w:color w:val="002060"/>
                <w:sz w:val="24"/>
                <w:szCs w:val="24"/>
              </w:rPr>
              <w:t xml:space="preserve"> was a book.</w:t>
            </w:r>
            <w:r w:rsidRPr="00984ED7">
              <w:rPr>
                <w:rFonts w:cstheme="minorHAnsi"/>
                <w:color w:val="002060"/>
                <w:sz w:val="24"/>
                <w:szCs w:val="24"/>
              </w:rPr>
              <w:t xml:space="preserve"> [the pronoun </w:t>
            </w:r>
            <w:r w:rsidRPr="00984ED7">
              <w:rPr>
                <w:rFonts w:cstheme="minorHAnsi"/>
                <w:i/>
                <w:color w:val="002060"/>
                <w:sz w:val="24"/>
                <w:szCs w:val="24"/>
              </w:rPr>
              <w:t>that</w:t>
            </w:r>
            <w:r w:rsidRPr="00984ED7">
              <w:rPr>
                <w:rFonts w:cstheme="minorHAnsi"/>
                <w:color w:val="002060"/>
                <w:sz w:val="24"/>
                <w:szCs w:val="24"/>
              </w:rPr>
              <w:t xml:space="preserve"> is omitted] </w:t>
            </w:r>
          </w:p>
          <w:p w14:paraId="4A2B1026" w14:textId="77777777" w:rsidR="000E2F8D" w:rsidRPr="00984ED7" w:rsidRDefault="000E2F8D" w:rsidP="000E2F8D">
            <w:pPr>
              <w:spacing w:line="276" w:lineRule="auto"/>
              <w:ind w:left="426"/>
              <w:rPr>
                <w:rFonts w:cstheme="minorHAnsi"/>
                <w:color w:val="002060"/>
                <w:sz w:val="24"/>
                <w:szCs w:val="24"/>
              </w:rPr>
            </w:pPr>
            <w:r w:rsidRPr="00984ED7">
              <w:rPr>
                <w:rFonts w:cstheme="minorHAnsi"/>
                <w:b/>
                <w:i/>
                <w:color w:val="002060"/>
                <w:sz w:val="24"/>
                <w:szCs w:val="24"/>
              </w:rPr>
              <w:t>Tom broke the game</w:t>
            </w:r>
            <w:r w:rsidRPr="00984ED7">
              <w:rPr>
                <w:rFonts w:cstheme="minorHAnsi"/>
                <w:i/>
                <w:color w:val="002060"/>
                <w:sz w:val="24"/>
                <w:szCs w:val="24"/>
              </w:rPr>
              <w:t xml:space="preserve">, </w:t>
            </w:r>
            <w:r w:rsidRPr="00984ED7">
              <w:rPr>
                <w:rFonts w:cstheme="minorHAnsi"/>
                <w:b/>
                <w:i/>
                <w:color w:val="002060"/>
                <w:sz w:val="24"/>
                <w:szCs w:val="24"/>
                <w:u w:val="single"/>
              </w:rPr>
              <w:t>which</w:t>
            </w:r>
            <w:r w:rsidRPr="00984ED7">
              <w:rPr>
                <w:rFonts w:cstheme="minorHAnsi"/>
                <w:i/>
                <w:color w:val="002060"/>
                <w:sz w:val="24"/>
                <w:szCs w:val="24"/>
                <w:u w:val="single"/>
              </w:rPr>
              <w:t xml:space="preserve"> annoyed Ali</w:t>
            </w:r>
            <w:r w:rsidRPr="00984ED7">
              <w:rPr>
                <w:rFonts w:cstheme="minorHAnsi"/>
                <w:i/>
                <w:color w:val="002060"/>
                <w:sz w:val="24"/>
                <w:szCs w:val="24"/>
              </w:rPr>
              <w:t>.</w:t>
            </w:r>
            <w:r w:rsidRPr="00984ED7">
              <w:rPr>
                <w:rFonts w:cstheme="minorHAnsi"/>
                <w:color w:val="002060"/>
                <w:sz w:val="24"/>
                <w:szCs w:val="24"/>
              </w:rPr>
              <w:t xml:space="preserve"> [</w:t>
            </w:r>
            <w:r w:rsidRPr="00984ED7">
              <w:rPr>
                <w:rFonts w:cstheme="minorHAnsi"/>
                <w:i/>
                <w:color w:val="002060"/>
                <w:sz w:val="24"/>
                <w:szCs w:val="24"/>
              </w:rPr>
              <w:t>which</w:t>
            </w:r>
            <w:r w:rsidRPr="00984ED7">
              <w:rPr>
                <w:rFonts w:cstheme="minorHAnsi"/>
                <w:color w:val="002060"/>
                <w:sz w:val="24"/>
                <w:szCs w:val="24"/>
              </w:rPr>
              <w:t xml:space="preserve"> refers back to the whole clause] </w:t>
            </w:r>
          </w:p>
        </w:tc>
      </w:tr>
      <w:tr w:rsidR="000E2F8D" w:rsidRPr="000E2F8D" w14:paraId="26D0F409" w14:textId="77777777" w:rsidTr="00E679D3">
        <w:trPr>
          <w:trHeight w:val="1073"/>
        </w:trPr>
        <w:tc>
          <w:tcPr>
            <w:tcW w:w="2287" w:type="dxa"/>
            <w:tcBorders>
              <w:top w:val="single" w:sz="4" w:space="0" w:color="104F75"/>
              <w:left w:val="single" w:sz="4" w:space="0" w:color="104F75"/>
              <w:bottom w:val="single" w:sz="4" w:space="0" w:color="104F75"/>
              <w:right w:val="single" w:sz="4" w:space="0" w:color="104F75"/>
            </w:tcBorders>
          </w:tcPr>
          <w:p w14:paraId="2A87DF12"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root word </w:t>
            </w:r>
          </w:p>
        </w:tc>
        <w:tc>
          <w:tcPr>
            <w:tcW w:w="6779" w:type="dxa"/>
            <w:tcBorders>
              <w:top w:val="single" w:sz="4" w:space="0" w:color="104F75"/>
              <w:left w:val="single" w:sz="4" w:space="0" w:color="104F75"/>
              <w:bottom w:val="single" w:sz="4" w:space="0" w:color="104F75"/>
              <w:right w:val="single" w:sz="4" w:space="0" w:color="104F75"/>
            </w:tcBorders>
          </w:tcPr>
          <w:p w14:paraId="39856D3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u w:val="single"/>
              </w:rPr>
              <w:t>Morphology</w:t>
            </w:r>
            <w:r w:rsidRPr="00984ED7">
              <w:rPr>
                <w:rFonts w:cstheme="minorHAnsi"/>
                <w:color w:val="002060"/>
                <w:sz w:val="24"/>
                <w:szCs w:val="24"/>
              </w:rPr>
              <w:t xml:space="preserve"> breaks words down into root words, which can stand alone, and </w:t>
            </w:r>
            <w:r w:rsidRPr="00984ED7">
              <w:rPr>
                <w:rFonts w:cstheme="minorHAnsi"/>
                <w:color w:val="002060"/>
                <w:sz w:val="24"/>
                <w:szCs w:val="24"/>
                <w:u w:val="single"/>
              </w:rPr>
              <w:t>suffixes</w:t>
            </w:r>
            <w:r w:rsidRPr="00984ED7">
              <w:rPr>
                <w:rFonts w:cstheme="minorHAnsi"/>
                <w:color w:val="002060"/>
                <w:sz w:val="24"/>
                <w:szCs w:val="24"/>
              </w:rPr>
              <w:t xml:space="preserve"> or </w:t>
            </w:r>
            <w:r w:rsidRPr="00984ED7">
              <w:rPr>
                <w:rFonts w:cstheme="minorHAnsi"/>
                <w:color w:val="002060"/>
                <w:sz w:val="24"/>
                <w:szCs w:val="24"/>
                <w:u w:val="single"/>
              </w:rPr>
              <w:t>prefixes</w:t>
            </w:r>
            <w:r w:rsidRPr="00984ED7">
              <w:rPr>
                <w:rFonts w:cstheme="minorHAnsi"/>
                <w:color w:val="002060"/>
                <w:sz w:val="24"/>
                <w:szCs w:val="24"/>
              </w:rPr>
              <w:t xml:space="preserve"> which can’t. For example, </w:t>
            </w:r>
            <w:r w:rsidRPr="00984ED7">
              <w:rPr>
                <w:rFonts w:cstheme="minorHAnsi"/>
                <w:i/>
                <w:color w:val="002060"/>
                <w:sz w:val="24"/>
                <w:szCs w:val="24"/>
              </w:rPr>
              <w:t>help</w:t>
            </w:r>
            <w:r w:rsidRPr="00984ED7">
              <w:rPr>
                <w:rFonts w:cstheme="minorHAnsi"/>
                <w:color w:val="002060"/>
                <w:sz w:val="24"/>
                <w:szCs w:val="24"/>
              </w:rPr>
              <w:t xml:space="preserve"> is the root word for other words in its </w:t>
            </w:r>
            <w:r w:rsidRPr="00984ED7">
              <w:rPr>
                <w:rFonts w:cstheme="minorHAnsi"/>
                <w:color w:val="002060"/>
                <w:sz w:val="24"/>
                <w:szCs w:val="24"/>
                <w:u w:val="single"/>
              </w:rPr>
              <w:t>word family</w:t>
            </w:r>
            <w:r w:rsidRPr="00984ED7">
              <w:rPr>
                <w:rFonts w:cstheme="minorHAnsi"/>
                <w:color w:val="002060"/>
                <w:sz w:val="24"/>
                <w:szCs w:val="24"/>
              </w:rPr>
              <w:t xml:space="preserve"> such as </w:t>
            </w:r>
            <w:r w:rsidRPr="00984ED7">
              <w:rPr>
                <w:rFonts w:cstheme="minorHAnsi"/>
                <w:i/>
                <w:color w:val="002060"/>
                <w:sz w:val="24"/>
                <w:szCs w:val="24"/>
              </w:rPr>
              <w:t>helpful</w:t>
            </w:r>
            <w:r w:rsidRPr="00984ED7">
              <w:rPr>
                <w:rFonts w:cstheme="minorHAnsi"/>
                <w:color w:val="002060"/>
                <w:sz w:val="24"/>
                <w:szCs w:val="24"/>
              </w:rPr>
              <w:t xml:space="preserve"> and </w:t>
            </w:r>
            <w:r w:rsidRPr="00984ED7">
              <w:rPr>
                <w:rFonts w:cstheme="minorHAnsi"/>
                <w:i/>
                <w:color w:val="002060"/>
                <w:sz w:val="24"/>
                <w:szCs w:val="24"/>
              </w:rPr>
              <w:t>helpless</w:t>
            </w:r>
            <w:r w:rsidRPr="00984ED7">
              <w:rPr>
                <w:rFonts w:cstheme="minorHAnsi"/>
                <w:color w:val="002060"/>
                <w:sz w:val="24"/>
                <w:szCs w:val="24"/>
              </w:rPr>
              <w:t xml:space="preserve">, and also for its </w:t>
            </w:r>
            <w:r w:rsidRPr="00984ED7">
              <w:rPr>
                <w:rFonts w:cstheme="minorHAnsi"/>
                <w:color w:val="002060"/>
                <w:sz w:val="24"/>
                <w:szCs w:val="24"/>
                <w:u w:val="single"/>
              </w:rPr>
              <w:t>inflections</w:t>
            </w:r>
            <w:r w:rsidRPr="00984ED7">
              <w:rPr>
                <w:rFonts w:cstheme="minorHAnsi"/>
                <w:color w:val="002060"/>
                <w:sz w:val="24"/>
                <w:szCs w:val="24"/>
              </w:rPr>
              <w:t xml:space="preserve"> such as </w:t>
            </w:r>
            <w:r w:rsidRPr="00984ED7">
              <w:rPr>
                <w:rFonts w:cstheme="minorHAnsi"/>
                <w:i/>
                <w:color w:val="002060"/>
                <w:sz w:val="24"/>
                <w:szCs w:val="24"/>
              </w:rPr>
              <w:t xml:space="preserve">helping. </w:t>
            </w:r>
            <w:r w:rsidRPr="00984ED7">
              <w:rPr>
                <w:rFonts w:cstheme="minorHAnsi"/>
                <w:color w:val="002060"/>
                <w:sz w:val="24"/>
                <w:szCs w:val="24"/>
                <w:u w:val="single"/>
              </w:rPr>
              <w:t>Compound</w:t>
            </w:r>
            <w:r w:rsidRPr="00984ED7">
              <w:rPr>
                <w:rFonts w:cstheme="minorHAnsi"/>
                <w:color w:val="002060"/>
                <w:sz w:val="24"/>
                <w:szCs w:val="24"/>
              </w:rPr>
              <w:t xml:space="preserve"> words (e.g. </w:t>
            </w:r>
            <w:r w:rsidRPr="00984ED7">
              <w:rPr>
                <w:rFonts w:cstheme="minorHAnsi"/>
                <w:i/>
                <w:color w:val="002060"/>
                <w:sz w:val="24"/>
                <w:szCs w:val="24"/>
              </w:rPr>
              <w:t>help-desk</w:t>
            </w:r>
            <w:r w:rsidRPr="00984ED7">
              <w:rPr>
                <w:rFonts w:cstheme="minorHAnsi"/>
                <w:color w:val="002060"/>
                <w:sz w:val="24"/>
                <w:szCs w:val="24"/>
              </w:rPr>
              <w:t xml:space="preserve">) contain two or more root words. </w:t>
            </w:r>
          </w:p>
          <w:p w14:paraId="4EBB88E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When looking in a dictionary, we sometimes have to look for the root word (or words) of the word we are interested in. </w:t>
            </w:r>
          </w:p>
        </w:tc>
        <w:tc>
          <w:tcPr>
            <w:tcW w:w="6237" w:type="dxa"/>
            <w:tcBorders>
              <w:top w:val="single" w:sz="4" w:space="0" w:color="104F75"/>
              <w:left w:val="single" w:sz="4" w:space="0" w:color="104F75"/>
              <w:bottom w:val="single" w:sz="4" w:space="0" w:color="104F75"/>
              <w:right w:val="single" w:sz="4" w:space="0" w:color="104F75"/>
            </w:tcBorders>
          </w:tcPr>
          <w:p w14:paraId="0B7F1EE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play</w:t>
            </w:r>
            <w:r w:rsidRPr="00984ED7">
              <w:rPr>
                <w:rFonts w:cstheme="minorHAnsi"/>
                <w:i/>
                <w:color w:val="002060"/>
                <w:sz w:val="24"/>
                <w:szCs w:val="24"/>
              </w:rPr>
              <w:t>ed</w:t>
            </w:r>
            <w:r w:rsidRPr="00984ED7">
              <w:rPr>
                <w:rFonts w:cstheme="minorHAnsi"/>
                <w:color w:val="002060"/>
                <w:sz w:val="24"/>
                <w:szCs w:val="24"/>
              </w:rPr>
              <w:t xml:space="preserve"> [the root word is </w:t>
            </w:r>
            <w:r w:rsidRPr="00984ED7">
              <w:rPr>
                <w:rFonts w:cstheme="minorHAnsi"/>
                <w:i/>
                <w:color w:val="002060"/>
                <w:sz w:val="24"/>
                <w:szCs w:val="24"/>
              </w:rPr>
              <w:t>play</w:t>
            </w:r>
            <w:r w:rsidRPr="00984ED7">
              <w:rPr>
                <w:rFonts w:cstheme="minorHAnsi"/>
                <w:color w:val="002060"/>
                <w:sz w:val="24"/>
                <w:szCs w:val="24"/>
              </w:rPr>
              <w:t xml:space="preserve">] </w:t>
            </w:r>
            <w:r w:rsidRPr="00984ED7">
              <w:rPr>
                <w:rFonts w:cstheme="minorHAnsi"/>
                <w:i/>
                <w:color w:val="002060"/>
                <w:sz w:val="24"/>
                <w:szCs w:val="24"/>
              </w:rPr>
              <w:t>un</w:t>
            </w:r>
            <w:r w:rsidRPr="00984ED7">
              <w:rPr>
                <w:rFonts w:cstheme="minorHAnsi"/>
                <w:i/>
                <w:color w:val="002060"/>
                <w:sz w:val="24"/>
                <w:szCs w:val="24"/>
                <w:u w:val="single"/>
              </w:rPr>
              <w:t>fair</w:t>
            </w:r>
            <w:r w:rsidRPr="00984ED7">
              <w:rPr>
                <w:rFonts w:cstheme="minorHAnsi"/>
                <w:color w:val="002060"/>
                <w:sz w:val="24"/>
                <w:szCs w:val="24"/>
              </w:rPr>
              <w:t xml:space="preserve"> [the root word is </w:t>
            </w:r>
            <w:r w:rsidRPr="00984ED7">
              <w:rPr>
                <w:rFonts w:cstheme="minorHAnsi"/>
                <w:i/>
                <w:color w:val="002060"/>
                <w:sz w:val="24"/>
                <w:szCs w:val="24"/>
              </w:rPr>
              <w:t>fair</w:t>
            </w:r>
            <w:r w:rsidRPr="00984ED7">
              <w:rPr>
                <w:rFonts w:cstheme="minorHAnsi"/>
                <w:color w:val="002060"/>
                <w:sz w:val="24"/>
                <w:szCs w:val="24"/>
              </w:rPr>
              <w:t xml:space="preserve">] </w:t>
            </w:r>
            <w:r w:rsidRPr="00984ED7">
              <w:rPr>
                <w:rFonts w:cstheme="minorHAnsi"/>
                <w:i/>
                <w:color w:val="002060"/>
                <w:sz w:val="24"/>
                <w:szCs w:val="24"/>
              </w:rPr>
              <w:t>football</w:t>
            </w:r>
            <w:r w:rsidRPr="00984ED7">
              <w:rPr>
                <w:rFonts w:cstheme="minorHAnsi"/>
                <w:color w:val="002060"/>
                <w:sz w:val="24"/>
                <w:szCs w:val="24"/>
              </w:rPr>
              <w:t xml:space="preserve"> [the root words are </w:t>
            </w:r>
            <w:r w:rsidRPr="00984ED7">
              <w:rPr>
                <w:rFonts w:cstheme="minorHAnsi"/>
                <w:i/>
                <w:color w:val="002060"/>
                <w:sz w:val="24"/>
                <w:szCs w:val="24"/>
              </w:rPr>
              <w:t>foot</w:t>
            </w:r>
            <w:r w:rsidRPr="00984ED7">
              <w:rPr>
                <w:rFonts w:cstheme="minorHAnsi"/>
                <w:color w:val="002060"/>
                <w:sz w:val="24"/>
                <w:szCs w:val="24"/>
              </w:rPr>
              <w:t xml:space="preserve"> and </w:t>
            </w:r>
            <w:r w:rsidRPr="00984ED7">
              <w:rPr>
                <w:rFonts w:cstheme="minorHAnsi"/>
                <w:i/>
                <w:color w:val="002060"/>
                <w:sz w:val="24"/>
                <w:szCs w:val="24"/>
              </w:rPr>
              <w:t>ball</w:t>
            </w:r>
            <w:r w:rsidRPr="00984ED7">
              <w:rPr>
                <w:rFonts w:cstheme="minorHAnsi"/>
                <w:color w:val="002060"/>
                <w:sz w:val="24"/>
                <w:szCs w:val="24"/>
              </w:rPr>
              <w:t xml:space="preserve">] </w:t>
            </w:r>
          </w:p>
        </w:tc>
      </w:tr>
      <w:tr w:rsidR="000E2F8D" w:rsidRPr="000E2F8D" w14:paraId="60A5A1F8" w14:textId="77777777" w:rsidTr="00E679D3">
        <w:trPr>
          <w:trHeight w:val="1270"/>
        </w:trPr>
        <w:tc>
          <w:tcPr>
            <w:tcW w:w="2287" w:type="dxa"/>
            <w:tcBorders>
              <w:top w:val="single" w:sz="4" w:space="0" w:color="104F75"/>
              <w:left w:val="single" w:sz="4" w:space="0" w:color="104F75"/>
              <w:bottom w:val="single" w:sz="4" w:space="0" w:color="104F75"/>
              <w:right w:val="single" w:sz="4" w:space="0" w:color="104F75"/>
            </w:tcBorders>
          </w:tcPr>
          <w:p w14:paraId="392EC3A1"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schwa </w:t>
            </w:r>
          </w:p>
        </w:tc>
        <w:tc>
          <w:tcPr>
            <w:tcW w:w="6779" w:type="dxa"/>
            <w:tcBorders>
              <w:top w:val="single" w:sz="4" w:space="0" w:color="104F75"/>
              <w:left w:val="single" w:sz="4" w:space="0" w:color="104F75"/>
              <w:bottom w:val="single" w:sz="4" w:space="0" w:color="104F75"/>
              <w:right w:val="single" w:sz="4" w:space="0" w:color="104F75"/>
            </w:tcBorders>
          </w:tcPr>
          <w:p w14:paraId="5213C078"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name of a vowel sound that is found only in unstressed positions in English. It is the most common vowel sound in English. </w:t>
            </w:r>
          </w:p>
          <w:p w14:paraId="5ACB9249"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It is written as /ə/ in the International Phonetic Alphabet. In the English writing system, it can be written in many different ways. </w:t>
            </w:r>
          </w:p>
        </w:tc>
        <w:tc>
          <w:tcPr>
            <w:tcW w:w="6237" w:type="dxa"/>
            <w:tcBorders>
              <w:top w:val="single" w:sz="4" w:space="0" w:color="104F75"/>
              <w:left w:val="single" w:sz="4" w:space="0" w:color="104F75"/>
              <w:bottom w:val="single" w:sz="4" w:space="0" w:color="104F75"/>
              <w:right w:val="single" w:sz="4" w:space="0" w:color="104F75"/>
            </w:tcBorders>
            <w:vAlign w:val="bottom"/>
          </w:tcPr>
          <w:p w14:paraId="4EB7DA6D"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/əlɒŋ/ *</w:t>
            </w:r>
            <w:r w:rsidRPr="00984ED7">
              <w:rPr>
                <w:rFonts w:cstheme="minorHAnsi"/>
                <w:i/>
                <w:color w:val="002060"/>
                <w:sz w:val="24"/>
                <w:szCs w:val="24"/>
                <w:u w:val="single"/>
              </w:rPr>
              <w:t>a</w:t>
            </w:r>
            <w:r w:rsidRPr="00984ED7">
              <w:rPr>
                <w:rFonts w:cstheme="minorHAnsi"/>
                <w:i/>
                <w:color w:val="002060"/>
                <w:sz w:val="24"/>
                <w:szCs w:val="24"/>
              </w:rPr>
              <w:t>long</w:t>
            </w:r>
            <w:r w:rsidRPr="00984ED7">
              <w:rPr>
                <w:rFonts w:cstheme="minorHAnsi"/>
                <w:color w:val="002060"/>
                <w:sz w:val="24"/>
                <w:szCs w:val="24"/>
              </w:rPr>
              <w:t xml:space="preserve">] </w:t>
            </w:r>
          </w:p>
          <w:p w14:paraId="7E43749D"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/bʌtə/ [</w:t>
            </w:r>
            <w:r w:rsidRPr="00984ED7">
              <w:rPr>
                <w:rFonts w:cstheme="minorHAnsi"/>
                <w:i/>
                <w:color w:val="002060"/>
                <w:sz w:val="24"/>
                <w:szCs w:val="24"/>
              </w:rPr>
              <w:t>butt</w:t>
            </w:r>
            <w:r w:rsidRPr="00984ED7">
              <w:rPr>
                <w:rFonts w:cstheme="minorHAnsi"/>
                <w:i/>
                <w:color w:val="002060"/>
                <w:sz w:val="24"/>
                <w:szCs w:val="24"/>
                <w:u w:val="single"/>
              </w:rPr>
              <w:t>er</w:t>
            </w:r>
            <w:r w:rsidRPr="00984ED7">
              <w:rPr>
                <w:rFonts w:cstheme="minorHAnsi"/>
                <w:color w:val="002060"/>
                <w:sz w:val="24"/>
                <w:szCs w:val="24"/>
              </w:rPr>
              <w:t xml:space="preserve">] </w:t>
            </w:r>
          </w:p>
          <w:p w14:paraId="7CDDB64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/dɒktə/ [</w:t>
            </w:r>
            <w:r w:rsidRPr="00984ED7">
              <w:rPr>
                <w:rFonts w:cstheme="minorHAnsi"/>
                <w:i/>
                <w:color w:val="002060"/>
                <w:sz w:val="24"/>
                <w:szCs w:val="24"/>
              </w:rPr>
              <w:t>doct</w:t>
            </w:r>
            <w:r w:rsidRPr="00984ED7">
              <w:rPr>
                <w:rFonts w:cstheme="minorHAnsi"/>
                <w:i/>
                <w:color w:val="002060"/>
                <w:sz w:val="24"/>
                <w:szCs w:val="24"/>
                <w:u w:val="single"/>
              </w:rPr>
              <w:t>or</w:t>
            </w:r>
            <w:r w:rsidRPr="00984ED7">
              <w:rPr>
                <w:rFonts w:cstheme="minorHAnsi"/>
                <w:color w:val="002060"/>
                <w:sz w:val="24"/>
                <w:szCs w:val="24"/>
              </w:rPr>
              <w:t xml:space="preserve">] </w:t>
            </w:r>
          </w:p>
        </w:tc>
      </w:tr>
    </w:tbl>
    <w:p w14:paraId="4D439683" w14:textId="77777777" w:rsidR="000E2F8D" w:rsidRPr="000E2F8D" w:rsidRDefault="000E2F8D" w:rsidP="000E2F8D">
      <w:pPr>
        <w:spacing w:after="0"/>
        <w:ind w:left="426"/>
        <w:rPr>
          <w:rFonts w:cstheme="minorHAnsi"/>
          <w:color w:val="002060"/>
          <w:sz w:val="28"/>
          <w:szCs w:val="28"/>
        </w:rPr>
      </w:pPr>
    </w:p>
    <w:tbl>
      <w:tblPr>
        <w:tblStyle w:val="TableGrid0"/>
        <w:tblW w:w="15303" w:type="dxa"/>
        <w:tblInd w:w="1" w:type="dxa"/>
        <w:tblCellMar>
          <w:top w:w="39" w:type="dxa"/>
          <w:left w:w="112" w:type="dxa"/>
          <w:right w:w="82" w:type="dxa"/>
        </w:tblCellMar>
        <w:tblLook w:val="04A0" w:firstRow="1" w:lastRow="0" w:firstColumn="1" w:lastColumn="0" w:noHBand="0" w:noVBand="1"/>
      </w:tblPr>
      <w:tblGrid>
        <w:gridCol w:w="2257"/>
        <w:gridCol w:w="6809"/>
        <w:gridCol w:w="6237"/>
      </w:tblGrid>
      <w:tr w:rsidR="000E2F8D" w:rsidRPr="000E2F8D" w14:paraId="4FA30517" w14:textId="77777777" w:rsidTr="00984ED7">
        <w:trPr>
          <w:trHeight w:val="360"/>
        </w:trPr>
        <w:tc>
          <w:tcPr>
            <w:tcW w:w="2257" w:type="dxa"/>
            <w:tcBorders>
              <w:top w:val="single" w:sz="4" w:space="0" w:color="104F75"/>
              <w:left w:val="single" w:sz="4" w:space="0" w:color="104F75"/>
              <w:bottom w:val="single" w:sz="4" w:space="0" w:color="104F75"/>
              <w:right w:val="single" w:sz="4" w:space="0" w:color="104F75"/>
            </w:tcBorders>
            <w:shd w:val="clear" w:color="auto" w:fill="1F497D"/>
          </w:tcPr>
          <w:p w14:paraId="34F1FD40" w14:textId="77777777" w:rsidR="000E2F8D" w:rsidRPr="00984ED7" w:rsidRDefault="000E2F8D" w:rsidP="000E2F8D">
            <w:pPr>
              <w:spacing w:line="276" w:lineRule="auto"/>
              <w:ind w:left="426"/>
              <w:rPr>
                <w:rFonts w:cstheme="minorHAnsi"/>
                <w:color w:val="FFFFFF" w:themeColor="background1"/>
                <w:sz w:val="28"/>
                <w:szCs w:val="28"/>
              </w:rPr>
            </w:pPr>
            <w:r w:rsidRPr="00984ED7">
              <w:rPr>
                <w:rFonts w:cstheme="minorHAnsi"/>
                <w:b/>
                <w:color w:val="FFFFFF" w:themeColor="background1"/>
                <w:sz w:val="28"/>
                <w:szCs w:val="28"/>
              </w:rPr>
              <w:t xml:space="preserve">Term </w:t>
            </w:r>
          </w:p>
        </w:tc>
        <w:tc>
          <w:tcPr>
            <w:tcW w:w="6809" w:type="dxa"/>
            <w:tcBorders>
              <w:top w:val="single" w:sz="4" w:space="0" w:color="104F75"/>
              <w:left w:val="single" w:sz="4" w:space="0" w:color="104F75"/>
              <w:bottom w:val="single" w:sz="4" w:space="0" w:color="104F75"/>
              <w:right w:val="single" w:sz="4" w:space="0" w:color="104F75"/>
            </w:tcBorders>
            <w:shd w:val="clear" w:color="auto" w:fill="1F497D"/>
          </w:tcPr>
          <w:p w14:paraId="428D5C0A" w14:textId="77777777" w:rsidR="000E2F8D" w:rsidRPr="00984ED7" w:rsidRDefault="000E2F8D" w:rsidP="000E2F8D">
            <w:pPr>
              <w:spacing w:line="276" w:lineRule="auto"/>
              <w:ind w:left="426"/>
              <w:rPr>
                <w:rFonts w:cstheme="minorHAnsi"/>
                <w:color w:val="FFFFFF" w:themeColor="background1"/>
                <w:sz w:val="28"/>
                <w:szCs w:val="28"/>
              </w:rPr>
            </w:pPr>
            <w:r w:rsidRPr="00984ED7">
              <w:rPr>
                <w:rFonts w:cstheme="minorHAnsi"/>
                <w:b/>
                <w:color w:val="FFFFFF" w:themeColor="background1"/>
                <w:sz w:val="28"/>
                <w:szCs w:val="28"/>
              </w:rPr>
              <w:t xml:space="preserve">Guidance </w:t>
            </w:r>
          </w:p>
        </w:tc>
        <w:tc>
          <w:tcPr>
            <w:tcW w:w="6237" w:type="dxa"/>
            <w:tcBorders>
              <w:top w:val="single" w:sz="4" w:space="0" w:color="104F75"/>
              <w:left w:val="single" w:sz="4" w:space="0" w:color="104F75"/>
              <w:bottom w:val="single" w:sz="4" w:space="0" w:color="104F75"/>
              <w:right w:val="single" w:sz="4" w:space="0" w:color="104F75"/>
            </w:tcBorders>
            <w:shd w:val="clear" w:color="auto" w:fill="1F497D"/>
          </w:tcPr>
          <w:p w14:paraId="4410B2AA" w14:textId="77777777" w:rsidR="000E2F8D" w:rsidRPr="00984ED7" w:rsidRDefault="000E2F8D" w:rsidP="000E2F8D">
            <w:pPr>
              <w:spacing w:line="276" w:lineRule="auto"/>
              <w:ind w:left="426"/>
              <w:rPr>
                <w:rFonts w:cstheme="minorHAnsi"/>
                <w:color w:val="FFFFFF" w:themeColor="background1"/>
                <w:sz w:val="28"/>
                <w:szCs w:val="28"/>
              </w:rPr>
            </w:pPr>
            <w:r w:rsidRPr="00984ED7">
              <w:rPr>
                <w:rFonts w:cstheme="minorHAnsi"/>
                <w:b/>
                <w:color w:val="FFFFFF" w:themeColor="background1"/>
                <w:sz w:val="28"/>
                <w:szCs w:val="28"/>
              </w:rPr>
              <w:t xml:space="preserve">Example </w:t>
            </w:r>
          </w:p>
        </w:tc>
      </w:tr>
      <w:tr w:rsidR="000E2F8D" w:rsidRPr="000E2F8D" w14:paraId="6E35A5D6" w14:textId="77777777" w:rsidTr="00984ED7">
        <w:trPr>
          <w:trHeight w:val="2903"/>
        </w:trPr>
        <w:tc>
          <w:tcPr>
            <w:tcW w:w="2257" w:type="dxa"/>
            <w:tcBorders>
              <w:top w:val="single" w:sz="4" w:space="0" w:color="104F75"/>
              <w:left w:val="single" w:sz="4" w:space="0" w:color="104F75"/>
              <w:bottom w:val="single" w:sz="4" w:space="0" w:color="104F75"/>
              <w:right w:val="single" w:sz="4" w:space="0" w:color="104F75"/>
            </w:tcBorders>
          </w:tcPr>
          <w:p w14:paraId="3C071B52"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sentence </w:t>
            </w:r>
          </w:p>
        </w:tc>
        <w:tc>
          <w:tcPr>
            <w:tcW w:w="6809" w:type="dxa"/>
            <w:tcBorders>
              <w:top w:val="single" w:sz="4" w:space="0" w:color="104F75"/>
              <w:left w:val="single" w:sz="4" w:space="0" w:color="104F75"/>
              <w:bottom w:val="single" w:sz="4" w:space="0" w:color="104F75"/>
              <w:right w:val="single" w:sz="4" w:space="0" w:color="104F75"/>
            </w:tcBorders>
          </w:tcPr>
          <w:p w14:paraId="77AFFC11"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sentence is a group of </w:t>
            </w:r>
            <w:r w:rsidRPr="00984ED7">
              <w:rPr>
                <w:rFonts w:cstheme="minorHAnsi"/>
                <w:color w:val="002060"/>
                <w:sz w:val="24"/>
                <w:szCs w:val="24"/>
                <w:u w:val="single"/>
              </w:rPr>
              <w:t>words</w:t>
            </w:r>
            <w:r w:rsidRPr="00984ED7">
              <w:rPr>
                <w:rFonts w:cstheme="minorHAnsi"/>
                <w:color w:val="002060"/>
                <w:sz w:val="24"/>
                <w:szCs w:val="24"/>
              </w:rPr>
              <w:t xml:space="preserve"> which are grammatically connected to each other but not to any words outside the sentence. </w:t>
            </w:r>
          </w:p>
          <w:p w14:paraId="35660BDE"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form of a sentence’s main clause shows whether it is being used as a statement, a question, a command or an exclamation. </w:t>
            </w:r>
          </w:p>
          <w:p w14:paraId="26E2088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sentence may consist of a single clause or it may contain several clauses held together by subordination or co-ordination. Classifying sentences as ‘simple’, ‘complex’ or ‘compound’ can be confusing, because a ‘simple’ sentence may be complicated, and a ‘complex’ one may be straightforward. The terms </w:t>
            </w:r>
            <w:r w:rsidRPr="00984ED7">
              <w:rPr>
                <w:rFonts w:cstheme="minorHAnsi"/>
                <w:b/>
                <w:color w:val="002060"/>
                <w:sz w:val="24"/>
                <w:szCs w:val="24"/>
              </w:rPr>
              <w:t>‘singleclause sentence</w:t>
            </w:r>
            <w:r w:rsidRPr="00984ED7">
              <w:rPr>
                <w:rFonts w:cstheme="minorHAnsi"/>
                <w:color w:val="002060"/>
                <w:sz w:val="24"/>
                <w:szCs w:val="24"/>
              </w:rPr>
              <w:t xml:space="preserve">’ and </w:t>
            </w:r>
            <w:r w:rsidRPr="00984ED7">
              <w:rPr>
                <w:rFonts w:cstheme="minorHAnsi"/>
                <w:b/>
                <w:color w:val="002060"/>
                <w:sz w:val="24"/>
                <w:szCs w:val="24"/>
              </w:rPr>
              <w:t>‘multi-clause sentence</w:t>
            </w:r>
            <w:r w:rsidRPr="00984ED7">
              <w:rPr>
                <w:rFonts w:cstheme="minorHAnsi"/>
                <w:color w:val="002060"/>
                <w:sz w:val="24"/>
                <w:szCs w:val="24"/>
              </w:rPr>
              <w:t xml:space="preserve">’ may be more helpful. </w:t>
            </w:r>
          </w:p>
        </w:tc>
        <w:tc>
          <w:tcPr>
            <w:tcW w:w="6237" w:type="dxa"/>
            <w:tcBorders>
              <w:top w:val="single" w:sz="4" w:space="0" w:color="104F75"/>
              <w:left w:val="single" w:sz="4" w:space="0" w:color="104F75"/>
              <w:bottom w:val="single" w:sz="4" w:space="0" w:color="104F75"/>
              <w:right w:val="single" w:sz="4" w:space="0" w:color="104F75"/>
            </w:tcBorders>
          </w:tcPr>
          <w:p w14:paraId="486D3A4B"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John went to his friend’s house</w:t>
            </w:r>
            <w:r w:rsidRPr="00984ED7">
              <w:rPr>
                <w:rFonts w:cstheme="minorHAnsi"/>
                <w:i/>
                <w:color w:val="002060"/>
                <w:sz w:val="24"/>
                <w:szCs w:val="24"/>
              </w:rPr>
              <w:t xml:space="preserve">. </w:t>
            </w:r>
            <w:r w:rsidRPr="00984ED7">
              <w:rPr>
                <w:rFonts w:cstheme="minorHAnsi"/>
                <w:i/>
                <w:color w:val="002060"/>
                <w:sz w:val="24"/>
                <w:szCs w:val="24"/>
                <w:u w:val="single"/>
              </w:rPr>
              <w:t>He stayed there till tea-time</w:t>
            </w:r>
            <w:r w:rsidRPr="00984ED7">
              <w:rPr>
                <w:rFonts w:cstheme="minorHAnsi"/>
                <w:i/>
                <w:color w:val="002060"/>
                <w:sz w:val="24"/>
                <w:szCs w:val="24"/>
              </w:rPr>
              <w:t xml:space="preserve">. </w:t>
            </w:r>
          </w:p>
          <w:p w14:paraId="21622BA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John went to his friend’s house, he stayed there till tea-time. </w:t>
            </w:r>
            <w:r w:rsidRPr="00984ED7">
              <w:rPr>
                <w:rFonts w:cstheme="minorHAnsi"/>
                <w:color w:val="002060"/>
                <w:sz w:val="24"/>
                <w:szCs w:val="24"/>
              </w:rPr>
              <w:t xml:space="preserve">*This is a ‘comma splice’, a common error in which a comma is used where either a full stop or a semi-colon is needed to indicate the lack of any grammatical connection between the two clauses.] </w:t>
            </w:r>
          </w:p>
          <w:p w14:paraId="4E30BE4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You are my friend.</w:t>
            </w:r>
            <w:r w:rsidRPr="00984ED7">
              <w:rPr>
                <w:rFonts w:cstheme="minorHAnsi"/>
                <w:color w:val="002060"/>
                <w:sz w:val="24"/>
                <w:szCs w:val="24"/>
              </w:rPr>
              <w:t xml:space="preserve"> [statement] </w:t>
            </w:r>
          </w:p>
          <w:p w14:paraId="3F001D6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Are you my friend?</w:t>
            </w:r>
            <w:r w:rsidRPr="00984ED7">
              <w:rPr>
                <w:rFonts w:cstheme="minorHAnsi"/>
                <w:color w:val="002060"/>
                <w:sz w:val="24"/>
                <w:szCs w:val="24"/>
              </w:rPr>
              <w:t xml:space="preserve"> [question] </w:t>
            </w:r>
          </w:p>
          <w:p w14:paraId="0275DFE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Be my friend!</w:t>
            </w:r>
            <w:r w:rsidRPr="00984ED7">
              <w:rPr>
                <w:rFonts w:cstheme="minorHAnsi"/>
                <w:color w:val="002060"/>
                <w:sz w:val="24"/>
                <w:szCs w:val="24"/>
              </w:rPr>
              <w:t xml:space="preserve"> [command] </w:t>
            </w:r>
          </w:p>
          <w:p w14:paraId="7F1C4E3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What a good friend you are!</w:t>
            </w:r>
            <w:r w:rsidRPr="00984ED7">
              <w:rPr>
                <w:rFonts w:cstheme="minorHAnsi"/>
                <w:color w:val="002060"/>
                <w:sz w:val="24"/>
                <w:szCs w:val="24"/>
              </w:rPr>
              <w:t xml:space="preserve"> [exclamation] </w:t>
            </w:r>
          </w:p>
          <w:p w14:paraId="7BF10931"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Ali went home on his bike to his goldfish and his current library book about pets.</w:t>
            </w:r>
            <w:r w:rsidRPr="00984ED7">
              <w:rPr>
                <w:rFonts w:cstheme="minorHAnsi"/>
                <w:color w:val="002060"/>
                <w:sz w:val="24"/>
                <w:szCs w:val="24"/>
              </w:rPr>
              <w:t xml:space="preserve"> [single-clause sentence] </w:t>
            </w:r>
          </w:p>
          <w:p w14:paraId="68FA87B9"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She went shopping but took back everything she had bought because she didn’t like any of it.</w:t>
            </w:r>
            <w:r w:rsidRPr="00984ED7">
              <w:rPr>
                <w:rFonts w:cstheme="minorHAnsi"/>
                <w:color w:val="002060"/>
                <w:sz w:val="24"/>
                <w:szCs w:val="24"/>
              </w:rPr>
              <w:t xml:space="preserve"> [multi-clause sentence]</w:t>
            </w:r>
            <w:r w:rsidRPr="00984ED7">
              <w:rPr>
                <w:rFonts w:cstheme="minorHAnsi"/>
                <w:i/>
                <w:color w:val="002060"/>
                <w:sz w:val="24"/>
                <w:szCs w:val="24"/>
              </w:rPr>
              <w:t xml:space="preserve"> </w:t>
            </w:r>
          </w:p>
        </w:tc>
      </w:tr>
      <w:tr w:rsidR="000E2F8D" w:rsidRPr="000E2F8D" w14:paraId="22157CA7" w14:textId="77777777" w:rsidTr="00984ED7">
        <w:trPr>
          <w:trHeight w:val="362"/>
        </w:trPr>
        <w:tc>
          <w:tcPr>
            <w:tcW w:w="2257" w:type="dxa"/>
            <w:tcBorders>
              <w:top w:val="single" w:sz="4" w:space="0" w:color="104F75"/>
              <w:left w:val="single" w:sz="4" w:space="0" w:color="104F75"/>
              <w:bottom w:val="single" w:sz="4" w:space="0" w:color="104F75"/>
              <w:right w:val="single" w:sz="4" w:space="0" w:color="104F75"/>
            </w:tcBorders>
          </w:tcPr>
          <w:p w14:paraId="1B27F695"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split digraph </w:t>
            </w:r>
          </w:p>
        </w:tc>
        <w:tc>
          <w:tcPr>
            <w:tcW w:w="6809" w:type="dxa"/>
            <w:tcBorders>
              <w:top w:val="single" w:sz="4" w:space="0" w:color="104F75"/>
              <w:left w:val="single" w:sz="4" w:space="0" w:color="104F75"/>
              <w:bottom w:val="single" w:sz="4" w:space="0" w:color="104F75"/>
              <w:right w:val="single" w:sz="4" w:space="0" w:color="104F75"/>
            </w:tcBorders>
          </w:tcPr>
          <w:p w14:paraId="672B8513"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See </w:t>
            </w:r>
            <w:r w:rsidRPr="00984ED7">
              <w:rPr>
                <w:rFonts w:cstheme="minorHAnsi"/>
                <w:color w:val="002060"/>
                <w:sz w:val="24"/>
                <w:szCs w:val="24"/>
                <w:u w:val="single"/>
              </w:rPr>
              <w:t>digraph</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0B9D06A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 </w:t>
            </w:r>
          </w:p>
        </w:tc>
      </w:tr>
      <w:tr w:rsidR="000E2F8D" w:rsidRPr="000E2F8D" w14:paraId="7E5F55DC" w14:textId="77777777" w:rsidTr="00984ED7">
        <w:trPr>
          <w:trHeight w:val="1075"/>
        </w:trPr>
        <w:tc>
          <w:tcPr>
            <w:tcW w:w="2257" w:type="dxa"/>
            <w:tcBorders>
              <w:top w:val="single" w:sz="4" w:space="0" w:color="104F75"/>
              <w:left w:val="single" w:sz="4" w:space="0" w:color="104F75"/>
              <w:bottom w:val="single" w:sz="4" w:space="0" w:color="104F75"/>
              <w:right w:val="single" w:sz="4" w:space="0" w:color="104F75"/>
            </w:tcBorders>
          </w:tcPr>
          <w:p w14:paraId="2D5BE4CA"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Standard English </w:t>
            </w:r>
          </w:p>
        </w:tc>
        <w:tc>
          <w:tcPr>
            <w:tcW w:w="6809" w:type="dxa"/>
            <w:tcBorders>
              <w:top w:val="single" w:sz="4" w:space="0" w:color="104F75"/>
              <w:left w:val="single" w:sz="4" w:space="0" w:color="104F75"/>
              <w:bottom w:val="single" w:sz="4" w:space="0" w:color="104F75"/>
              <w:right w:val="single" w:sz="4" w:space="0" w:color="104F75"/>
            </w:tcBorders>
          </w:tcPr>
          <w:p w14:paraId="3964F638"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Standard English can be recognised by the use of a very small range of forms such as </w:t>
            </w:r>
            <w:r w:rsidRPr="00984ED7">
              <w:rPr>
                <w:rFonts w:cstheme="minorHAnsi"/>
                <w:i/>
                <w:color w:val="002060"/>
                <w:sz w:val="24"/>
                <w:szCs w:val="24"/>
              </w:rPr>
              <w:t>those books, I did it</w:t>
            </w:r>
            <w:r w:rsidRPr="00984ED7">
              <w:rPr>
                <w:rFonts w:cstheme="minorHAnsi"/>
                <w:color w:val="002060"/>
                <w:sz w:val="24"/>
                <w:szCs w:val="24"/>
              </w:rPr>
              <w:t xml:space="preserve"> and </w:t>
            </w:r>
            <w:r w:rsidRPr="00984ED7">
              <w:rPr>
                <w:rFonts w:cstheme="minorHAnsi"/>
                <w:i/>
                <w:color w:val="002060"/>
                <w:sz w:val="24"/>
                <w:szCs w:val="24"/>
              </w:rPr>
              <w:t>I wasn’t doing anything</w:t>
            </w:r>
            <w:r w:rsidRPr="00984ED7">
              <w:rPr>
                <w:rFonts w:cstheme="minorHAnsi"/>
                <w:color w:val="002060"/>
                <w:sz w:val="24"/>
                <w:szCs w:val="24"/>
              </w:rPr>
              <w:t xml:space="preserve"> (rather than their nonStandard equivalents); it is not limited to any particular accent. It is the variety of English which is used, with only minor variation, as a major world language. Some people use Standard English all the time, in all situations from the most casual to the most formal, so it covers most </w:t>
            </w:r>
            <w:r w:rsidRPr="00984ED7">
              <w:rPr>
                <w:rFonts w:cstheme="minorHAnsi"/>
                <w:color w:val="002060"/>
                <w:sz w:val="24"/>
                <w:szCs w:val="24"/>
                <w:u w:val="single"/>
              </w:rPr>
              <w:t>registers</w:t>
            </w:r>
            <w:r w:rsidRPr="00984ED7">
              <w:rPr>
                <w:rFonts w:cstheme="minorHAnsi"/>
                <w:color w:val="002060"/>
                <w:sz w:val="24"/>
                <w:szCs w:val="24"/>
              </w:rPr>
              <w:t xml:space="preserve">. The aim of the national curriculum is that everyone should be able to use Standard English as needed in writing and in relatively formal speaking. </w:t>
            </w:r>
          </w:p>
        </w:tc>
        <w:tc>
          <w:tcPr>
            <w:tcW w:w="6237" w:type="dxa"/>
            <w:tcBorders>
              <w:top w:val="single" w:sz="4" w:space="0" w:color="104F75"/>
              <w:left w:val="single" w:sz="4" w:space="0" w:color="104F75"/>
              <w:bottom w:val="single" w:sz="4" w:space="0" w:color="104F75"/>
              <w:right w:val="single" w:sz="4" w:space="0" w:color="104F75"/>
            </w:tcBorders>
          </w:tcPr>
          <w:p w14:paraId="71469E3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I did it because they were not willing to undertake any more work on those houses.</w:t>
            </w:r>
            <w:r w:rsidRPr="00984ED7">
              <w:rPr>
                <w:rFonts w:cstheme="minorHAnsi"/>
                <w:color w:val="002060"/>
                <w:sz w:val="24"/>
                <w:szCs w:val="24"/>
              </w:rPr>
              <w:t xml:space="preserve"> [formal Standard English] </w:t>
            </w:r>
          </w:p>
          <w:p w14:paraId="3D302541"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I did it cos they wouldn’t do any more work on those houses.</w:t>
            </w:r>
            <w:r w:rsidRPr="00984ED7">
              <w:rPr>
                <w:rFonts w:cstheme="minorHAnsi"/>
                <w:color w:val="002060"/>
                <w:sz w:val="24"/>
                <w:szCs w:val="24"/>
              </w:rPr>
              <w:t xml:space="preserve"> [casual Standard English] </w:t>
            </w:r>
          </w:p>
          <w:p w14:paraId="7B120BE5"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I done it cos they wouldn’t do no more work on them houses.</w:t>
            </w:r>
            <w:r w:rsidRPr="00984ED7">
              <w:rPr>
                <w:rFonts w:cstheme="minorHAnsi"/>
                <w:color w:val="002060"/>
                <w:sz w:val="24"/>
                <w:szCs w:val="24"/>
              </w:rPr>
              <w:t xml:space="preserve"> [casual non-Standard English] </w:t>
            </w:r>
          </w:p>
        </w:tc>
      </w:tr>
      <w:tr w:rsidR="000E2F8D" w:rsidRPr="000E2F8D" w14:paraId="4CBEF2E2" w14:textId="77777777" w:rsidTr="00984ED7">
        <w:trPr>
          <w:trHeight w:val="718"/>
        </w:trPr>
        <w:tc>
          <w:tcPr>
            <w:tcW w:w="2257" w:type="dxa"/>
            <w:tcBorders>
              <w:top w:val="single" w:sz="4" w:space="0" w:color="104F75"/>
              <w:left w:val="single" w:sz="4" w:space="0" w:color="104F75"/>
              <w:bottom w:val="single" w:sz="4" w:space="0" w:color="104F75"/>
              <w:right w:val="single" w:sz="4" w:space="0" w:color="104F75"/>
            </w:tcBorders>
          </w:tcPr>
          <w:p w14:paraId="2A6DDAED"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stress </w:t>
            </w:r>
          </w:p>
        </w:tc>
        <w:tc>
          <w:tcPr>
            <w:tcW w:w="6809" w:type="dxa"/>
            <w:tcBorders>
              <w:top w:val="single" w:sz="4" w:space="0" w:color="104F75"/>
              <w:left w:val="single" w:sz="4" w:space="0" w:color="104F75"/>
              <w:bottom w:val="single" w:sz="4" w:space="0" w:color="104F75"/>
              <w:right w:val="single" w:sz="4" w:space="0" w:color="104F75"/>
            </w:tcBorders>
          </w:tcPr>
          <w:p w14:paraId="53746F4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w:t>
            </w:r>
            <w:r w:rsidRPr="00984ED7">
              <w:rPr>
                <w:rFonts w:cstheme="minorHAnsi"/>
                <w:color w:val="002060"/>
                <w:sz w:val="24"/>
                <w:szCs w:val="24"/>
                <w:u w:val="single"/>
              </w:rPr>
              <w:t>syllable</w:t>
            </w:r>
            <w:r w:rsidRPr="00984ED7">
              <w:rPr>
                <w:rFonts w:cstheme="minorHAnsi"/>
                <w:color w:val="002060"/>
                <w:sz w:val="24"/>
                <w:szCs w:val="24"/>
              </w:rPr>
              <w:t xml:space="preserve"> is stressed if it is pronounced more forcefully than the syllables next to it. The other syllables are unstressed. </w:t>
            </w:r>
          </w:p>
        </w:tc>
        <w:tc>
          <w:tcPr>
            <w:tcW w:w="6237" w:type="dxa"/>
            <w:tcBorders>
              <w:top w:val="single" w:sz="4" w:space="0" w:color="104F75"/>
              <w:left w:val="single" w:sz="4" w:space="0" w:color="104F75"/>
              <w:bottom w:val="single" w:sz="4" w:space="0" w:color="104F75"/>
              <w:right w:val="single" w:sz="4" w:space="0" w:color="104F75"/>
            </w:tcBorders>
          </w:tcPr>
          <w:p w14:paraId="34DD743F"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a</w:t>
            </w:r>
            <w:r w:rsidRPr="00984ED7">
              <w:rPr>
                <w:rFonts w:cstheme="minorHAnsi"/>
                <w:i/>
                <w:color w:val="002060"/>
                <w:sz w:val="24"/>
                <w:szCs w:val="24"/>
                <w:u w:val="single"/>
              </w:rPr>
              <w:t>bout</w:t>
            </w:r>
            <w:r w:rsidRPr="00984ED7">
              <w:rPr>
                <w:rFonts w:cstheme="minorHAnsi"/>
                <w:i/>
                <w:color w:val="002060"/>
                <w:sz w:val="24"/>
                <w:szCs w:val="24"/>
              </w:rPr>
              <w:t xml:space="preserve"> </w:t>
            </w:r>
          </w:p>
          <w:p w14:paraId="2EC167FC"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vis</w:t>
            </w:r>
            <w:r w:rsidRPr="00984ED7">
              <w:rPr>
                <w:rFonts w:cstheme="minorHAnsi"/>
                <w:i/>
                <w:color w:val="002060"/>
                <w:sz w:val="24"/>
                <w:szCs w:val="24"/>
              </w:rPr>
              <w:t>it</w:t>
            </w:r>
            <w:r w:rsidRPr="00984ED7">
              <w:rPr>
                <w:rFonts w:cstheme="minorHAnsi"/>
                <w:color w:val="002060"/>
                <w:sz w:val="24"/>
                <w:szCs w:val="24"/>
              </w:rPr>
              <w:t xml:space="preserve"> </w:t>
            </w:r>
          </w:p>
        </w:tc>
      </w:tr>
      <w:tr w:rsidR="000E2F8D" w:rsidRPr="000E2F8D" w14:paraId="7887F2B5" w14:textId="77777777" w:rsidTr="00984ED7">
        <w:trPr>
          <w:trHeight w:val="1548"/>
        </w:trPr>
        <w:tc>
          <w:tcPr>
            <w:tcW w:w="2257" w:type="dxa"/>
            <w:tcBorders>
              <w:top w:val="single" w:sz="4" w:space="0" w:color="104F75"/>
              <w:left w:val="single" w:sz="4" w:space="0" w:color="104F75"/>
              <w:bottom w:val="single" w:sz="4" w:space="0" w:color="104F75"/>
              <w:right w:val="single" w:sz="4" w:space="0" w:color="104F75"/>
            </w:tcBorders>
          </w:tcPr>
          <w:p w14:paraId="547894C1"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subject </w:t>
            </w:r>
          </w:p>
        </w:tc>
        <w:tc>
          <w:tcPr>
            <w:tcW w:w="6809" w:type="dxa"/>
            <w:tcBorders>
              <w:top w:val="single" w:sz="4" w:space="0" w:color="104F75"/>
              <w:left w:val="single" w:sz="4" w:space="0" w:color="104F75"/>
              <w:bottom w:val="single" w:sz="4" w:space="0" w:color="104F75"/>
              <w:right w:val="single" w:sz="4" w:space="0" w:color="104F75"/>
            </w:tcBorders>
          </w:tcPr>
          <w:p w14:paraId="30EF82FC"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subject of a verb is normally the </w:t>
            </w:r>
            <w:r w:rsidRPr="00984ED7">
              <w:rPr>
                <w:rFonts w:cstheme="minorHAnsi"/>
                <w:color w:val="002060"/>
                <w:sz w:val="24"/>
                <w:szCs w:val="24"/>
                <w:u w:val="single"/>
              </w:rPr>
              <w:t>noun</w:t>
            </w:r>
            <w:r w:rsidRPr="00984ED7">
              <w:rPr>
                <w:rFonts w:cstheme="minorHAnsi"/>
                <w:color w:val="002060"/>
                <w:sz w:val="24"/>
                <w:szCs w:val="24"/>
              </w:rPr>
              <w:t xml:space="preserve">, </w:t>
            </w:r>
            <w:r w:rsidRPr="00984ED7">
              <w:rPr>
                <w:rFonts w:cstheme="minorHAnsi"/>
                <w:color w:val="002060"/>
                <w:sz w:val="24"/>
                <w:szCs w:val="24"/>
                <w:u w:val="single"/>
              </w:rPr>
              <w:t>noun phrase</w:t>
            </w:r>
            <w:r w:rsidRPr="00984ED7">
              <w:rPr>
                <w:rFonts w:cstheme="minorHAnsi"/>
                <w:color w:val="002060"/>
                <w:sz w:val="24"/>
                <w:szCs w:val="24"/>
              </w:rPr>
              <w:t xml:space="preserve"> or </w:t>
            </w:r>
            <w:r w:rsidRPr="00984ED7">
              <w:rPr>
                <w:rFonts w:cstheme="minorHAnsi"/>
                <w:color w:val="002060"/>
                <w:sz w:val="24"/>
                <w:szCs w:val="24"/>
                <w:u w:val="single"/>
              </w:rPr>
              <w:t>pronoun</w:t>
            </w:r>
            <w:r w:rsidRPr="00984ED7">
              <w:rPr>
                <w:rFonts w:cstheme="minorHAnsi"/>
                <w:color w:val="002060"/>
                <w:sz w:val="24"/>
                <w:szCs w:val="24"/>
              </w:rPr>
              <w:t xml:space="preserve"> that names the ‘do-er’ or ‘be-er’. The subject’s normal position is: just before the </w:t>
            </w:r>
            <w:r w:rsidRPr="00984ED7">
              <w:rPr>
                <w:rFonts w:cstheme="minorHAnsi"/>
                <w:color w:val="002060"/>
                <w:sz w:val="24"/>
                <w:szCs w:val="24"/>
                <w:u w:val="single"/>
              </w:rPr>
              <w:t>verb</w:t>
            </w:r>
            <w:r w:rsidRPr="00984ED7">
              <w:rPr>
                <w:rFonts w:cstheme="minorHAnsi"/>
                <w:color w:val="002060"/>
                <w:sz w:val="24"/>
                <w:szCs w:val="24"/>
              </w:rPr>
              <w:t xml:space="preserve"> in a statement just after the </w:t>
            </w:r>
            <w:r w:rsidRPr="00984ED7">
              <w:rPr>
                <w:rFonts w:cstheme="minorHAnsi"/>
                <w:color w:val="002060"/>
                <w:sz w:val="24"/>
                <w:szCs w:val="24"/>
                <w:u w:val="single"/>
              </w:rPr>
              <w:t>auxiliary verb</w:t>
            </w:r>
            <w:r w:rsidRPr="00984ED7">
              <w:rPr>
                <w:rFonts w:cstheme="minorHAnsi"/>
                <w:color w:val="002060"/>
                <w:sz w:val="24"/>
                <w:szCs w:val="24"/>
              </w:rPr>
              <w:t xml:space="preserve">, in a question. </w:t>
            </w:r>
          </w:p>
          <w:p w14:paraId="6F80D35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Unlike the verb’s </w:t>
            </w:r>
            <w:r w:rsidRPr="00984ED7">
              <w:rPr>
                <w:rFonts w:cstheme="minorHAnsi"/>
                <w:color w:val="002060"/>
                <w:sz w:val="24"/>
                <w:szCs w:val="24"/>
                <w:u w:val="single"/>
              </w:rPr>
              <w:t>object</w:t>
            </w:r>
            <w:r w:rsidRPr="00984ED7">
              <w:rPr>
                <w:rFonts w:cstheme="minorHAnsi"/>
                <w:color w:val="002060"/>
                <w:sz w:val="24"/>
                <w:szCs w:val="24"/>
              </w:rPr>
              <w:t xml:space="preserve"> and </w:t>
            </w:r>
            <w:r w:rsidRPr="00984ED7">
              <w:rPr>
                <w:rFonts w:cstheme="minorHAnsi"/>
                <w:color w:val="002060"/>
                <w:sz w:val="24"/>
                <w:szCs w:val="24"/>
                <w:u w:val="single"/>
              </w:rPr>
              <w:t>complement</w:t>
            </w:r>
            <w:r w:rsidRPr="00984ED7">
              <w:rPr>
                <w:rFonts w:cstheme="minorHAnsi"/>
                <w:color w:val="002060"/>
                <w:sz w:val="24"/>
                <w:szCs w:val="24"/>
              </w:rPr>
              <w:t xml:space="preserve">, the subject can determine the form of the verb (e.g. </w:t>
            </w:r>
            <w:r w:rsidRPr="00984ED7">
              <w:rPr>
                <w:rFonts w:cstheme="minorHAnsi"/>
                <w:i/>
                <w:color w:val="002060"/>
                <w:sz w:val="24"/>
                <w:szCs w:val="24"/>
                <w:u w:val="single"/>
              </w:rPr>
              <w:t>I</w:t>
            </w:r>
            <w:r w:rsidRPr="00984ED7">
              <w:rPr>
                <w:rFonts w:cstheme="minorHAnsi"/>
                <w:i/>
                <w:color w:val="002060"/>
                <w:sz w:val="24"/>
                <w:szCs w:val="24"/>
              </w:rPr>
              <w:t xml:space="preserve"> am</w:t>
            </w:r>
            <w:r w:rsidRPr="00984ED7">
              <w:rPr>
                <w:rFonts w:cstheme="minorHAnsi"/>
                <w:color w:val="002060"/>
                <w:sz w:val="24"/>
                <w:szCs w:val="24"/>
              </w:rPr>
              <w:t xml:space="preserve">, </w:t>
            </w:r>
            <w:r w:rsidRPr="00984ED7">
              <w:rPr>
                <w:rFonts w:cstheme="minorHAnsi"/>
                <w:i/>
                <w:color w:val="002060"/>
                <w:sz w:val="24"/>
                <w:szCs w:val="24"/>
                <w:u w:val="single"/>
              </w:rPr>
              <w:t>you</w:t>
            </w:r>
            <w:r w:rsidRPr="00984ED7">
              <w:rPr>
                <w:rFonts w:cstheme="minorHAnsi"/>
                <w:i/>
                <w:color w:val="002060"/>
                <w:sz w:val="24"/>
                <w:szCs w:val="24"/>
              </w:rPr>
              <w:t xml:space="preserve"> are</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3C38899F"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Rula’s mother</w:t>
            </w:r>
            <w:r w:rsidRPr="00984ED7">
              <w:rPr>
                <w:rFonts w:cstheme="minorHAnsi"/>
                <w:i/>
                <w:color w:val="002060"/>
                <w:sz w:val="24"/>
                <w:szCs w:val="24"/>
              </w:rPr>
              <w:t xml:space="preserve"> went out. </w:t>
            </w:r>
          </w:p>
          <w:p w14:paraId="60046A82"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That</w:t>
            </w:r>
            <w:r w:rsidRPr="00984ED7">
              <w:rPr>
                <w:rFonts w:cstheme="minorHAnsi"/>
                <w:i/>
                <w:color w:val="002060"/>
                <w:sz w:val="24"/>
                <w:szCs w:val="24"/>
              </w:rPr>
              <w:t xml:space="preserve"> is uncertain. </w:t>
            </w:r>
          </w:p>
          <w:p w14:paraId="2476DD9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The children</w:t>
            </w:r>
            <w:r w:rsidRPr="00984ED7">
              <w:rPr>
                <w:rFonts w:cstheme="minorHAnsi"/>
                <w:i/>
                <w:color w:val="002060"/>
                <w:sz w:val="24"/>
                <w:szCs w:val="24"/>
              </w:rPr>
              <w:t xml:space="preserve"> will study the animals. </w:t>
            </w:r>
          </w:p>
          <w:p w14:paraId="7F1F8D98"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Will </w:t>
            </w:r>
            <w:r w:rsidRPr="00984ED7">
              <w:rPr>
                <w:rFonts w:cstheme="minorHAnsi"/>
                <w:i/>
                <w:color w:val="002060"/>
                <w:sz w:val="24"/>
                <w:szCs w:val="24"/>
                <w:u w:val="single"/>
              </w:rPr>
              <w:t>the children</w:t>
            </w:r>
            <w:r w:rsidRPr="00984ED7">
              <w:rPr>
                <w:rFonts w:cstheme="minorHAnsi"/>
                <w:i/>
                <w:color w:val="002060"/>
                <w:sz w:val="24"/>
                <w:szCs w:val="24"/>
              </w:rPr>
              <w:t xml:space="preserve"> study the animals?</w:t>
            </w:r>
            <w:r w:rsidRPr="00984ED7">
              <w:rPr>
                <w:rFonts w:cstheme="minorHAnsi"/>
                <w:color w:val="002060"/>
                <w:sz w:val="24"/>
                <w:szCs w:val="24"/>
              </w:rPr>
              <w:t xml:space="preserve"> </w:t>
            </w:r>
          </w:p>
        </w:tc>
      </w:tr>
      <w:tr w:rsidR="000E2F8D" w:rsidRPr="000E2F8D" w14:paraId="20EA018D" w14:textId="77777777" w:rsidTr="00984ED7">
        <w:trPr>
          <w:trHeight w:val="1073"/>
        </w:trPr>
        <w:tc>
          <w:tcPr>
            <w:tcW w:w="2257" w:type="dxa"/>
            <w:tcBorders>
              <w:top w:val="single" w:sz="4" w:space="0" w:color="104F75"/>
              <w:left w:val="single" w:sz="4" w:space="0" w:color="104F75"/>
              <w:bottom w:val="single" w:sz="4" w:space="0" w:color="104F75"/>
              <w:right w:val="single" w:sz="4" w:space="0" w:color="104F75"/>
            </w:tcBorders>
          </w:tcPr>
          <w:p w14:paraId="1276F893"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subjunctive </w:t>
            </w:r>
          </w:p>
        </w:tc>
        <w:tc>
          <w:tcPr>
            <w:tcW w:w="6809" w:type="dxa"/>
            <w:tcBorders>
              <w:top w:val="single" w:sz="4" w:space="0" w:color="104F75"/>
              <w:left w:val="single" w:sz="4" w:space="0" w:color="104F75"/>
              <w:bottom w:val="single" w:sz="4" w:space="0" w:color="104F75"/>
              <w:right w:val="single" w:sz="4" w:space="0" w:color="104F75"/>
            </w:tcBorders>
          </w:tcPr>
          <w:p w14:paraId="792AEBC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In some languages, the </w:t>
            </w:r>
            <w:r w:rsidRPr="00984ED7">
              <w:rPr>
                <w:rFonts w:cstheme="minorHAnsi"/>
                <w:color w:val="002060"/>
                <w:sz w:val="24"/>
                <w:szCs w:val="24"/>
                <w:u w:val="single"/>
              </w:rPr>
              <w:t>inflections</w:t>
            </w:r>
            <w:r w:rsidRPr="00984ED7">
              <w:rPr>
                <w:rFonts w:cstheme="minorHAnsi"/>
                <w:color w:val="002060"/>
                <w:sz w:val="24"/>
                <w:szCs w:val="24"/>
              </w:rPr>
              <w:t xml:space="preserve"> of a </w:t>
            </w:r>
            <w:r w:rsidRPr="00984ED7">
              <w:rPr>
                <w:rFonts w:cstheme="minorHAnsi"/>
                <w:color w:val="002060"/>
                <w:sz w:val="24"/>
                <w:szCs w:val="24"/>
                <w:u w:val="single"/>
              </w:rPr>
              <w:t>verb</w:t>
            </w:r>
            <w:r w:rsidRPr="00984ED7">
              <w:rPr>
                <w:rFonts w:cstheme="minorHAnsi"/>
                <w:color w:val="002060"/>
                <w:sz w:val="24"/>
                <w:szCs w:val="24"/>
              </w:rPr>
              <w:t xml:space="preserve"> include a large range of special forms which are used typically in </w:t>
            </w:r>
            <w:r w:rsidRPr="00984ED7">
              <w:rPr>
                <w:rFonts w:cstheme="minorHAnsi"/>
                <w:color w:val="002060"/>
                <w:sz w:val="24"/>
                <w:szCs w:val="24"/>
                <w:u w:val="single"/>
              </w:rPr>
              <w:t>subordinate clauses</w:t>
            </w:r>
            <w:r w:rsidRPr="00984ED7">
              <w:rPr>
                <w:rFonts w:cstheme="minorHAnsi"/>
                <w:color w:val="002060"/>
                <w:sz w:val="24"/>
                <w:szCs w:val="24"/>
              </w:rPr>
              <w:t xml:space="preserve">, and are called ‘subjunctives’. English has very few such forms and those it has tend to be used in rather formal styles. </w:t>
            </w:r>
          </w:p>
        </w:tc>
        <w:tc>
          <w:tcPr>
            <w:tcW w:w="6237" w:type="dxa"/>
            <w:tcBorders>
              <w:top w:val="single" w:sz="4" w:space="0" w:color="104F75"/>
              <w:left w:val="single" w:sz="4" w:space="0" w:color="104F75"/>
              <w:bottom w:val="single" w:sz="4" w:space="0" w:color="104F75"/>
              <w:right w:val="single" w:sz="4" w:space="0" w:color="104F75"/>
            </w:tcBorders>
          </w:tcPr>
          <w:p w14:paraId="7EA32878"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school requires that all pupils </w:t>
            </w:r>
            <w:r w:rsidRPr="00984ED7">
              <w:rPr>
                <w:rFonts w:cstheme="minorHAnsi"/>
                <w:i/>
                <w:color w:val="002060"/>
                <w:sz w:val="24"/>
                <w:szCs w:val="24"/>
                <w:u w:val="single"/>
              </w:rPr>
              <w:t>be</w:t>
            </w:r>
            <w:r w:rsidRPr="00984ED7">
              <w:rPr>
                <w:rFonts w:cstheme="minorHAnsi"/>
                <w:i/>
                <w:color w:val="002060"/>
                <w:sz w:val="24"/>
                <w:szCs w:val="24"/>
              </w:rPr>
              <w:t xml:space="preserve"> honest. </w:t>
            </w:r>
          </w:p>
          <w:p w14:paraId="54549062"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school rules demand that pupils not </w:t>
            </w:r>
            <w:r w:rsidRPr="00984ED7">
              <w:rPr>
                <w:rFonts w:cstheme="minorHAnsi"/>
                <w:i/>
                <w:color w:val="002060"/>
                <w:sz w:val="24"/>
                <w:szCs w:val="24"/>
                <w:u w:val="single"/>
              </w:rPr>
              <w:t>enter</w:t>
            </w:r>
            <w:r w:rsidRPr="00984ED7">
              <w:rPr>
                <w:rFonts w:cstheme="minorHAnsi"/>
                <w:i/>
                <w:color w:val="002060"/>
                <w:sz w:val="24"/>
                <w:szCs w:val="24"/>
              </w:rPr>
              <w:t xml:space="preserve"> the gym at lunchtime. </w:t>
            </w:r>
          </w:p>
          <w:p w14:paraId="4B33E521"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If Zoë </w:t>
            </w:r>
            <w:r w:rsidRPr="00984ED7">
              <w:rPr>
                <w:rFonts w:cstheme="minorHAnsi"/>
                <w:i/>
                <w:color w:val="002060"/>
                <w:sz w:val="24"/>
                <w:szCs w:val="24"/>
                <w:u w:val="single"/>
              </w:rPr>
              <w:t>were</w:t>
            </w:r>
            <w:r w:rsidRPr="00984ED7">
              <w:rPr>
                <w:rFonts w:cstheme="minorHAnsi"/>
                <w:i/>
                <w:color w:val="002060"/>
                <w:sz w:val="24"/>
                <w:szCs w:val="24"/>
              </w:rPr>
              <w:t xml:space="preserve"> the class president, things would be much better.</w:t>
            </w:r>
            <w:r w:rsidRPr="00984ED7">
              <w:rPr>
                <w:rFonts w:cstheme="minorHAnsi"/>
                <w:color w:val="002060"/>
                <w:sz w:val="24"/>
                <w:szCs w:val="24"/>
              </w:rPr>
              <w:t xml:space="preserve"> </w:t>
            </w:r>
          </w:p>
        </w:tc>
      </w:tr>
      <w:tr w:rsidR="000E2F8D" w:rsidRPr="000E2F8D" w14:paraId="3EF1A8E1" w14:textId="77777777" w:rsidTr="00984ED7">
        <w:trPr>
          <w:trHeight w:val="2076"/>
        </w:trPr>
        <w:tc>
          <w:tcPr>
            <w:tcW w:w="2257" w:type="dxa"/>
            <w:tcBorders>
              <w:top w:val="single" w:sz="4" w:space="0" w:color="104F75"/>
              <w:left w:val="single" w:sz="4" w:space="0" w:color="104F75"/>
              <w:bottom w:val="single" w:sz="4" w:space="0" w:color="104F75"/>
              <w:right w:val="single" w:sz="4" w:space="0" w:color="104F75"/>
            </w:tcBorders>
          </w:tcPr>
          <w:p w14:paraId="4C4A3A8A"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subordinate, subordination </w:t>
            </w:r>
          </w:p>
        </w:tc>
        <w:tc>
          <w:tcPr>
            <w:tcW w:w="6809" w:type="dxa"/>
            <w:tcBorders>
              <w:top w:val="single" w:sz="4" w:space="0" w:color="104F75"/>
              <w:left w:val="single" w:sz="4" w:space="0" w:color="104F75"/>
              <w:bottom w:val="single" w:sz="4" w:space="0" w:color="104F75"/>
              <w:right w:val="single" w:sz="4" w:space="0" w:color="104F75"/>
            </w:tcBorders>
          </w:tcPr>
          <w:p w14:paraId="56B4A27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subordinate word or phrase tells us more about the meaning of the word it is subordinate to. Subordination can be thought of as an unequal relationship between a subordinate word and a main word. For example: </w:t>
            </w:r>
          </w:p>
          <w:p w14:paraId="6AC88883"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an adjective is subordinate to the noun it </w:t>
            </w:r>
            <w:r w:rsidRPr="00984ED7">
              <w:rPr>
                <w:rFonts w:cstheme="minorHAnsi"/>
                <w:color w:val="002060"/>
                <w:sz w:val="24"/>
                <w:szCs w:val="24"/>
                <w:u w:val="single"/>
              </w:rPr>
              <w:t>modifies</w:t>
            </w:r>
            <w:r w:rsidRPr="00984ED7">
              <w:rPr>
                <w:rFonts w:cstheme="minorHAnsi"/>
                <w:color w:val="002060"/>
                <w:sz w:val="24"/>
                <w:szCs w:val="24"/>
              </w:rPr>
              <w:t xml:space="preserve"> </w:t>
            </w:r>
            <w:r w:rsidRPr="00984ED7">
              <w:rPr>
                <w:rFonts w:cstheme="minorHAnsi"/>
                <w:color w:val="002060"/>
                <w:sz w:val="24"/>
                <w:szCs w:val="24"/>
                <w:u w:val="single"/>
              </w:rPr>
              <w:t>subjects</w:t>
            </w:r>
            <w:r w:rsidRPr="00984ED7">
              <w:rPr>
                <w:rFonts w:cstheme="minorHAnsi"/>
                <w:color w:val="002060"/>
                <w:sz w:val="24"/>
                <w:szCs w:val="24"/>
              </w:rPr>
              <w:t xml:space="preserve"> and </w:t>
            </w:r>
            <w:r w:rsidRPr="00984ED7">
              <w:rPr>
                <w:rFonts w:cstheme="minorHAnsi"/>
                <w:color w:val="002060"/>
                <w:sz w:val="24"/>
                <w:szCs w:val="24"/>
                <w:u w:val="single"/>
              </w:rPr>
              <w:t>objects</w:t>
            </w:r>
            <w:r w:rsidRPr="00984ED7">
              <w:rPr>
                <w:rFonts w:cstheme="minorHAnsi"/>
                <w:color w:val="002060"/>
                <w:sz w:val="24"/>
                <w:szCs w:val="24"/>
              </w:rPr>
              <w:t xml:space="preserve"> are subordinate to their </w:t>
            </w:r>
            <w:r w:rsidRPr="00984ED7">
              <w:rPr>
                <w:rFonts w:cstheme="minorHAnsi"/>
                <w:color w:val="002060"/>
                <w:sz w:val="24"/>
                <w:szCs w:val="24"/>
                <w:u w:val="single"/>
              </w:rPr>
              <w:t>verbs</w:t>
            </w:r>
            <w:r w:rsidRPr="00984ED7">
              <w:rPr>
                <w:rFonts w:cstheme="minorHAnsi"/>
                <w:color w:val="002060"/>
                <w:sz w:val="24"/>
                <w:szCs w:val="24"/>
              </w:rPr>
              <w:t xml:space="preserve">. </w:t>
            </w:r>
          </w:p>
          <w:p w14:paraId="2A2A040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Subordination is much more common than the equal relationship of </w:t>
            </w:r>
            <w:r w:rsidRPr="00984ED7">
              <w:rPr>
                <w:rFonts w:cstheme="minorHAnsi"/>
                <w:color w:val="002060"/>
                <w:sz w:val="24"/>
                <w:szCs w:val="24"/>
                <w:u w:val="single"/>
              </w:rPr>
              <w:t>co-ordination</w:t>
            </w:r>
            <w:r w:rsidRPr="00984ED7">
              <w:rPr>
                <w:rFonts w:cstheme="minorHAnsi"/>
                <w:color w:val="002060"/>
                <w:sz w:val="24"/>
                <w:szCs w:val="24"/>
              </w:rPr>
              <w:t xml:space="preserve">. </w:t>
            </w:r>
          </w:p>
          <w:p w14:paraId="28E92C8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See also </w:t>
            </w:r>
            <w:r w:rsidRPr="00984ED7">
              <w:rPr>
                <w:rFonts w:cstheme="minorHAnsi"/>
                <w:color w:val="002060"/>
                <w:sz w:val="24"/>
                <w:szCs w:val="24"/>
                <w:u w:val="single"/>
              </w:rPr>
              <w:t>subordinate clause</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145E026C"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big</w:t>
            </w:r>
            <w:r w:rsidRPr="00984ED7">
              <w:rPr>
                <w:rFonts w:cstheme="minorHAnsi"/>
                <w:i/>
                <w:color w:val="002060"/>
                <w:sz w:val="24"/>
                <w:szCs w:val="24"/>
              </w:rPr>
              <w:t xml:space="preserve"> dogs </w:t>
            </w:r>
            <w:r w:rsidRPr="00984ED7">
              <w:rPr>
                <w:rFonts w:cstheme="minorHAnsi"/>
                <w:color w:val="002060"/>
                <w:sz w:val="24"/>
                <w:szCs w:val="24"/>
              </w:rPr>
              <w:t>[</w:t>
            </w:r>
            <w:r w:rsidRPr="00984ED7">
              <w:rPr>
                <w:rFonts w:cstheme="minorHAnsi"/>
                <w:i/>
                <w:color w:val="002060"/>
                <w:sz w:val="24"/>
                <w:szCs w:val="24"/>
              </w:rPr>
              <w:t>big</w:t>
            </w:r>
            <w:r w:rsidRPr="00984ED7">
              <w:rPr>
                <w:rFonts w:cstheme="minorHAnsi"/>
                <w:color w:val="002060"/>
                <w:sz w:val="24"/>
                <w:szCs w:val="24"/>
              </w:rPr>
              <w:t xml:space="preserve"> is subordinate to </w:t>
            </w:r>
            <w:r w:rsidRPr="00984ED7">
              <w:rPr>
                <w:rFonts w:cstheme="minorHAnsi"/>
                <w:i/>
                <w:color w:val="002060"/>
                <w:sz w:val="24"/>
                <w:szCs w:val="24"/>
              </w:rPr>
              <w:t>dogs</w:t>
            </w:r>
            <w:r w:rsidRPr="00984ED7">
              <w:rPr>
                <w:rFonts w:cstheme="minorHAnsi"/>
                <w:color w:val="002060"/>
                <w:sz w:val="24"/>
                <w:szCs w:val="24"/>
              </w:rPr>
              <w:t xml:space="preserve">] </w:t>
            </w:r>
          </w:p>
          <w:p w14:paraId="758FB8BB"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Big dogs</w:t>
            </w:r>
            <w:r w:rsidRPr="00984ED7">
              <w:rPr>
                <w:rFonts w:cstheme="minorHAnsi"/>
                <w:i/>
                <w:color w:val="002060"/>
                <w:sz w:val="24"/>
                <w:szCs w:val="24"/>
              </w:rPr>
              <w:t xml:space="preserve"> need </w:t>
            </w:r>
            <w:r w:rsidRPr="00984ED7">
              <w:rPr>
                <w:rFonts w:cstheme="minorHAnsi"/>
                <w:i/>
                <w:color w:val="002060"/>
                <w:sz w:val="24"/>
                <w:szCs w:val="24"/>
                <w:u w:val="single"/>
              </w:rPr>
              <w:t>long walks</w:t>
            </w:r>
            <w:r w:rsidRPr="00984ED7">
              <w:rPr>
                <w:rFonts w:cstheme="minorHAnsi"/>
                <w:i/>
                <w:color w:val="002060"/>
                <w:sz w:val="24"/>
                <w:szCs w:val="24"/>
              </w:rPr>
              <w:t xml:space="preserve">. </w:t>
            </w:r>
            <w:r w:rsidRPr="00984ED7">
              <w:rPr>
                <w:rFonts w:cstheme="minorHAnsi"/>
                <w:color w:val="002060"/>
                <w:sz w:val="24"/>
                <w:szCs w:val="24"/>
              </w:rPr>
              <w:t>[</w:t>
            </w:r>
            <w:r w:rsidRPr="00984ED7">
              <w:rPr>
                <w:rFonts w:cstheme="minorHAnsi"/>
                <w:i/>
                <w:color w:val="002060"/>
                <w:sz w:val="24"/>
                <w:szCs w:val="24"/>
              </w:rPr>
              <w:t>big dogs</w:t>
            </w:r>
            <w:r w:rsidRPr="00984ED7">
              <w:rPr>
                <w:rFonts w:cstheme="minorHAnsi"/>
                <w:color w:val="002060"/>
                <w:sz w:val="24"/>
                <w:szCs w:val="24"/>
              </w:rPr>
              <w:t xml:space="preserve"> and </w:t>
            </w:r>
            <w:r w:rsidRPr="00984ED7">
              <w:rPr>
                <w:rFonts w:cstheme="minorHAnsi"/>
                <w:i/>
                <w:color w:val="002060"/>
                <w:sz w:val="24"/>
                <w:szCs w:val="24"/>
              </w:rPr>
              <w:t>long walks</w:t>
            </w:r>
            <w:r w:rsidRPr="00984ED7">
              <w:rPr>
                <w:rFonts w:cstheme="minorHAnsi"/>
                <w:color w:val="002060"/>
                <w:sz w:val="24"/>
                <w:szCs w:val="24"/>
              </w:rPr>
              <w:t xml:space="preserve"> are subordinate to </w:t>
            </w:r>
            <w:r w:rsidRPr="00984ED7">
              <w:rPr>
                <w:rFonts w:cstheme="minorHAnsi"/>
                <w:i/>
                <w:color w:val="002060"/>
                <w:sz w:val="24"/>
                <w:szCs w:val="24"/>
              </w:rPr>
              <w:t>need</w:t>
            </w:r>
            <w:r w:rsidRPr="00984ED7">
              <w:rPr>
                <w:rFonts w:cstheme="minorHAnsi"/>
                <w:color w:val="002060"/>
                <w:sz w:val="24"/>
                <w:szCs w:val="24"/>
              </w:rPr>
              <w:t xml:space="preserve">] </w:t>
            </w:r>
          </w:p>
          <w:p w14:paraId="25AED36C"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We can watch TV </w:t>
            </w:r>
            <w:r w:rsidRPr="00984ED7">
              <w:rPr>
                <w:rFonts w:cstheme="minorHAnsi"/>
                <w:i/>
                <w:color w:val="002060"/>
                <w:sz w:val="24"/>
                <w:szCs w:val="24"/>
                <w:u w:val="single"/>
              </w:rPr>
              <w:t>when we’ve finished</w:t>
            </w:r>
            <w:r w:rsidRPr="00984ED7">
              <w:rPr>
                <w:rFonts w:cstheme="minorHAnsi"/>
                <w:i/>
                <w:color w:val="002060"/>
                <w:sz w:val="24"/>
                <w:szCs w:val="24"/>
              </w:rPr>
              <w:t>.</w:t>
            </w:r>
            <w:r w:rsidRPr="00984ED7">
              <w:rPr>
                <w:rFonts w:cstheme="minorHAnsi"/>
                <w:color w:val="002060"/>
                <w:sz w:val="24"/>
                <w:szCs w:val="24"/>
              </w:rPr>
              <w:t xml:space="preserve"> [</w:t>
            </w:r>
            <w:r w:rsidRPr="00984ED7">
              <w:rPr>
                <w:rFonts w:cstheme="minorHAnsi"/>
                <w:i/>
                <w:color w:val="002060"/>
                <w:sz w:val="24"/>
                <w:szCs w:val="24"/>
              </w:rPr>
              <w:t>when we’ve finished</w:t>
            </w:r>
            <w:r w:rsidRPr="00984ED7">
              <w:rPr>
                <w:rFonts w:cstheme="minorHAnsi"/>
                <w:color w:val="002060"/>
                <w:sz w:val="24"/>
                <w:szCs w:val="24"/>
              </w:rPr>
              <w:t xml:space="preserve"> is subordinate to </w:t>
            </w:r>
            <w:r w:rsidRPr="00984ED7">
              <w:rPr>
                <w:rFonts w:cstheme="minorHAnsi"/>
                <w:i/>
                <w:color w:val="002060"/>
                <w:sz w:val="24"/>
                <w:szCs w:val="24"/>
              </w:rPr>
              <w:t>watch</w:t>
            </w:r>
            <w:r w:rsidRPr="00984ED7">
              <w:rPr>
                <w:rFonts w:cstheme="minorHAnsi"/>
                <w:color w:val="002060"/>
                <w:sz w:val="24"/>
                <w:szCs w:val="24"/>
              </w:rPr>
              <w:t xml:space="preserve">] </w:t>
            </w:r>
          </w:p>
        </w:tc>
      </w:tr>
      <w:tr w:rsidR="000E2F8D" w:rsidRPr="000E2F8D" w14:paraId="40975234" w14:textId="77777777" w:rsidTr="00984ED7">
        <w:trPr>
          <w:trHeight w:val="1781"/>
        </w:trPr>
        <w:tc>
          <w:tcPr>
            <w:tcW w:w="2257" w:type="dxa"/>
            <w:tcBorders>
              <w:top w:val="single" w:sz="4" w:space="0" w:color="104F75"/>
              <w:left w:val="single" w:sz="4" w:space="0" w:color="104F75"/>
              <w:bottom w:val="single" w:sz="4" w:space="0" w:color="104F75"/>
              <w:right w:val="single" w:sz="4" w:space="0" w:color="104F75"/>
            </w:tcBorders>
          </w:tcPr>
          <w:p w14:paraId="57E8A6FD"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subordinate clause </w:t>
            </w:r>
          </w:p>
        </w:tc>
        <w:tc>
          <w:tcPr>
            <w:tcW w:w="6809" w:type="dxa"/>
            <w:tcBorders>
              <w:top w:val="single" w:sz="4" w:space="0" w:color="104F75"/>
              <w:left w:val="single" w:sz="4" w:space="0" w:color="104F75"/>
              <w:bottom w:val="single" w:sz="4" w:space="0" w:color="104F75"/>
              <w:right w:val="single" w:sz="4" w:space="0" w:color="104F75"/>
            </w:tcBorders>
          </w:tcPr>
          <w:p w14:paraId="135B1D4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clause which is </w:t>
            </w:r>
            <w:r w:rsidRPr="00984ED7">
              <w:rPr>
                <w:rFonts w:cstheme="minorHAnsi"/>
                <w:color w:val="002060"/>
                <w:sz w:val="24"/>
                <w:szCs w:val="24"/>
                <w:u w:val="single"/>
              </w:rPr>
              <w:t>subordinate</w:t>
            </w:r>
            <w:r w:rsidRPr="00984ED7">
              <w:rPr>
                <w:rFonts w:cstheme="minorHAnsi"/>
                <w:color w:val="002060"/>
                <w:sz w:val="24"/>
                <w:szCs w:val="24"/>
              </w:rPr>
              <w:t xml:space="preserve"> to some other part of the same </w:t>
            </w:r>
            <w:r w:rsidRPr="00984ED7">
              <w:rPr>
                <w:rFonts w:cstheme="minorHAnsi"/>
                <w:color w:val="002060"/>
                <w:sz w:val="24"/>
                <w:szCs w:val="24"/>
                <w:u w:val="single"/>
              </w:rPr>
              <w:t>sentence</w:t>
            </w:r>
            <w:r w:rsidRPr="00984ED7">
              <w:rPr>
                <w:rFonts w:cstheme="minorHAnsi"/>
                <w:color w:val="002060"/>
                <w:sz w:val="24"/>
                <w:szCs w:val="24"/>
              </w:rPr>
              <w:t xml:space="preserve"> is a subordinate clause; for example, in </w:t>
            </w:r>
            <w:r w:rsidRPr="00984ED7">
              <w:rPr>
                <w:rFonts w:cstheme="minorHAnsi"/>
                <w:i/>
                <w:color w:val="002060"/>
                <w:sz w:val="24"/>
                <w:szCs w:val="24"/>
              </w:rPr>
              <w:t>The apple that I ate was sour</w:t>
            </w:r>
            <w:r w:rsidRPr="00984ED7">
              <w:rPr>
                <w:rFonts w:cstheme="minorHAnsi"/>
                <w:color w:val="002060"/>
                <w:sz w:val="24"/>
                <w:szCs w:val="24"/>
              </w:rPr>
              <w:t xml:space="preserve">, the clause </w:t>
            </w:r>
            <w:r w:rsidRPr="00984ED7">
              <w:rPr>
                <w:rFonts w:cstheme="minorHAnsi"/>
                <w:i/>
                <w:color w:val="002060"/>
                <w:sz w:val="24"/>
                <w:szCs w:val="24"/>
              </w:rPr>
              <w:t>that I ate</w:t>
            </w:r>
            <w:r w:rsidRPr="00984ED7">
              <w:rPr>
                <w:rFonts w:cstheme="minorHAnsi"/>
                <w:color w:val="002060"/>
                <w:sz w:val="24"/>
                <w:szCs w:val="24"/>
              </w:rPr>
              <w:t xml:space="preserve"> is subordinate to </w:t>
            </w:r>
            <w:r w:rsidRPr="00984ED7">
              <w:rPr>
                <w:rFonts w:cstheme="minorHAnsi"/>
                <w:i/>
                <w:color w:val="002060"/>
                <w:sz w:val="24"/>
                <w:szCs w:val="24"/>
              </w:rPr>
              <w:t>apple</w:t>
            </w:r>
            <w:r w:rsidRPr="00984ED7">
              <w:rPr>
                <w:rFonts w:cstheme="minorHAnsi"/>
                <w:color w:val="002060"/>
                <w:sz w:val="24"/>
                <w:szCs w:val="24"/>
              </w:rPr>
              <w:t xml:space="preserve"> (which it </w:t>
            </w:r>
            <w:r w:rsidRPr="00984ED7">
              <w:rPr>
                <w:rFonts w:cstheme="minorHAnsi"/>
                <w:color w:val="002060"/>
                <w:sz w:val="24"/>
                <w:szCs w:val="24"/>
                <w:u w:val="single"/>
              </w:rPr>
              <w:t>modifies</w:t>
            </w:r>
            <w:r w:rsidRPr="00984ED7">
              <w:rPr>
                <w:rFonts w:cstheme="minorHAnsi"/>
                <w:color w:val="002060"/>
                <w:sz w:val="24"/>
                <w:szCs w:val="24"/>
              </w:rPr>
              <w:t xml:space="preserve">). Subordinate clauses contrast with </w:t>
            </w:r>
            <w:r w:rsidRPr="00984ED7">
              <w:rPr>
                <w:rFonts w:cstheme="minorHAnsi"/>
                <w:color w:val="002060"/>
                <w:sz w:val="24"/>
                <w:szCs w:val="24"/>
                <w:u w:val="single"/>
              </w:rPr>
              <w:t>co-ordinate</w:t>
            </w:r>
            <w:r w:rsidRPr="00984ED7">
              <w:rPr>
                <w:rFonts w:cstheme="minorHAnsi"/>
                <w:color w:val="002060"/>
                <w:sz w:val="24"/>
                <w:szCs w:val="24"/>
              </w:rPr>
              <w:t xml:space="preserve"> clauses as in </w:t>
            </w:r>
            <w:r w:rsidRPr="00984ED7">
              <w:rPr>
                <w:rFonts w:cstheme="minorHAnsi"/>
                <w:i/>
                <w:color w:val="002060"/>
                <w:sz w:val="24"/>
                <w:szCs w:val="24"/>
              </w:rPr>
              <w:t>It was sour but looked very tasty</w:t>
            </w:r>
            <w:r w:rsidRPr="00984ED7">
              <w:rPr>
                <w:rFonts w:cstheme="minorHAnsi"/>
                <w:color w:val="002060"/>
                <w:sz w:val="24"/>
                <w:szCs w:val="24"/>
              </w:rPr>
              <w:t xml:space="preserve">. (Contrast: </w:t>
            </w:r>
            <w:r w:rsidRPr="00984ED7">
              <w:rPr>
                <w:rFonts w:cstheme="minorHAnsi"/>
                <w:color w:val="002060"/>
                <w:sz w:val="24"/>
                <w:szCs w:val="24"/>
                <w:u w:val="single"/>
              </w:rPr>
              <w:t>main</w:t>
            </w:r>
            <w:r w:rsidRPr="00984ED7">
              <w:rPr>
                <w:rFonts w:cstheme="minorHAnsi"/>
                <w:color w:val="002060"/>
                <w:sz w:val="24"/>
                <w:szCs w:val="24"/>
              </w:rPr>
              <w:t xml:space="preserve"> </w:t>
            </w:r>
            <w:r w:rsidRPr="00984ED7">
              <w:rPr>
                <w:rFonts w:cstheme="minorHAnsi"/>
                <w:color w:val="002060"/>
                <w:sz w:val="24"/>
                <w:szCs w:val="24"/>
                <w:u w:val="single"/>
              </w:rPr>
              <w:t>clause</w:t>
            </w:r>
            <w:r w:rsidRPr="00984ED7">
              <w:rPr>
                <w:rFonts w:cstheme="minorHAnsi"/>
                <w:color w:val="002060"/>
                <w:sz w:val="24"/>
                <w:szCs w:val="24"/>
              </w:rPr>
              <w:t xml:space="preserve">) </w:t>
            </w:r>
          </w:p>
          <w:p w14:paraId="297F7082"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However, clauses that are directly quoted as direct speech are not subordinate clauses. </w:t>
            </w:r>
          </w:p>
        </w:tc>
        <w:tc>
          <w:tcPr>
            <w:tcW w:w="6237" w:type="dxa"/>
            <w:tcBorders>
              <w:top w:val="single" w:sz="4" w:space="0" w:color="104F75"/>
              <w:left w:val="single" w:sz="4" w:space="0" w:color="104F75"/>
              <w:bottom w:val="single" w:sz="4" w:space="0" w:color="104F75"/>
              <w:right w:val="single" w:sz="4" w:space="0" w:color="104F75"/>
            </w:tcBorders>
          </w:tcPr>
          <w:p w14:paraId="190BEFCA"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That’s the street </w:t>
            </w:r>
            <w:r w:rsidRPr="00984ED7">
              <w:rPr>
                <w:rFonts w:cstheme="minorHAnsi"/>
                <w:i/>
                <w:color w:val="002060"/>
                <w:sz w:val="24"/>
                <w:szCs w:val="24"/>
                <w:u w:val="single"/>
              </w:rPr>
              <w:t>where Ben lives</w:t>
            </w:r>
            <w:r w:rsidRPr="00984ED7">
              <w:rPr>
                <w:rFonts w:cstheme="minorHAnsi"/>
                <w:i/>
                <w:color w:val="002060"/>
                <w:sz w:val="24"/>
                <w:szCs w:val="24"/>
              </w:rPr>
              <w:t xml:space="preserve">. </w:t>
            </w:r>
            <w:r w:rsidRPr="00984ED7">
              <w:rPr>
                <w:rFonts w:cstheme="minorHAnsi"/>
                <w:color w:val="002060"/>
                <w:sz w:val="24"/>
                <w:szCs w:val="24"/>
              </w:rPr>
              <w:t>[</w:t>
            </w:r>
            <w:r w:rsidRPr="00984ED7">
              <w:rPr>
                <w:rFonts w:cstheme="minorHAnsi"/>
                <w:color w:val="002060"/>
                <w:sz w:val="24"/>
                <w:szCs w:val="24"/>
                <w:u w:val="single"/>
              </w:rPr>
              <w:t>relative clause</w:t>
            </w:r>
            <w:r w:rsidRPr="00984ED7">
              <w:rPr>
                <w:rFonts w:cstheme="minorHAnsi"/>
                <w:color w:val="002060"/>
                <w:sz w:val="24"/>
                <w:szCs w:val="24"/>
              </w:rPr>
              <w:t xml:space="preserve">; modifies </w:t>
            </w:r>
            <w:r w:rsidRPr="00984ED7">
              <w:rPr>
                <w:rFonts w:cstheme="minorHAnsi"/>
                <w:i/>
                <w:color w:val="002060"/>
                <w:sz w:val="24"/>
                <w:szCs w:val="24"/>
              </w:rPr>
              <w:t>street</w:t>
            </w:r>
            <w:r w:rsidRPr="00984ED7">
              <w:rPr>
                <w:rFonts w:cstheme="minorHAnsi"/>
                <w:color w:val="002060"/>
                <w:sz w:val="24"/>
                <w:szCs w:val="24"/>
              </w:rPr>
              <w:t xml:space="preserve">] </w:t>
            </w:r>
          </w:p>
          <w:p w14:paraId="79FAD39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watched her </w:t>
            </w:r>
            <w:r w:rsidRPr="00984ED7">
              <w:rPr>
                <w:rFonts w:cstheme="minorHAnsi"/>
                <w:i/>
                <w:color w:val="002060"/>
                <w:sz w:val="24"/>
                <w:szCs w:val="24"/>
                <w:u w:val="single"/>
              </w:rPr>
              <w:t>as she disappeared</w:t>
            </w:r>
            <w:r w:rsidRPr="00984ED7">
              <w:rPr>
                <w:rFonts w:cstheme="minorHAnsi"/>
                <w:color w:val="002060"/>
                <w:sz w:val="24"/>
                <w:szCs w:val="24"/>
              </w:rPr>
              <w:t>. [</w:t>
            </w:r>
            <w:r w:rsidRPr="00984ED7">
              <w:rPr>
                <w:rFonts w:cstheme="minorHAnsi"/>
                <w:color w:val="002060"/>
                <w:sz w:val="24"/>
                <w:szCs w:val="24"/>
                <w:u w:val="single"/>
              </w:rPr>
              <w:t>adverbial</w:t>
            </w:r>
            <w:r w:rsidRPr="00984ED7">
              <w:rPr>
                <w:rFonts w:cstheme="minorHAnsi"/>
                <w:color w:val="002060"/>
                <w:sz w:val="24"/>
                <w:szCs w:val="24"/>
              </w:rPr>
              <w:t xml:space="preserve">; modifies </w:t>
            </w:r>
            <w:r w:rsidRPr="00984ED7">
              <w:rPr>
                <w:rFonts w:cstheme="minorHAnsi"/>
                <w:i/>
                <w:color w:val="002060"/>
                <w:sz w:val="24"/>
                <w:szCs w:val="24"/>
              </w:rPr>
              <w:t>watched</w:t>
            </w:r>
            <w:r w:rsidRPr="00984ED7">
              <w:rPr>
                <w:rFonts w:cstheme="minorHAnsi"/>
                <w:color w:val="002060"/>
                <w:sz w:val="24"/>
                <w:szCs w:val="24"/>
              </w:rPr>
              <w:t xml:space="preserve">] </w:t>
            </w:r>
          </w:p>
          <w:p w14:paraId="26939B4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What you said</w:t>
            </w:r>
            <w:r w:rsidRPr="00984ED7">
              <w:rPr>
                <w:rFonts w:cstheme="minorHAnsi"/>
                <w:i/>
                <w:color w:val="002060"/>
                <w:sz w:val="24"/>
                <w:szCs w:val="24"/>
              </w:rPr>
              <w:t xml:space="preserve"> was very nice. </w:t>
            </w:r>
            <w:r w:rsidRPr="00984ED7">
              <w:rPr>
                <w:rFonts w:cstheme="minorHAnsi"/>
                <w:color w:val="002060"/>
                <w:sz w:val="24"/>
                <w:szCs w:val="24"/>
              </w:rPr>
              <w:t xml:space="preserve">[acts as </w:t>
            </w:r>
            <w:r w:rsidRPr="00984ED7">
              <w:rPr>
                <w:rFonts w:cstheme="minorHAnsi"/>
                <w:color w:val="002060"/>
                <w:sz w:val="24"/>
                <w:szCs w:val="24"/>
                <w:u w:val="single"/>
              </w:rPr>
              <w:t>subject</w:t>
            </w:r>
            <w:r w:rsidRPr="00984ED7">
              <w:rPr>
                <w:rFonts w:cstheme="minorHAnsi"/>
                <w:color w:val="002060"/>
                <w:sz w:val="24"/>
                <w:szCs w:val="24"/>
              </w:rPr>
              <w:t xml:space="preserve"> of </w:t>
            </w:r>
            <w:r w:rsidRPr="00984ED7">
              <w:rPr>
                <w:rFonts w:cstheme="minorHAnsi"/>
                <w:i/>
                <w:color w:val="002060"/>
                <w:sz w:val="24"/>
                <w:szCs w:val="24"/>
              </w:rPr>
              <w:t>was</w:t>
            </w:r>
            <w:r w:rsidRPr="00984ED7">
              <w:rPr>
                <w:rFonts w:cstheme="minorHAnsi"/>
                <w:color w:val="002060"/>
                <w:sz w:val="24"/>
                <w:szCs w:val="24"/>
              </w:rPr>
              <w:t xml:space="preserve">] </w:t>
            </w:r>
          </w:p>
          <w:p w14:paraId="07B8A36D"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She noticed </w:t>
            </w:r>
            <w:r w:rsidRPr="00984ED7">
              <w:rPr>
                <w:rFonts w:cstheme="minorHAnsi"/>
                <w:i/>
                <w:color w:val="002060"/>
                <w:sz w:val="24"/>
                <w:szCs w:val="24"/>
                <w:u w:val="single"/>
              </w:rPr>
              <w:t>an hour had passed</w:t>
            </w:r>
            <w:r w:rsidRPr="00984ED7">
              <w:rPr>
                <w:rFonts w:cstheme="minorHAnsi"/>
                <w:color w:val="002060"/>
                <w:sz w:val="24"/>
                <w:szCs w:val="24"/>
              </w:rPr>
              <w:t xml:space="preserve">. [acts as </w:t>
            </w:r>
            <w:r w:rsidRPr="00984ED7">
              <w:rPr>
                <w:rFonts w:cstheme="minorHAnsi"/>
                <w:color w:val="002060"/>
                <w:sz w:val="24"/>
                <w:szCs w:val="24"/>
                <w:u w:val="single"/>
              </w:rPr>
              <w:t>object</w:t>
            </w:r>
            <w:r w:rsidRPr="00984ED7">
              <w:rPr>
                <w:rFonts w:cstheme="minorHAnsi"/>
                <w:color w:val="002060"/>
                <w:sz w:val="24"/>
                <w:szCs w:val="24"/>
              </w:rPr>
              <w:t xml:space="preserve"> of </w:t>
            </w:r>
            <w:r w:rsidRPr="00984ED7">
              <w:rPr>
                <w:rFonts w:cstheme="minorHAnsi"/>
                <w:i/>
                <w:color w:val="002060"/>
                <w:sz w:val="24"/>
                <w:szCs w:val="24"/>
              </w:rPr>
              <w:t>noticed</w:t>
            </w:r>
            <w:r w:rsidRPr="00984ED7">
              <w:rPr>
                <w:rFonts w:cstheme="minorHAnsi"/>
                <w:color w:val="002060"/>
                <w:sz w:val="24"/>
                <w:szCs w:val="24"/>
              </w:rPr>
              <w:t xml:space="preserve">] </w:t>
            </w:r>
          </w:p>
          <w:p w14:paraId="51623BA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Not subordinate: </w:t>
            </w:r>
            <w:r w:rsidRPr="00984ED7">
              <w:rPr>
                <w:rFonts w:cstheme="minorHAnsi"/>
                <w:i/>
                <w:color w:val="002060"/>
                <w:sz w:val="24"/>
                <w:szCs w:val="24"/>
              </w:rPr>
              <w:t xml:space="preserve">He shouted, </w:t>
            </w:r>
            <w:r w:rsidRPr="00984ED7">
              <w:rPr>
                <w:rFonts w:cstheme="minorHAnsi"/>
                <w:i/>
                <w:color w:val="002060"/>
                <w:sz w:val="24"/>
                <w:szCs w:val="24"/>
                <w:u w:val="single"/>
              </w:rPr>
              <w:t>“Look out!”</w:t>
            </w:r>
            <w:r w:rsidRPr="00984ED7">
              <w:rPr>
                <w:rFonts w:cstheme="minorHAnsi"/>
                <w:color w:val="002060"/>
                <w:sz w:val="24"/>
                <w:szCs w:val="24"/>
              </w:rPr>
              <w:t xml:space="preserve"> </w:t>
            </w:r>
          </w:p>
        </w:tc>
      </w:tr>
      <w:tr w:rsidR="000E2F8D" w:rsidRPr="000E2F8D" w14:paraId="029170FE" w14:textId="77777777" w:rsidTr="00984ED7">
        <w:trPr>
          <w:trHeight w:val="1429"/>
        </w:trPr>
        <w:tc>
          <w:tcPr>
            <w:tcW w:w="2257" w:type="dxa"/>
            <w:tcBorders>
              <w:top w:val="single" w:sz="4" w:space="0" w:color="104F75"/>
              <w:left w:val="single" w:sz="4" w:space="0" w:color="104F75"/>
              <w:bottom w:val="single" w:sz="4" w:space="0" w:color="104F75"/>
              <w:right w:val="single" w:sz="4" w:space="0" w:color="104F75"/>
            </w:tcBorders>
          </w:tcPr>
          <w:p w14:paraId="08397B3F"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suffix </w:t>
            </w:r>
          </w:p>
        </w:tc>
        <w:tc>
          <w:tcPr>
            <w:tcW w:w="6809" w:type="dxa"/>
            <w:tcBorders>
              <w:top w:val="single" w:sz="4" w:space="0" w:color="104F75"/>
              <w:left w:val="single" w:sz="4" w:space="0" w:color="104F75"/>
              <w:bottom w:val="single" w:sz="4" w:space="0" w:color="104F75"/>
              <w:right w:val="single" w:sz="4" w:space="0" w:color="104F75"/>
            </w:tcBorders>
          </w:tcPr>
          <w:p w14:paraId="2039D803"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suffix is an ‘ending’, used at the end of one word to turn it into another word. Unlike </w:t>
            </w:r>
            <w:r w:rsidRPr="00984ED7">
              <w:rPr>
                <w:rFonts w:cstheme="minorHAnsi"/>
                <w:color w:val="002060"/>
                <w:sz w:val="24"/>
                <w:szCs w:val="24"/>
                <w:u w:val="single"/>
              </w:rPr>
              <w:t>root words</w:t>
            </w:r>
            <w:r w:rsidRPr="00984ED7">
              <w:rPr>
                <w:rFonts w:cstheme="minorHAnsi"/>
                <w:color w:val="002060"/>
                <w:sz w:val="24"/>
                <w:szCs w:val="24"/>
              </w:rPr>
              <w:t xml:space="preserve">, suffixes cannot stand on their own as a complete word. </w:t>
            </w:r>
          </w:p>
          <w:p w14:paraId="6620A07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Contrast </w:t>
            </w:r>
            <w:r w:rsidRPr="00984ED7">
              <w:rPr>
                <w:rFonts w:cstheme="minorHAnsi"/>
                <w:color w:val="002060"/>
                <w:sz w:val="24"/>
                <w:szCs w:val="24"/>
                <w:u w:val="single"/>
              </w:rPr>
              <w:t>prefix</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0CB7CF1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call – call</w:t>
            </w:r>
            <w:r w:rsidRPr="00984ED7">
              <w:rPr>
                <w:rFonts w:cstheme="minorHAnsi"/>
                <w:i/>
                <w:color w:val="002060"/>
                <w:sz w:val="24"/>
                <w:szCs w:val="24"/>
                <w:u w:val="single"/>
              </w:rPr>
              <w:t>ed</w:t>
            </w:r>
            <w:r w:rsidRPr="00984ED7">
              <w:rPr>
                <w:rFonts w:cstheme="minorHAnsi"/>
                <w:i/>
                <w:color w:val="002060"/>
                <w:sz w:val="24"/>
                <w:szCs w:val="24"/>
              </w:rPr>
              <w:t xml:space="preserve"> teach – teach</w:t>
            </w:r>
            <w:r w:rsidRPr="00984ED7">
              <w:rPr>
                <w:rFonts w:cstheme="minorHAnsi"/>
                <w:i/>
                <w:color w:val="002060"/>
                <w:sz w:val="24"/>
                <w:szCs w:val="24"/>
                <w:u w:val="single"/>
              </w:rPr>
              <w:t>er</w:t>
            </w:r>
            <w:r w:rsidRPr="00984ED7">
              <w:rPr>
                <w:rFonts w:cstheme="minorHAnsi"/>
                <w:color w:val="002060"/>
                <w:sz w:val="24"/>
                <w:szCs w:val="24"/>
              </w:rPr>
              <w:t xml:space="preserve"> [turns a </w:t>
            </w:r>
            <w:r w:rsidRPr="00984ED7">
              <w:rPr>
                <w:rFonts w:cstheme="minorHAnsi"/>
                <w:color w:val="002060"/>
                <w:sz w:val="24"/>
                <w:szCs w:val="24"/>
                <w:u w:val="single"/>
              </w:rPr>
              <w:t>verb</w:t>
            </w:r>
            <w:r w:rsidRPr="00984ED7">
              <w:rPr>
                <w:rFonts w:cstheme="minorHAnsi"/>
                <w:color w:val="002060"/>
                <w:sz w:val="24"/>
                <w:szCs w:val="24"/>
              </w:rPr>
              <w:t xml:space="preserve"> into a </w:t>
            </w:r>
            <w:r w:rsidRPr="00984ED7">
              <w:rPr>
                <w:rFonts w:cstheme="minorHAnsi"/>
                <w:color w:val="002060"/>
                <w:sz w:val="24"/>
                <w:szCs w:val="24"/>
                <w:u w:val="single"/>
              </w:rPr>
              <w:t>noun</w:t>
            </w:r>
            <w:r w:rsidRPr="00984ED7">
              <w:rPr>
                <w:rFonts w:cstheme="minorHAnsi"/>
                <w:color w:val="002060"/>
                <w:sz w:val="24"/>
                <w:szCs w:val="24"/>
              </w:rPr>
              <w:t xml:space="preserve">] </w:t>
            </w:r>
            <w:r w:rsidRPr="00984ED7">
              <w:rPr>
                <w:rFonts w:cstheme="minorHAnsi"/>
                <w:i/>
                <w:color w:val="002060"/>
                <w:sz w:val="24"/>
                <w:szCs w:val="24"/>
              </w:rPr>
              <w:t>terror – terror</w:t>
            </w:r>
            <w:r w:rsidRPr="00984ED7">
              <w:rPr>
                <w:rFonts w:cstheme="minorHAnsi"/>
                <w:i/>
                <w:color w:val="002060"/>
                <w:sz w:val="24"/>
                <w:szCs w:val="24"/>
                <w:u w:val="single"/>
              </w:rPr>
              <w:t>ise</w:t>
            </w:r>
            <w:r w:rsidRPr="00984ED7">
              <w:rPr>
                <w:rFonts w:cstheme="minorHAnsi"/>
                <w:color w:val="002060"/>
                <w:sz w:val="24"/>
                <w:szCs w:val="24"/>
              </w:rPr>
              <w:t xml:space="preserve"> [turns a noun into a verb] </w:t>
            </w:r>
            <w:r w:rsidRPr="00984ED7">
              <w:rPr>
                <w:rFonts w:cstheme="minorHAnsi"/>
                <w:i/>
                <w:color w:val="002060"/>
                <w:sz w:val="24"/>
                <w:szCs w:val="24"/>
              </w:rPr>
              <w:t>green – green</w:t>
            </w:r>
            <w:r w:rsidRPr="00984ED7">
              <w:rPr>
                <w:rFonts w:cstheme="minorHAnsi"/>
                <w:i/>
                <w:color w:val="002060"/>
                <w:sz w:val="24"/>
                <w:szCs w:val="24"/>
                <w:u w:val="single"/>
              </w:rPr>
              <w:t>ish</w:t>
            </w:r>
            <w:r w:rsidRPr="00984ED7">
              <w:rPr>
                <w:rFonts w:cstheme="minorHAnsi"/>
                <w:color w:val="002060"/>
                <w:sz w:val="24"/>
                <w:szCs w:val="24"/>
              </w:rPr>
              <w:t xml:space="preserve"> [leaves </w:t>
            </w:r>
            <w:r w:rsidRPr="00984ED7">
              <w:rPr>
                <w:rFonts w:cstheme="minorHAnsi"/>
                <w:color w:val="002060"/>
                <w:sz w:val="24"/>
                <w:szCs w:val="24"/>
                <w:u w:val="single"/>
              </w:rPr>
              <w:t>word class</w:t>
            </w:r>
            <w:r w:rsidRPr="00984ED7">
              <w:rPr>
                <w:rFonts w:cstheme="minorHAnsi"/>
                <w:color w:val="002060"/>
                <w:sz w:val="24"/>
                <w:szCs w:val="24"/>
              </w:rPr>
              <w:t xml:space="preserve"> unchanged] </w:t>
            </w:r>
          </w:p>
        </w:tc>
      </w:tr>
      <w:tr w:rsidR="000E2F8D" w:rsidRPr="000E2F8D" w14:paraId="0FE54898" w14:textId="77777777" w:rsidTr="00984ED7">
        <w:trPr>
          <w:trHeight w:val="1073"/>
        </w:trPr>
        <w:tc>
          <w:tcPr>
            <w:tcW w:w="2257" w:type="dxa"/>
            <w:tcBorders>
              <w:top w:val="single" w:sz="4" w:space="0" w:color="104F75"/>
              <w:left w:val="single" w:sz="4" w:space="0" w:color="104F75"/>
              <w:bottom w:val="single" w:sz="4" w:space="0" w:color="104F75"/>
              <w:right w:val="single" w:sz="4" w:space="0" w:color="104F75"/>
            </w:tcBorders>
          </w:tcPr>
          <w:p w14:paraId="20A87181"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syllable </w:t>
            </w:r>
          </w:p>
        </w:tc>
        <w:tc>
          <w:tcPr>
            <w:tcW w:w="6809" w:type="dxa"/>
            <w:tcBorders>
              <w:top w:val="single" w:sz="4" w:space="0" w:color="104F75"/>
              <w:left w:val="single" w:sz="4" w:space="0" w:color="104F75"/>
              <w:bottom w:val="single" w:sz="4" w:space="0" w:color="104F75"/>
              <w:right w:val="single" w:sz="4" w:space="0" w:color="104F75"/>
            </w:tcBorders>
          </w:tcPr>
          <w:p w14:paraId="7917224D"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syllable sounds like a beat in a </w:t>
            </w:r>
            <w:r w:rsidRPr="00984ED7">
              <w:rPr>
                <w:rFonts w:cstheme="minorHAnsi"/>
                <w:color w:val="002060"/>
                <w:sz w:val="24"/>
                <w:szCs w:val="24"/>
                <w:u w:val="single"/>
              </w:rPr>
              <w:t>word</w:t>
            </w:r>
            <w:r w:rsidRPr="00984ED7">
              <w:rPr>
                <w:rFonts w:cstheme="minorHAnsi"/>
                <w:color w:val="002060"/>
                <w:sz w:val="24"/>
                <w:szCs w:val="24"/>
              </w:rPr>
              <w:t xml:space="preserve">. Syllables consist of at least one </w:t>
            </w:r>
            <w:r w:rsidRPr="00984ED7">
              <w:rPr>
                <w:rFonts w:cstheme="minorHAnsi"/>
                <w:color w:val="002060"/>
                <w:sz w:val="24"/>
                <w:szCs w:val="24"/>
                <w:u w:val="single"/>
              </w:rPr>
              <w:t>vowel</w:t>
            </w:r>
            <w:r w:rsidRPr="00984ED7">
              <w:rPr>
                <w:rFonts w:cstheme="minorHAnsi"/>
                <w:color w:val="002060"/>
                <w:sz w:val="24"/>
                <w:szCs w:val="24"/>
              </w:rPr>
              <w:t xml:space="preserve">, and possibly one or more </w:t>
            </w:r>
            <w:r w:rsidRPr="00984ED7">
              <w:rPr>
                <w:rFonts w:cstheme="minorHAnsi"/>
                <w:color w:val="002060"/>
                <w:sz w:val="24"/>
                <w:szCs w:val="24"/>
                <w:u w:val="single"/>
              </w:rPr>
              <w:t>consonants</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078BDCE9"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Cat</w:t>
            </w:r>
            <w:r w:rsidRPr="00984ED7">
              <w:rPr>
                <w:rFonts w:cstheme="minorHAnsi"/>
                <w:color w:val="002060"/>
                <w:sz w:val="24"/>
                <w:szCs w:val="24"/>
              </w:rPr>
              <w:t xml:space="preserve"> has one syllable. </w:t>
            </w:r>
          </w:p>
          <w:p w14:paraId="1BA690B7"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Fairy</w:t>
            </w:r>
            <w:r w:rsidRPr="00984ED7">
              <w:rPr>
                <w:rFonts w:cstheme="minorHAnsi"/>
                <w:color w:val="002060"/>
                <w:sz w:val="24"/>
                <w:szCs w:val="24"/>
              </w:rPr>
              <w:t xml:space="preserve"> has two syllables. </w:t>
            </w:r>
          </w:p>
          <w:p w14:paraId="600A8D8D"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Hippopotamus</w:t>
            </w:r>
            <w:r w:rsidRPr="00984ED7">
              <w:rPr>
                <w:rFonts w:cstheme="minorHAnsi"/>
                <w:color w:val="002060"/>
                <w:sz w:val="24"/>
                <w:szCs w:val="24"/>
              </w:rPr>
              <w:t xml:space="preserve"> has five syllables. </w:t>
            </w:r>
          </w:p>
        </w:tc>
      </w:tr>
      <w:tr w:rsidR="000E2F8D" w:rsidRPr="000E2F8D" w14:paraId="748CC2DD" w14:textId="77777777" w:rsidTr="00984ED7">
        <w:trPr>
          <w:trHeight w:val="720"/>
        </w:trPr>
        <w:tc>
          <w:tcPr>
            <w:tcW w:w="2257" w:type="dxa"/>
            <w:tcBorders>
              <w:top w:val="single" w:sz="4" w:space="0" w:color="104F75"/>
              <w:left w:val="single" w:sz="4" w:space="0" w:color="104F75"/>
              <w:bottom w:val="single" w:sz="4" w:space="0" w:color="104F75"/>
              <w:right w:val="single" w:sz="4" w:space="0" w:color="104F75"/>
            </w:tcBorders>
          </w:tcPr>
          <w:p w14:paraId="6A1EB80C"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synonym </w:t>
            </w:r>
          </w:p>
        </w:tc>
        <w:tc>
          <w:tcPr>
            <w:tcW w:w="6809" w:type="dxa"/>
            <w:tcBorders>
              <w:top w:val="single" w:sz="4" w:space="0" w:color="104F75"/>
              <w:left w:val="single" w:sz="4" w:space="0" w:color="104F75"/>
              <w:bottom w:val="single" w:sz="4" w:space="0" w:color="104F75"/>
              <w:right w:val="single" w:sz="4" w:space="0" w:color="104F75"/>
            </w:tcBorders>
          </w:tcPr>
          <w:p w14:paraId="3787937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Two words are synonyms if they have the same meaning, or similar meanings. Contrast </w:t>
            </w:r>
            <w:r w:rsidRPr="00984ED7">
              <w:rPr>
                <w:rFonts w:cstheme="minorHAnsi"/>
                <w:color w:val="002060"/>
                <w:sz w:val="24"/>
                <w:szCs w:val="24"/>
                <w:u w:val="single"/>
              </w:rPr>
              <w:t>antonym</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67319778"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talk – speak old – elderly</w:t>
            </w:r>
            <w:r w:rsidRPr="00984ED7">
              <w:rPr>
                <w:rFonts w:cstheme="minorHAnsi"/>
                <w:color w:val="002060"/>
                <w:sz w:val="24"/>
                <w:szCs w:val="24"/>
              </w:rPr>
              <w:t xml:space="preserve"> </w:t>
            </w:r>
          </w:p>
        </w:tc>
      </w:tr>
      <w:tr w:rsidR="000E2F8D" w:rsidRPr="000E2F8D" w14:paraId="6E1BF73D" w14:textId="77777777" w:rsidTr="00984ED7">
        <w:trPr>
          <w:trHeight w:val="425"/>
        </w:trPr>
        <w:tc>
          <w:tcPr>
            <w:tcW w:w="2257" w:type="dxa"/>
            <w:tcBorders>
              <w:top w:val="single" w:sz="4" w:space="0" w:color="104F75"/>
              <w:left w:val="single" w:sz="4" w:space="0" w:color="104F75"/>
              <w:bottom w:val="single" w:sz="4" w:space="0" w:color="104F75"/>
              <w:right w:val="single" w:sz="4" w:space="0" w:color="104F75"/>
            </w:tcBorders>
          </w:tcPr>
          <w:p w14:paraId="571C842E"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tense </w:t>
            </w:r>
          </w:p>
        </w:tc>
        <w:tc>
          <w:tcPr>
            <w:tcW w:w="6809" w:type="dxa"/>
            <w:tcBorders>
              <w:top w:val="single" w:sz="4" w:space="0" w:color="104F75"/>
              <w:left w:val="single" w:sz="4" w:space="0" w:color="104F75"/>
              <w:bottom w:val="single" w:sz="4" w:space="0" w:color="104F75"/>
              <w:right w:val="single" w:sz="4" w:space="0" w:color="104F75"/>
            </w:tcBorders>
          </w:tcPr>
          <w:p w14:paraId="7C07C82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In English, tense is the choice between </w:t>
            </w:r>
            <w:r w:rsidRPr="00984ED7">
              <w:rPr>
                <w:rFonts w:cstheme="minorHAnsi"/>
                <w:color w:val="002060"/>
                <w:sz w:val="24"/>
                <w:szCs w:val="24"/>
                <w:u w:val="single"/>
              </w:rPr>
              <w:t>present</w:t>
            </w:r>
            <w:r w:rsidRPr="00984ED7">
              <w:rPr>
                <w:rFonts w:cstheme="minorHAnsi"/>
                <w:color w:val="002060"/>
                <w:sz w:val="24"/>
                <w:szCs w:val="24"/>
              </w:rPr>
              <w:t xml:space="preserve"> and </w:t>
            </w:r>
            <w:r w:rsidRPr="00984ED7">
              <w:rPr>
                <w:rFonts w:cstheme="minorHAnsi"/>
                <w:color w:val="002060"/>
                <w:sz w:val="24"/>
                <w:szCs w:val="24"/>
                <w:u w:val="single"/>
              </w:rPr>
              <w:t>past</w:t>
            </w:r>
            <w:r w:rsidRPr="00984ED7">
              <w:rPr>
                <w:rFonts w:cstheme="minorHAnsi"/>
                <w:color w:val="002060"/>
                <w:sz w:val="24"/>
                <w:szCs w:val="24"/>
              </w:rPr>
              <w:t xml:space="preserve"> </w:t>
            </w:r>
            <w:r w:rsidRPr="00984ED7">
              <w:rPr>
                <w:rFonts w:cstheme="minorHAnsi"/>
                <w:color w:val="002060"/>
                <w:sz w:val="24"/>
                <w:szCs w:val="24"/>
                <w:u w:val="single"/>
              </w:rPr>
              <w:t>verbs</w:t>
            </w:r>
            <w:r w:rsidRPr="00984ED7">
              <w:rPr>
                <w:rFonts w:cstheme="minorHAnsi"/>
                <w:color w:val="002060"/>
                <w:sz w:val="24"/>
                <w:szCs w:val="24"/>
              </w:rPr>
              <w:t xml:space="preserve">, which is special because it is signalled by </w:t>
            </w:r>
            <w:r w:rsidRPr="00984ED7">
              <w:rPr>
                <w:rFonts w:cstheme="minorHAnsi"/>
                <w:color w:val="002060"/>
                <w:sz w:val="24"/>
                <w:szCs w:val="24"/>
                <w:u w:val="single"/>
              </w:rPr>
              <w:t>inflections</w:t>
            </w:r>
            <w:r w:rsidRPr="00984ED7">
              <w:rPr>
                <w:rFonts w:cstheme="minorHAnsi"/>
                <w:color w:val="002060"/>
                <w:sz w:val="24"/>
                <w:szCs w:val="24"/>
              </w:rPr>
              <w:t xml:space="preserve"> and normally indicates differences of time. In </w:t>
            </w:r>
          </w:p>
        </w:tc>
        <w:tc>
          <w:tcPr>
            <w:tcW w:w="6237" w:type="dxa"/>
            <w:tcBorders>
              <w:top w:val="single" w:sz="4" w:space="0" w:color="104F75"/>
              <w:left w:val="single" w:sz="4" w:space="0" w:color="104F75"/>
              <w:bottom w:val="single" w:sz="4" w:space="0" w:color="104F75"/>
              <w:right w:val="single" w:sz="4" w:space="0" w:color="104F75"/>
            </w:tcBorders>
          </w:tcPr>
          <w:p w14:paraId="519577A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studies</w:t>
            </w:r>
            <w:r w:rsidRPr="00984ED7">
              <w:rPr>
                <w:rFonts w:cstheme="minorHAnsi"/>
                <w:i/>
                <w:color w:val="002060"/>
                <w:sz w:val="24"/>
                <w:szCs w:val="24"/>
              </w:rPr>
              <w:t xml:space="preserve">. </w:t>
            </w:r>
            <w:r w:rsidRPr="00984ED7">
              <w:rPr>
                <w:rFonts w:cstheme="minorHAnsi"/>
                <w:color w:val="002060"/>
                <w:sz w:val="24"/>
                <w:szCs w:val="24"/>
              </w:rPr>
              <w:t xml:space="preserve">[present tense – present time] </w:t>
            </w:r>
          </w:p>
        </w:tc>
      </w:tr>
      <w:tr w:rsidR="000E2F8D" w:rsidRPr="000E2F8D" w14:paraId="0A0DB706" w14:textId="77777777" w:rsidTr="00984ED7">
        <w:trPr>
          <w:trHeight w:val="360"/>
        </w:trPr>
        <w:tc>
          <w:tcPr>
            <w:tcW w:w="2257" w:type="dxa"/>
            <w:tcBorders>
              <w:top w:val="single" w:sz="4" w:space="0" w:color="104F75"/>
              <w:left w:val="single" w:sz="4" w:space="0" w:color="104F75"/>
              <w:bottom w:val="single" w:sz="4" w:space="0" w:color="104F75"/>
              <w:right w:val="single" w:sz="4" w:space="0" w:color="104F75"/>
            </w:tcBorders>
            <w:shd w:val="clear" w:color="auto" w:fill="1F497D"/>
          </w:tcPr>
          <w:p w14:paraId="41E8DA7E" w14:textId="77777777" w:rsidR="000E2F8D" w:rsidRPr="00984ED7" w:rsidRDefault="000E2F8D" w:rsidP="000E2F8D">
            <w:pPr>
              <w:spacing w:line="276" w:lineRule="auto"/>
              <w:ind w:left="426"/>
              <w:rPr>
                <w:rFonts w:cstheme="minorHAnsi"/>
                <w:color w:val="FFFFFF" w:themeColor="background1"/>
                <w:sz w:val="28"/>
                <w:szCs w:val="28"/>
              </w:rPr>
            </w:pPr>
            <w:r w:rsidRPr="00984ED7">
              <w:rPr>
                <w:rFonts w:cstheme="minorHAnsi"/>
                <w:b/>
                <w:color w:val="FFFFFF" w:themeColor="background1"/>
                <w:sz w:val="28"/>
                <w:szCs w:val="28"/>
              </w:rPr>
              <w:t xml:space="preserve">Term </w:t>
            </w:r>
          </w:p>
        </w:tc>
        <w:tc>
          <w:tcPr>
            <w:tcW w:w="6809" w:type="dxa"/>
            <w:tcBorders>
              <w:top w:val="single" w:sz="4" w:space="0" w:color="104F75"/>
              <w:left w:val="single" w:sz="4" w:space="0" w:color="104F75"/>
              <w:bottom w:val="single" w:sz="4" w:space="0" w:color="104F75"/>
              <w:right w:val="single" w:sz="4" w:space="0" w:color="104F75"/>
            </w:tcBorders>
            <w:shd w:val="clear" w:color="auto" w:fill="1F497D"/>
          </w:tcPr>
          <w:p w14:paraId="1D12ED04" w14:textId="77777777" w:rsidR="000E2F8D" w:rsidRPr="00984ED7" w:rsidRDefault="000E2F8D" w:rsidP="000E2F8D">
            <w:pPr>
              <w:spacing w:line="276" w:lineRule="auto"/>
              <w:ind w:left="426"/>
              <w:rPr>
                <w:rFonts w:cstheme="minorHAnsi"/>
                <w:color w:val="FFFFFF" w:themeColor="background1"/>
                <w:sz w:val="28"/>
                <w:szCs w:val="28"/>
              </w:rPr>
            </w:pPr>
            <w:r w:rsidRPr="00984ED7">
              <w:rPr>
                <w:rFonts w:cstheme="minorHAnsi"/>
                <w:b/>
                <w:color w:val="FFFFFF" w:themeColor="background1"/>
                <w:sz w:val="28"/>
                <w:szCs w:val="28"/>
              </w:rPr>
              <w:t xml:space="preserve">Guidance </w:t>
            </w:r>
          </w:p>
        </w:tc>
        <w:tc>
          <w:tcPr>
            <w:tcW w:w="6237" w:type="dxa"/>
            <w:tcBorders>
              <w:top w:val="single" w:sz="4" w:space="0" w:color="104F75"/>
              <w:left w:val="single" w:sz="4" w:space="0" w:color="104F75"/>
              <w:bottom w:val="single" w:sz="4" w:space="0" w:color="104F75"/>
              <w:right w:val="single" w:sz="4" w:space="0" w:color="104F75"/>
            </w:tcBorders>
            <w:shd w:val="clear" w:color="auto" w:fill="1F497D"/>
          </w:tcPr>
          <w:p w14:paraId="7A1B72BD" w14:textId="77777777" w:rsidR="000E2F8D" w:rsidRPr="00984ED7" w:rsidRDefault="000E2F8D" w:rsidP="000E2F8D">
            <w:pPr>
              <w:spacing w:line="276" w:lineRule="auto"/>
              <w:ind w:left="426"/>
              <w:rPr>
                <w:rFonts w:cstheme="minorHAnsi"/>
                <w:color w:val="FFFFFF" w:themeColor="background1"/>
                <w:sz w:val="28"/>
                <w:szCs w:val="28"/>
              </w:rPr>
            </w:pPr>
            <w:r w:rsidRPr="00984ED7">
              <w:rPr>
                <w:rFonts w:cstheme="minorHAnsi"/>
                <w:b/>
                <w:color w:val="FFFFFF" w:themeColor="background1"/>
                <w:sz w:val="28"/>
                <w:szCs w:val="28"/>
              </w:rPr>
              <w:t xml:space="preserve">Example </w:t>
            </w:r>
          </w:p>
        </w:tc>
      </w:tr>
      <w:tr w:rsidR="000E2F8D" w:rsidRPr="000E2F8D" w14:paraId="7C5F8DE0" w14:textId="77777777" w:rsidTr="00984ED7">
        <w:trPr>
          <w:trHeight w:val="2963"/>
        </w:trPr>
        <w:tc>
          <w:tcPr>
            <w:tcW w:w="2257" w:type="dxa"/>
            <w:tcBorders>
              <w:top w:val="single" w:sz="4" w:space="0" w:color="104F75"/>
              <w:left w:val="single" w:sz="4" w:space="0" w:color="104F75"/>
              <w:bottom w:val="single" w:sz="4" w:space="0" w:color="104F75"/>
              <w:right w:val="single" w:sz="4" w:space="0" w:color="104F75"/>
            </w:tcBorders>
          </w:tcPr>
          <w:p w14:paraId="4B33061E" w14:textId="77777777" w:rsidR="000E2F8D" w:rsidRPr="000E2F8D" w:rsidRDefault="000E2F8D" w:rsidP="000E2F8D">
            <w:pPr>
              <w:spacing w:line="276" w:lineRule="auto"/>
              <w:ind w:left="426"/>
              <w:rPr>
                <w:rFonts w:cstheme="minorHAnsi"/>
                <w:color w:val="002060"/>
                <w:sz w:val="28"/>
                <w:szCs w:val="28"/>
              </w:rPr>
            </w:pPr>
          </w:p>
        </w:tc>
        <w:tc>
          <w:tcPr>
            <w:tcW w:w="6809" w:type="dxa"/>
            <w:tcBorders>
              <w:top w:val="single" w:sz="4" w:space="0" w:color="104F75"/>
              <w:left w:val="single" w:sz="4" w:space="0" w:color="104F75"/>
              <w:bottom w:val="single" w:sz="4" w:space="0" w:color="104F75"/>
              <w:right w:val="single" w:sz="4" w:space="0" w:color="104F75"/>
            </w:tcBorders>
          </w:tcPr>
          <w:p w14:paraId="7F7E9BC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contrast, languages like French, Spanish and Italian, have three or more distinct tense forms, including a future tense. (See also: </w:t>
            </w:r>
            <w:r w:rsidRPr="00984ED7">
              <w:rPr>
                <w:rFonts w:cstheme="minorHAnsi"/>
                <w:color w:val="002060"/>
                <w:sz w:val="24"/>
                <w:szCs w:val="24"/>
                <w:u w:val="single"/>
              </w:rPr>
              <w:t>future</w:t>
            </w:r>
            <w:r w:rsidRPr="00984ED7">
              <w:rPr>
                <w:rFonts w:cstheme="minorHAnsi"/>
                <w:color w:val="002060"/>
                <w:sz w:val="24"/>
                <w:szCs w:val="24"/>
              </w:rPr>
              <w:t xml:space="preserve">.) The simple tenses (present and past) may be combined in English with the </w:t>
            </w:r>
            <w:r w:rsidRPr="00984ED7">
              <w:rPr>
                <w:rFonts w:cstheme="minorHAnsi"/>
                <w:color w:val="002060"/>
                <w:sz w:val="24"/>
                <w:szCs w:val="24"/>
                <w:u w:val="single"/>
              </w:rPr>
              <w:t>perfect</w:t>
            </w:r>
            <w:r w:rsidRPr="00984ED7">
              <w:rPr>
                <w:rFonts w:cstheme="minorHAnsi"/>
                <w:color w:val="002060"/>
                <w:sz w:val="24"/>
                <w:szCs w:val="24"/>
              </w:rPr>
              <w:t xml:space="preserve"> and </w:t>
            </w:r>
            <w:r w:rsidRPr="00984ED7">
              <w:rPr>
                <w:rFonts w:cstheme="minorHAnsi"/>
                <w:color w:val="002060"/>
                <w:sz w:val="24"/>
                <w:szCs w:val="24"/>
                <w:u w:val="single"/>
              </w:rPr>
              <w:t>progressive</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372B8DFE"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studied</w:t>
            </w:r>
            <w:r w:rsidRPr="00984ED7">
              <w:rPr>
                <w:rFonts w:cstheme="minorHAnsi"/>
                <w:i/>
                <w:color w:val="002060"/>
                <w:sz w:val="24"/>
                <w:szCs w:val="24"/>
              </w:rPr>
              <w:t xml:space="preserve"> yesterday</w:t>
            </w:r>
            <w:r w:rsidRPr="00984ED7">
              <w:rPr>
                <w:rFonts w:cstheme="minorHAnsi"/>
                <w:color w:val="002060"/>
                <w:sz w:val="24"/>
                <w:szCs w:val="24"/>
              </w:rPr>
              <w:t xml:space="preserve">. [past tense – past time] </w:t>
            </w:r>
          </w:p>
          <w:p w14:paraId="1CF31B9F"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studies</w:t>
            </w:r>
            <w:r w:rsidRPr="00984ED7">
              <w:rPr>
                <w:rFonts w:cstheme="minorHAnsi"/>
                <w:i/>
                <w:color w:val="002060"/>
                <w:sz w:val="24"/>
                <w:szCs w:val="24"/>
              </w:rPr>
              <w:t xml:space="preserve"> tomorrow, or else!</w:t>
            </w:r>
            <w:r w:rsidRPr="00984ED7">
              <w:rPr>
                <w:rFonts w:cstheme="minorHAnsi"/>
                <w:color w:val="002060"/>
                <w:sz w:val="24"/>
                <w:szCs w:val="24"/>
              </w:rPr>
              <w:t xml:space="preserve"> [present tense – future time] </w:t>
            </w:r>
          </w:p>
          <w:p w14:paraId="35776E2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may study</w:t>
            </w:r>
            <w:r w:rsidRPr="00984ED7">
              <w:rPr>
                <w:rFonts w:cstheme="minorHAnsi"/>
                <w:i/>
                <w:color w:val="002060"/>
                <w:sz w:val="24"/>
                <w:szCs w:val="24"/>
              </w:rPr>
              <w:t xml:space="preserve"> tomorrow</w:t>
            </w:r>
            <w:r w:rsidRPr="00984ED7">
              <w:rPr>
                <w:rFonts w:cstheme="minorHAnsi"/>
                <w:color w:val="002060"/>
                <w:sz w:val="24"/>
                <w:szCs w:val="24"/>
              </w:rPr>
              <w:t xml:space="preserve">. [present tense + infinitive – future time] </w:t>
            </w:r>
          </w:p>
          <w:p w14:paraId="41C92A9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plans</w:t>
            </w:r>
            <w:r w:rsidRPr="00984ED7">
              <w:rPr>
                <w:rFonts w:cstheme="minorHAnsi"/>
                <w:i/>
                <w:color w:val="002060"/>
                <w:sz w:val="24"/>
                <w:szCs w:val="24"/>
              </w:rPr>
              <w:t xml:space="preserve"> to </w:t>
            </w:r>
            <w:r w:rsidRPr="00984ED7">
              <w:rPr>
                <w:rFonts w:cstheme="minorHAnsi"/>
                <w:i/>
                <w:color w:val="002060"/>
                <w:sz w:val="24"/>
                <w:szCs w:val="24"/>
                <w:u w:val="single"/>
              </w:rPr>
              <w:t>study</w:t>
            </w:r>
            <w:r w:rsidRPr="00984ED7">
              <w:rPr>
                <w:rFonts w:cstheme="minorHAnsi"/>
                <w:i/>
                <w:color w:val="002060"/>
                <w:sz w:val="24"/>
                <w:szCs w:val="24"/>
              </w:rPr>
              <w:t xml:space="preserve"> tomorrow</w:t>
            </w:r>
            <w:r w:rsidRPr="00984ED7">
              <w:rPr>
                <w:rFonts w:cstheme="minorHAnsi"/>
                <w:color w:val="002060"/>
                <w:sz w:val="24"/>
                <w:szCs w:val="24"/>
              </w:rPr>
              <w:t xml:space="preserve">. [present tense + infinitive – future time] </w:t>
            </w:r>
          </w:p>
          <w:p w14:paraId="5D733EE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If he </w:t>
            </w:r>
            <w:r w:rsidRPr="00984ED7">
              <w:rPr>
                <w:rFonts w:cstheme="minorHAnsi"/>
                <w:i/>
                <w:color w:val="002060"/>
                <w:sz w:val="24"/>
                <w:szCs w:val="24"/>
                <w:u w:val="single"/>
              </w:rPr>
              <w:t>studied</w:t>
            </w:r>
            <w:r w:rsidRPr="00984ED7">
              <w:rPr>
                <w:rFonts w:cstheme="minorHAnsi"/>
                <w:i/>
                <w:color w:val="002060"/>
                <w:sz w:val="24"/>
                <w:szCs w:val="24"/>
              </w:rPr>
              <w:t xml:space="preserve"> tomorrow, he’d see the difference! </w:t>
            </w:r>
            <w:r w:rsidRPr="00984ED7">
              <w:rPr>
                <w:rFonts w:cstheme="minorHAnsi"/>
                <w:color w:val="002060"/>
                <w:sz w:val="24"/>
                <w:szCs w:val="24"/>
              </w:rPr>
              <w:t xml:space="preserve">[past tense – imagined future] </w:t>
            </w:r>
          </w:p>
          <w:p w14:paraId="2940837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Contrast three distinct tense forms in Spanish: </w:t>
            </w:r>
          </w:p>
          <w:p w14:paraId="2B00A03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Estudia. </w:t>
            </w:r>
            <w:r w:rsidRPr="00984ED7">
              <w:rPr>
                <w:rFonts w:cstheme="minorHAnsi"/>
                <w:color w:val="002060"/>
                <w:sz w:val="24"/>
                <w:szCs w:val="24"/>
              </w:rPr>
              <w:t xml:space="preserve">[present tense] </w:t>
            </w:r>
          </w:p>
          <w:p w14:paraId="520EF6A2"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Estudió. </w:t>
            </w:r>
            <w:r w:rsidRPr="00984ED7">
              <w:rPr>
                <w:rFonts w:cstheme="minorHAnsi"/>
                <w:color w:val="002060"/>
                <w:sz w:val="24"/>
                <w:szCs w:val="24"/>
              </w:rPr>
              <w:t xml:space="preserve">[past tense] </w:t>
            </w:r>
          </w:p>
          <w:p w14:paraId="2318757A"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Estudiará. </w:t>
            </w:r>
            <w:r w:rsidRPr="00984ED7">
              <w:rPr>
                <w:rFonts w:cstheme="minorHAnsi"/>
                <w:color w:val="002060"/>
                <w:sz w:val="24"/>
                <w:szCs w:val="24"/>
              </w:rPr>
              <w:t xml:space="preserve">[future tense] </w:t>
            </w:r>
          </w:p>
        </w:tc>
      </w:tr>
      <w:tr w:rsidR="000E2F8D" w:rsidRPr="000E2F8D" w14:paraId="3002EED4" w14:textId="77777777" w:rsidTr="00984ED7">
        <w:trPr>
          <w:trHeight w:val="638"/>
        </w:trPr>
        <w:tc>
          <w:tcPr>
            <w:tcW w:w="2257" w:type="dxa"/>
            <w:tcBorders>
              <w:top w:val="single" w:sz="4" w:space="0" w:color="104F75"/>
              <w:left w:val="single" w:sz="4" w:space="0" w:color="104F75"/>
              <w:bottom w:val="single" w:sz="4" w:space="0" w:color="104F75"/>
              <w:right w:val="single" w:sz="4" w:space="0" w:color="104F75"/>
            </w:tcBorders>
          </w:tcPr>
          <w:p w14:paraId="78D2D24B"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transitive verb </w:t>
            </w:r>
          </w:p>
        </w:tc>
        <w:tc>
          <w:tcPr>
            <w:tcW w:w="6809" w:type="dxa"/>
            <w:tcBorders>
              <w:top w:val="single" w:sz="4" w:space="0" w:color="104F75"/>
              <w:left w:val="single" w:sz="4" w:space="0" w:color="104F75"/>
              <w:bottom w:val="single" w:sz="4" w:space="0" w:color="104F75"/>
              <w:right w:val="single" w:sz="4" w:space="0" w:color="104F75"/>
            </w:tcBorders>
          </w:tcPr>
          <w:p w14:paraId="4ADA744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transitive verb takes at least one object in a sentence to complete its meaning, in contrast to an </w:t>
            </w:r>
            <w:r w:rsidRPr="00984ED7">
              <w:rPr>
                <w:rFonts w:cstheme="minorHAnsi"/>
                <w:color w:val="002060"/>
                <w:sz w:val="24"/>
                <w:szCs w:val="24"/>
                <w:u w:val="single"/>
              </w:rPr>
              <w:t>intransitive verb</w:t>
            </w:r>
            <w:r w:rsidRPr="00984ED7">
              <w:rPr>
                <w:rFonts w:cstheme="minorHAnsi"/>
                <w:color w:val="002060"/>
                <w:sz w:val="24"/>
                <w:szCs w:val="24"/>
              </w:rPr>
              <w:t xml:space="preserve">, which does not. </w:t>
            </w:r>
          </w:p>
        </w:tc>
        <w:tc>
          <w:tcPr>
            <w:tcW w:w="6237" w:type="dxa"/>
            <w:tcBorders>
              <w:top w:val="single" w:sz="4" w:space="0" w:color="104F75"/>
              <w:left w:val="single" w:sz="4" w:space="0" w:color="104F75"/>
              <w:bottom w:val="single" w:sz="4" w:space="0" w:color="104F75"/>
              <w:right w:val="single" w:sz="4" w:space="0" w:color="104F75"/>
            </w:tcBorders>
          </w:tcPr>
          <w:p w14:paraId="39AB39A2"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loves</w:t>
            </w:r>
            <w:r w:rsidRPr="00984ED7">
              <w:rPr>
                <w:rFonts w:cstheme="minorHAnsi"/>
                <w:i/>
                <w:color w:val="002060"/>
                <w:sz w:val="24"/>
                <w:szCs w:val="24"/>
              </w:rPr>
              <w:t xml:space="preserve"> Juliet. </w:t>
            </w:r>
          </w:p>
          <w:p w14:paraId="78CEC90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She </w:t>
            </w:r>
            <w:r w:rsidRPr="00984ED7">
              <w:rPr>
                <w:rFonts w:cstheme="minorHAnsi"/>
                <w:i/>
                <w:color w:val="002060"/>
                <w:sz w:val="24"/>
                <w:szCs w:val="24"/>
                <w:u w:val="single"/>
              </w:rPr>
              <w:t>understands</w:t>
            </w:r>
            <w:r w:rsidRPr="00984ED7">
              <w:rPr>
                <w:rFonts w:cstheme="minorHAnsi"/>
                <w:i/>
                <w:color w:val="002060"/>
                <w:sz w:val="24"/>
                <w:szCs w:val="24"/>
              </w:rPr>
              <w:t xml:space="preserve"> English grammar. </w:t>
            </w:r>
          </w:p>
        </w:tc>
      </w:tr>
      <w:tr w:rsidR="000E2F8D" w:rsidRPr="000E2F8D" w14:paraId="00DDEAE3" w14:textId="77777777" w:rsidTr="00984ED7">
        <w:trPr>
          <w:trHeight w:val="365"/>
        </w:trPr>
        <w:tc>
          <w:tcPr>
            <w:tcW w:w="2257" w:type="dxa"/>
            <w:tcBorders>
              <w:top w:val="single" w:sz="4" w:space="0" w:color="104F75"/>
              <w:left w:val="single" w:sz="4" w:space="0" w:color="104F75"/>
              <w:bottom w:val="single" w:sz="4" w:space="0" w:color="104F75"/>
              <w:right w:val="single" w:sz="4" w:space="0" w:color="104F75"/>
            </w:tcBorders>
          </w:tcPr>
          <w:p w14:paraId="7B911A65"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trigraph </w:t>
            </w:r>
          </w:p>
        </w:tc>
        <w:tc>
          <w:tcPr>
            <w:tcW w:w="6809" w:type="dxa"/>
            <w:tcBorders>
              <w:top w:val="single" w:sz="4" w:space="0" w:color="104F75"/>
              <w:left w:val="single" w:sz="4" w:space="0" w:color="104F75"/>
              <w:bottom w:val="single" w:sz="4" w:space="0" w:color="104F75"/>
              <w:right w:val="single" w:sz="4" w:space="0" w:color="104F75"/>
            </w:tcBorders>
          </w:tcPr>
          <w:p w14:paraId="08AE9DAA"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type of </w:t>
            </w:r>
            <w:r w:rsidRPr="00984ED7">
              <w:rPr>
                <w:rFonts w:cstheme="minorHAnsi"/>
                <w:color w:val="002060"/>
                <w:sz w:val="24"/>
                <w:szCs w:val="24"/>
                <w:u w:val="single"/>
              </w:rPr>
              <w:t>grapheme</w:t>
            </w:r>
            <w:r w:rsidRPr="00984ED7">
              <w:rPr>
                <w:rFonts w:cstheme="minorHAnsi"/>
                <w:color w:val="002060"/>
                <w:sz w:val="24"/>
                <w:szCs w:val="24"/>
              </w:rPr>
              <w:t xml:space="preserve"> where three letters represent one </w:t>
            </w:r>
            <w:r w:rsidRPr="00984ED7">
              <w:rPr>
                <w:rFonts w:cstheme="minorHAnsi"/>
                <w:color w:val="002060"/>
                <w:sz w:val="24"/>
                <w:szCs w:val="24"/>
                <w:u w:val="single"/>
              </w:rPr>
              <w:t>phoneme</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2DE337BC"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H</w:t>
            </w:r>
            <w:r w:rsidRPr="00984ED7">
              <w:rPr>
                <w:rFonts w:cstheme="minorHAnsi"/>
                <w:i/>
                <w:color w:val="002060"/>
                <w:sz w:val="24"/>
                <w:szCs w:val="24"/>
                <w:u w:val="single"/>
              </w:rPr>
              <w:t>igh</w:t>
            </w:r>
            <w:r w:rsidRPr="00984ED7">
              <w:rPr>
                <w:rFonts w:cstheme="minorHAnsi"/>
                <w:i/>
                <w:color w:val="002060"/>
                <w:sz w:val="24"/>
                <w:szCs w:val="24"/>
              </w:rPr>
              <w:t>, p</w:t>
            </w:r>
            <w:r w:rsidRPr="00984ED7">
              <w:rPr>
                <w:rFonts w:cstheme="minorHAnsi"/>
                <w:i/>
                <w:color w:val="002060"/>
                <w:sz w:val="24"/>
                <w:szCs w:val="24"/>
                <w:u w:val="single"/>
              </w:rPr>
              <w:t>ure</w:t>
            </w:r>
            <w:r w:rsidRPr="00984ED7">
              <w:rPr>
                <w:rFonts w:cstheme="minorHAnsi"/>
                <w:i/>
                <w:color w:val="002060"/>
                <w:sz w:val="24"/>
                <w:szCs w:val="24"/>
              </w:rPr>
              <w:t>, pa</w:t>
            </w:r>
            <w:r w:rsidRPr="00984ED7">
              <w:rPr>
                <w:rFonts w:cstheme="minorHAnsi"/>
                <w:i/>
                <w:color w:val="002060"/>
                <w:sz w:val="24"/>
                <w:szCs w:val="24"/>
                <w:u w:val="single"/>
              </w:rPr>
              <w:t>tch</w:t>
            </w:r>
            <w:r w:rsidRPr="00984ED7">
              <w:rPr>
                <w:rFonts w:cstheme="minorHAnsi"/>
                <w:i/>
                <w:color w:val="002060"/>
                <w:sz w:val="24"/>
                <w:szCs w:val="24"/>
              </w:rPr>
              <w:t>, he</w:t>
            </w:r>
            <w:r w:rsidRPr="00984ED7">
              <w:rPr>
                <w:rFonts w:cstheme="minorHAnsi"/>
                <w:i/>
                <w:color w:val="002060"/>
                <w:sz w:val="24"/>
                <w:szCs w:val="24"/>
                <w:u w:val="single"/>
              </w:rPr>
              <w:t>dge</w:t>
            </w:r>
            <w:r w:rsidRPr="00984ED7">
              <w:rPr>
                <w:rFonts w:cstheme="minorHAnsi"/>
                <w:i/>
                <w:color w:val="002060"/>
                <w:sz w:val="24"/>
                <w:szCs w:val="24"/>
              </w:rPr>
              <w:t xml:space="preserve"> </w:t>
            </w:r>
          </w:p>
        </w:tc>
      </w:tr>
      <w:tr w:rsidR="000E2F8D" w:rsidRPr="000E2F8D" w14:paraId="770640E4" w14:textId="77777777" w:rsidTr="00984ED7">
        <w:trPr>
          <w:trHeight w:val="365"/>
        </w:trPr>
        <w:tc>
          <w:tcPr>
            <w:tcW w:w="2257" w:type="dxa"/>
            <w:tcBorders>
              <w:top w:val="single" w:sz="4" w:space="0" w:color="104F75"/>
              <w:left w:val="single" w:sz="4" w:space="0" w:color="104F75"/>
              <w:bottom w:val="single" w:sz="4" w:space="0" w:color="104F75"/>
              <w:right w:val="single" w:sz="4" w:space="0" w:color="104F75"/>
            </w:tcBorders>
          </w:tcPr>
          <w:p w14:paraId="5C88B3CC"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unstressed </w:t>
            </w:r>
          </w:p>
        </w:tc>
        <w:tc>
          <w:tcPr>
            <w:tcW w:w="6809" w:type="dxa"/>
            <w:tcBorders>
              <w:top w:val="single" w:sz="4" w:space="0" w:color="104F75"/>
              <w:left w:val="single" w:sz="4" w:space="0" w:color="104F75"/>
              <w:bottom w:val="single" w:sz="4" w:space="0" w:color="104F75"/>
              <w:right w:val="single" w:sz="4" w:space="0" w:color="104F75"/>
            </w:tcBorders>
          </w:tcPr>
          <w:p w14:paraId="03666ED5"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See </w:t>
            </w:r>
            <w:r w:rsidRPr="00984ED7">
              <w:rPr>
                <w:rFonts w:cstheme="minorHAnsi"/>
                <w:color w:val="002060"/>
                <w:sz w:val="24"/>
                <w:szCs w:val="24"/>
                <w:u w:val="single"/>
              </w:rPr>
              <w:t>stressed</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0BB69888"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 </w:t>
            </w:r>
          </w:p>
        </w:tc>
      </w:tr>
      <w:tr w:rsidR="000E2F8D" w:rsidRPr="000E2F8D" w14:paraId="76532298" w14:textId="77777777" w:rsidTr="00984ED7">
        <w:trPr>
          <w:trHeight w:val="2177"/>
        </w:trPr>
        <w:tc>
          <w:tcPr>
            <w:tcW w:w="2257" w:type="dxa"/>
            <w:tcBorders>
              <w:top w:val="single" w:sz="4" w:space="0" w:color="104F75"/>
              <w:left w:val="single" w:sz="4" w:space="0" w:color="104F75"/>
              <w:bottom w:val="single" w:sz="4" w:space="0" w:color="104F75"/>
              <w:right w:val="single" w:sz="4" w:space="0" w:color="104F75"/>
            </w:tcBorders>
          </w:tcPr>
          <w:p w14:paraId="45F46077"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verb </w:t>
            </w:r>
          </w:p>
        </w:tc>
        <w:tc>
          <w:tcPr>
            <w:tcW w:w="6809" w:type="dxa"/>
            <w:tcBorders>
              <w:top w:val="single" w:sz="4" w:space="0" w:color="104F75"/>
              <w:left w:val="single" w:sz="4" w:space="0" w:color="104F75"/>
              <w:bottom w:val="single" w:sz="4" w:space="0" w:color="104F75"/>
              <w:right w:val="single" w:sz="4" w:space="0" w:color="104F75"/>
            </w:tcBorders>
          </w:tcPr>
          <w:p w14:paraId="4B2595F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surest way to identify verbs is by the ways they can be used: they can usually have a </w:t>
            </w:r>
            <w:r w:rsidRPr="00984ED7">
              <w:rPr>
                <w:rFonts w:cstheme="minorHAnsi"/>
                <w:color w:val="002060"/>
                <w:sz w:val="24"/>
                <w:szCs w:val="24"/>
                <w:u w:val="single"/>
              </w:rPr>
              <w:t>tense</w:t>
            </w:r>
            <w:r w:rsidRPr="00984ED7">
              <w:rPr>
                <w:rFonts w:cstheme="minorHAnsi"/>
                <w:color w:val="002060"/>
                <w:sz w:val="24"/>
                <w:szCs w:val="24"/>
              </w:rPr>
              <w:t xml:space="preserve">, either </w:t>
            </w:r>
            <w:r w:rsidRPr="00984ED7">
              <w:rPr>
                <w:rFonts w:cstheme="minorHAnsi"/>
                <w:color w:val="002060"/>
                <w:sz w:val="24"/>
                <w:szCs w:val="24"/>
                <w:u w:val="single"/>
              </w:rPr>
              <w:t>present</w:t>
            </w:r>
            <w:r w:rsidRPr="00984ED7">
              <w:rPr>
                <w:rFonts w:cstheme="minorHAnsi"/>
                <w:color w:val="002060"/>
                <w:sz w:val="24"/>
                <w:szCs w:val="24"/>
              </w:rPr>
              <w:t xml:space="preserve"> or </w:t>
            </w:r>
            <w:r w:rsidRPr="00984ED7">
              <w:rPr>
                <w:rFonts w:cstheme="minorHAnsi"/>
                <w:color w:val="002060"/>
                <w:sz w:val="24"/>
                <w:szCs w:val="24"/>
                <w:u w:val="single"/>
              </w:rPr>
              <w:t>past</w:t>
            </w:r>
            <w:r w:rsidRPr="00984ED7">
              <w:rPr>
                <w:rFonts w:cstheme="minorHAnsi"/>
                <w:color w:val="002060"/>
                <w:sz w:val="24"/>
                <w:szCs w:val="24"/>
              </w:rPr>
              <w:t xml:space="preserve"> (see also </w:t>
            </w:r>
            <w:r w:rsidRPr="00984ED7">
              <w:rPr>
                <w:rFonts w:cstheme="minorHAnsi"/>
                <w:color w:val="002060"/>
                <w:sz w:val="24"/>
                <w:szCs w:val="24"/>
                <w:u w:val="single"/>
              </w:rPr>
              <w:t>future</w:t>
            </w:r>
            <w:r w:rsidRPr="00984ED7">
              <w:rPr>
                <w:rFonts w:cstheme="minorHAnsi"/>
                <w:color w:val="002060"/>
                <w:sz w:val="24"/>
                <w:szCs w:val="24"/>
              </w:rPr>
              <w:t xml:space="preserve">). </w:t>
            </w:r>
          </w:p>
          <w:p w14:paraId="7BF6EB4F"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Verbs are sometimes called ‘doing words’ because many verbs name an action that someone does; while this can be a way of recognising verbs, it doesn’t distinguish verbs from </w:t>
            </w:r>
            <w:r w:rsidRPr="00984ED7">
              <w:rPr>
                <w:rFonts w:cstheme="minorHAnsi"/>
                <w:color w:val="002060"/>
                <w:sz w:val="24"/>
                <w:szCs w:val="24"/>
                <w:u w:val="single"/>
              </w:rPr>
              <w:t>nouns</w:t>
            </w:r>
            <w:r w:rsidRPr="00984ED7">
              <w:rPr>
                <w:rFonts w:cstheme="minorHAnsi"/>
                <w:color w:val="002060"/>
                <w:sz w:val="24"/>
                <w:szCs w:val="24"/>
              </w:rPr>
              <w:t xml:space="preserve"> (which can also name actions). Moreover many verbs name states or feelings rather than actions. </w:t>
            </w:r>
          </w:p>
          <w:p w14:paraId="4AAE39F3"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Verbs can be classified in various ways: for example, as </w:t>
            </w:r>
            <w:r w:rsidRPr="00984ED7">
              <w:rPr>
                <w:rFonts w:cstheme="minorHAnsi"/>
                <w:color w:val="002060"/>
                <w:sz w:val="24"/>
                <w:szCs w:val="24"/>
                <w:u w:val="single"/>
              </w:rPr>
              <w:t>auxiliary</w:t>
            </w:r>
            <w:r w:rsidRPr="00984ED7">
              <w:rPr>
                <w:rFonts w:cstheme="minorHAnsi"/>
                <w:color w:val="002060"/>
                <w:sz w:val="24"/>
                <w:szCs w:val="24"/>
              </w:rPr>
              <w:t xml:space="preserve">, or </w:t>
            </w:r>
            <w:r w:rsidRPr="00984ED7">
              <w:rPr>
                <w:rFonts w:cstheme="minorHAnsi"/>
                <w:color w:val="002060"/>
                <w:sz w:val="24"/>
                <w:szCs w:val="24"/>
                <w:u w:val="single"/>
              </w:rPr>
              <w:t>modal</w:t>
            </w:r>
            <w:r w:rsidRPr="00984ED7">
              <w:rPr>
                <w:rFonts w:cstheme="minorHAnsi"/>
                <w:color w:val="002060"/>
                <w:sz w:val="24"/>
                <w:szCs w:val="24"/>
              </w:rPr>
              <w:t xml:space="preserve">; as </w:t>
            </w:r>
            <w:r w:rsidRPr="00984ED7">
              <w:rPr>
                <w:rFonts w:cstheme="minorHAnsi"/>
                <w:color w:val="002060"/>
                <w:sz w:val="24"/>
                <w:szCs w:val="24"/>
                <w:u w:val="single"/>
              </w:rPr>
              <w:t>transitive</w:t>
            </w:r>
            <w:r w:rsidRPr="00984ED7">
              <w:rPr>
                <w:rFonts w:cstheme="minorHAnsi"/>
                <w:color w:val="002060"/>
                <w:sz w:val="24"/>
                <w:szCs w:val="24"/>
              </w:rPr>
              <w:t xml:space="preserve"> or </w:t>
            </w:r>
            <w:r w:rsidRPr="00984ED7">
              <w:rPr>
                <w:rFonts w:cstheme="minorHAnsi"/>
                <w:color w:val="002060"/>
                <w:sz w:val="24"/>
                <w:szCs w:val="24"/>
                <w:u w:val="single"/>
              </w:rPr>
              <w:t>intransitive</w:t>
            </w:r>
            <w:r w:rsidRPr="00984ED7">
              <w:rPr>
                <w:rFonts w:cstheme="minorHAnsi"/>
                <w:color w:val="002060"/>
                <w:sz w:val="24"/>
                <w:szCs w:val="24"/>
              </w:rPr>
              <w:t xml:space="preserve">; and as states or events. </w:t>
            </w:r>
          </w:p>
        </w:tc>
        <w:tc>
          <w:tcPr>
            <w:tcW w:w="6237" w:type="dxa"/>
            <w:tcBorders>
              <w:top w:val="single" w:sz="4" w:space="0" w:color="104F75"/>
              <w:left w:val="single" w:sz="4" w:space="0" w:color="104F75"/>
              <w:bottom w:val="single" w:sz="4" w:space="0" w:color="104F75"/>
              <w:right w:val="single" w:sz="4" w:space="0" w:color="104F75"/>
            </w:tcBorders>
          </w:tcPr>
          <w:p w14:paraId="18F1E9AF"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lives</w:t>
            </w:r>
            <w:r w:rsidRPr="00984ED7">
              <w:rPr>
                <w:rFonts w:cstheme="minorHAnsi"/>
                <w:i/>
                <w:color w:val="002060"/>
                <w:sz w:val="24"/>
                <w:szCs w:val="24"/>
              </w:rPr>
              <w:t xml:space="preserve"> in Birmingham. </w:t>
            </w:r>
            <w:r w:rsidRPr="00984ED7">
              <w:rPr>
                <w:rFonts w:cstheme="minorHAnsi"/>
                <w:color w:val="002060"/>
                <w:sz w:val="24"/>
                <w:szCs w:val="24"/>
              </w:rPr>
              <w:t xml:space="preserve">[present tense] </w:t>
            </w:r>
          </w:p>
          <w:p w14:paraId="139EA037"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teacher </w:t>
            </w:r>
            <w:r w:rsidRPr="00984ED7">
              <w:rPr>
                <w:rFonts w:cstheme="minorHAnsi"/>
                <w:i/>
                <w:color w:val="002060"/>
                <w:sz w:val="24"/>
                <w:szCs w:val="24"/>
                <w:u w:val="single"/>
              </w:rPr>
              <w:t>wrote</w:t>
            </w:r>
            <w:r w:rsidRPr="00984ED7">
              <w:rPr>
                <w:rFonts w:cstheme="minorHAnsi"/>
                <w:i/>
                <w:color w:val="002060"/>
                <w:sz w:val="24"/>
                <w:szCs w:val="24"/>
              </w:rPr>
              <w:t xml:space="preserve"> a song for the class. </w:t>
            </w:r>
            <w:r w:rsidRPr="00984ED7">
              <w:rPr>
                <w:rFonts w:cstheme="minorHAnsi"/>
                <w:color w:val="002060"/>
                <w:sz w:val="24"/>
                <w:szCs w:val="24"/>
              </w:rPr>
              <w:t xml:space="preserve">[past tense] </w:t>
            </w:r>
          </w:p>
          <w:p w14:paraId="477515F4"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likes</w:t>
            </w:r>
            <w:r w:rsidRPr="00984ED7">
              <w:rPr>
                <w:rFonts w:cstheme="minorHAnsi"/>
                <w:i/>
                <w:color w:val="002060"/>
                <w:sz w:val="24"/>
                <w:szCs w:val="24"/>
              </w:rPr>
              <w:t xml:space="preserve"> chocolate. </w:t>
            </w:r>
            <w:r w:rsidRPr="00984ED7">
              <w:rPr>
                <w:rFonts w:cstheme="minorHAnsi"/>
                <w:color w:val="002060"/>
                <w:sz w:val="24"/>
                <w:szCs w:val="24"/>
              </w:rPr>
              <w:t xml:space="preserve">[present tense; not an action] </w:t>
            </w:r>
          </w:p>
          <w:p w14:paraId="71D7FF6A"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He </w:t>
            </w:r>
            <w:r w:rsidRPr="00984ED7">
              <w:rPr>
                <w:rFonts w:cstheme="minorHAnsi"/>
                <w:i/>
                <w:color w:val="002060"/>
                <w:sz w:val="24"/>
                <w:szCs w:val="24"/>
                <w:u w:val="single"/>
              </w:rPr>
              <w:t>knew</w:t>
            </w:r>
            <w:r w:rsidRPr="00984ED7">
              <w:rPr>
                <w:rFonts w:cstheme="minorHAnsi"/>
                <w:i/>
                <w:color w:val="002060"/>
                <w:sz w:val="24"/>
                <w:szCs w:val="24"/>
              </w:rPr>
              <w:t xml:space="preserve"> my father.</w:t>
            </w:r>
            <w:r w:rsidRPr="00984ED7">
              <w:rPr>
                <w:rFonts w:cstheme="minorHAnsi"/>
                <w:color w:val="002060"/>
                <w:sz w:val="24"/>
                <w:szCs w:val="24"/>
              </w:rPr>
              <w:t xml:space="preserve"> [past tense; not an action] </w:t>
            </w:r>
          </w:p>
          <w:p w14:paraId="066E742E"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Not verbs: </w:t>
            </w:r>
          </w:p>
          <w:p w14:paraId="566BC720"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The </w:t>
            </w:r>
            <w:r w:rsidRPr="00984ED7">
              <w:rPr>
                <w:rFonts w:cstheme="minorHAnsi"/>
                <w:i/>
                <w:color w:val="002060"/>
                <w:sz w:val="24"/>
                <w:szCs w:val="24"/>
                <w:u w:val="single"/>
              </w:rPr>
              <w:t>walk</w:t>
            </w:r>
            <w:r w:rsidRPr="00984ED7">
              <w:rPr>
                <w:rFonts w:cstheme="minorHAnsi"/>
                <w:i/>
                <w:color w:val="002060"/>
                <w:sz w:val="24"/>
                <w:szCs w:val="24"/>
              </w:rPr>
              <w:t xml:space="preserve"> to Halina’s house will take an hour.</w:t>
            </w:r>
            <w:r w:rsidRPr="00984ED7">
              <w:rPr>
                <w:rFonts w:cstheme="minorHAnsi"/>
                <w:color w:val="002060"/>
                <w:sz w:val="24"/>
                <w:szCs w:val="24"/>
              </w:rPr>
              <w:t xml:space="preserve"> [noun] </w:t>
            </w:r>
          </w:p>
          <w:p w14:paraId="7FC2FC39"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All that</w:t>
            </w:r>
            <w:r w:rsidRPr="00984ED7">
              <w:rPr>
                <w:rFonts w:cstheme="minorHAnsi"/>
                <w:i/>
                <w:color w:val="002060"/>
                <w:sz w:val="24"/>
                <w:szCs w:val="24"/>
                <w:u w:val="single"/>
              </w:rPr>
              <w:t xml:space="preserve"> surfing</w:t>
            </w:r>
            <w:r w:rsidRPr="00984ED7">
              <w:rPr>
                <w:rFonts w:cstheme="minorHAnsi"/>
                <w:i/>
                <w:color w:val="002060"/>
                <w:sz w:val="24"/>
                <w:szCs w:val="24"/>
              </w:rPr>
              <w:t xml:space="preserve"> makes Morwenna so sleepy!</w:t>
            </w:r>
            <w:r w:rsidRPr="00984ED7">
              <w:rPr>
                <w:rFonts w:cstheme="minorHAnsi"/>
                <w:color w:val="002060"/>
                <w:sz w:val="24"/>
                <w:szCs w:val="24"/>
              </w:rPr>
              <w:t xml:space="preserve"> [noun] </w:t>
            </w:r>
          </w:p>
        </w:tc>
      </w:tr>
      <w:tr w:rsidR="000E2F8D" w:rsidRPr="000E2F8D" w14:paraId="10D98178" w14:textId="77777777" w:rsidTr="00984ED7">
        <w:trPr>
          <w:trHeight w:val="955"/>
        </w:trPr>
        <w:tc>
          <w:tcPr>
            <w:tcW w:w="2257" w:type="dxa"/>
            <w:tcBorders>
              <w:top w:val="single" w:sz="4" w:space="0" w:color="104F75"/>
              <w:left w:val="single" w:sz="4" w:space="0" w:color="104F75"/>
              <w:bottom w:val="single" w:sz="4" w:space="0" w:color="104F75"/>
              <w:right w:val="single" w:sz="4" w:space="0" w:color="104F75"/>
            </w:tcBorders>
          </w:tcPr>
          <w:p w14:paraId="6E632637"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vowel </w:t>
            </w:r>
          </w:p>
        </w:tc>
        <w:tc>
          <w:tcPr>
            <w:tcW w:w="6809" w:type="dxa"/>
            <w:tcBorders>
              <w:top w:val="single" w:sz="4" w:space="0" w:color="104F75"/>
              <w:left w:val="single" w:sz="4" w:space="0" w:color="104F75"/>
              <w:bottom w:val="single" w:sz="4" w:space="0" w:color="104F75"/>
              <w:right w:val="single" w:sz="4" w:space="0" w:color="104F75"/>
            </w:tcBorders>
          </w:tcPr>
          <w:p w14:paraId="6CBDF5B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vowel is a speech sound which is produced without any closure or obstruction of the vocal tract. </w:t>
            </w:r>
          </w:p>
          <w:p w14:paraId="4E87DF9E"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Vowels can form </w:t>
            </w:r>
            <w:r w:rsidRPr="00984ED7">
              <w:rPr>
                <w:rFonts w:cstheme="minorHAnsi"/>
                <w:color w:val="002060"/>
                <w:sz w:val="24"/>
                <w:szCs w:val="24"/>
                <w:u w:val="single"/>
              </w:rPr>
              <w:t>syllables</w:t>
            </w:r>
            <w:r w:rsidRPr="00984ED7">
              <w:rPr>
                <w:rFonts w:cstheme="minorHAnsi"/>
                <w:color w:val="002060"/>
                <w:sz w:val="24"/>
                <w:szCs w:val="24"/>
              </w:rPr>
              <w:t xml:space="preserve"> by themselves, or they may combine with </w:t>
            </w:r>
            <w:r w:rsidRPr="00984ED7">
              <w:rPr>
                <w:rFonts w:cstheme="minorHAnsi"/>
                <w:color w:val="002060"/>
                <w:sz w:val="24"/>
                <w:szCs w:val="24"/>
                <w:u w:val="single"/>
              </w:rPr>
              <w:t>consonants</w:t>
            </w:r>
            <w:r w:rsidRPr="00984ED7">
              <w:rPr>
                <w:rFonts w:cstheme="minorHAnsi"/>
                <w:color w:val="002060"/>
                <w:sz w:val="24"/>
                <w:szCs w:val="24"/>
              </w:rPr>
              <w:t xml:space="preserve">. </w:t>
            </w:r>
          </w:p>
          <w:p w14:paraId="4D9A9986"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In the English writing system, the letters </w:t>
            </w:r>
            <w:r w:rsidRPr="00984ED7">
              <w:rPr>
                <w:rFonts w:cstheme="minorHAnsi"/>
                <w:i/>
                <w:color w:val="002060"/>
                <w:sz w:val="24"/>
                <w:szCs w:val="24"/>
              </w:rPr>
              <w:t>a</w:t>
            </w:r>
            <w:r w:rsidRPr="00984ED7">
              <w:rPr>
                <w:rFonts w:cstheme="minorHAnsi"/>
                <w:color w:val="002060"/>
                <w:sz w:val="24"/>
                <w:szCs w:val="24"/>
              </w:rPr>
              <w:t xml:space="preserve">, </w:t>
            </w:r>
            <w:r w:rsidRPr="00984ED7">
              <w:rPr>
                <w:rFonts w:cstheme="minorHAnsi"/>
                <w:i/>
                <w:color w:val="002060"/>
                <w:sz w:val="24"/>
                <w:szCs w:val="24"/>
              </w:rPr>
              <w:t>e</w:t>
            </w:r>
            <w:r w:rsidRPr="00984ED7">
              <w:rPr>
                <w:rFonts w:cstheme="minorHAnsi"/>
                <w:color w:val="002060"/>
                <w:sz w:val="24"/>
                <w:szCs w:val="24"/>
              </w:rPr>
              <w:t xml:space="preserve">, </w:t>
            </w:r>
            <w:r w:rsidRPr="00984ED7">
              <w:rPr>
                <w:rFonts w:cstheme="minorHAnsi"/>
                <w:i/>
                <w:color w:val="002060"/>
                <w:sz w:val="24"/>
                <w:szCs w:val="24"/>
              </w:rPr>
              <w:t>i</w:t>
            </w:r>
            <w:r w:rsidRPr="00984ED7">
              <w:rPr>
                <w:rFonts w:cstheme="minorHAnsi"/>
                <w:color w:val="002060"/>
                <w:sz w:val="24"/>
                <w:szCs w:val="24"/>
              </w:rPr>
              <w:t xml:space="preserve">, </w:t>
            </w:r>
            <w:r w:rsidRPr="00984ED7">
              <w:rPr>
                <w:rFonts w:cstheme="minorHAnsi"/>
                <w:i/>
                <w:color w:val="002060"/>
                <w:sz w:val="24"/>
                <w:szCs w:val="24"/>
              </w:rPr>
              <w:t>o</w:t>
            </w:r>
            <w:r w:rsidRPr="00984ED7">
              <w:rPr>
                <w:rFonts w:cstheme="minorHAnsi"/>
                <w:color w:val="002060"/>
                <w:sz w:val="24"/>
                <w:szCs w:val="24"/>
              </w:rPr>
              <w:t xml:space="preserve">, </w:t>
            </w:r>
            <w:r w:rsidRPr="00984ED7">
              <w:rPr>
                <w:rFonts w:cstheme="minorHAnsi"/>
                <w:i/>
                <w:color w:val="002060"/>
                <w:sz w:val="24"/>
                <w:szCs w:val="24"/>
              </w:rPr>
              <w:t>u</w:t>
            </w:r>
            <w:r w:rsidRPr="00984ED7">
              <w:rPr>
                <w:rFonts w:cstheme="minorHAnsi"/>
                <w:color w:val="002060"/>
                <w:sz w:val="24"/>
                <w:szCs w:val="24"/>
              </w:rPr>
              <w:t xml:space="preserve"> and </w:t>
            </w:r>
            <w:r w:rsidRPr="00984ED7">
              <w:rPr>
                <w:rFonts w:cstheme="minorHAnsi"/>
                <w:i/>
                <w:color w:val="002060"/>
                <w:sz w:val="24"/>
                <w:szCs w:val="24"/>
              </w:rPr>
              <w:t>y</w:t>
            </w:r>
            <w:r w:rsidRPr="00984ED7">
              <w:rPr>
                <w:rFonts w:cstheme="minorHAnsi"/>
                <w:color w:val="002060"/>
                <w:sz w:val="24"/>
                <w:szCs w:val="24"/>
              </w:rPr>
              <w:t xml:space="preserve"> can represent vowels. </w:t>
            </w:r>
          </w:p>
        </w:tc>
        <w:tc>
          <w:tcPr>
            <w:tcW w:w="6237" w:type="dxa"/>
            <w:tcBorders>
              <w:top w:val="single" w:sz="4" w:space="0" w:color="104F75"/>
              <w:left w:val="single" w:sz="4" w:space="0" w:color="104F75"/>
              <w:bottom w:val="single" w:sz="4" w:space="0" w:color="104F75"/>
              <w:right w:val="single" w:sz="4" w:space="0" w:color="104F75"/>
            </w:tcBorders>
          </w:tcPr>
          <w:p w14:paraId="3F007D73"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 </w:t>
            </w:r>
          </w:p>
        </w:tc>
      </w:tr>
      <w:tr w:rsidR="000E2F8D" w:rsidRPr="000E2F8D" w14:paraId="3B8C47FB" w14:textId="77777777" w:rsidTr="00984ED7">
        <w:trPr>
          <w:trHeight w:val="1032"/>
        </w:trPr>
        <w:tc>
          <w:tcPr>
            <w:tcW w:w="2257" w:type="dxa"/>
            <w:tcBorders>
              <w:top w:val="single" w:sz="4" w:space="0" w:color="104F75"/>
              <w:left w:val="single" w:sz="4" w:space="0" w:color="104F75"/>
              <w:bottom w:val="single" w:sz="4" w:space="0" w:color="104F75"/>
              <w:right w:val="single" w:sz="4" w:space="0" w:color="104F75"/>
            </w:tcBorders>
          </w:tcPr>
          <w:p w14:paraId="03488029"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word </w:t>
            </w:r>
          </w:p>
        </w:tc>
        <w:tc>
          <w:tcPr>
            <w:tcW w:w="6809" w:type="dxa"/>
            <w:tcBorders>
              <w:top w:val="single" w:sz="4" w:space="0" w:color="104F75"/>
              <w:left w:val="single" w:sz="4" w:space="0" w:color="104F75"/>
              <w:bottom w:val="single" w:sz="4" w:space="0" w:color="104F75"/>
              <w:right w:val="single" w:sz="4" w:space="0" w:color="104F75"/>
            </w:tcBorders>
          </w:tcPr>
          <w:p w14:paraId="0F6954C7"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A word is a unit of grammar: it can be selected and moved around relatively independently, but cannot easily be split. In punctuation, words are normally separated by word spaces. </w:t>
            </w:r>
          </w:p>
          <w:p w14:paraId="56E60C6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Sometimes, a sequence that appears grammatically to be two words is collapsed into a single written word, indicated with a hyphen or apostrophe (e.g. </w:t>
            </w:r>
            <w:r w:rsidRPr="00984ED7">
              <w:rPr>
                <w:rFonts w:cstheme="minorHAnsi"/>
                <w:i/>
                <w:color w:val="002060"/>
                <w:sz w:val="24"/>
                <w:szCs w:val="24"/>
              </w:rPr>
              <w:t>wellbuilt, he’s</w:t>
            </w:r>
            <w:r w:rsidRPr="00984ED7">
              <w:rPr>
                <w:rFonts w:cstheme="minorHAnsi"/>
                <w:color w:val="002060"/>
                <w:sz w:val="24"/>
                <w:szCs w:val="24"/>
              </w:rPr>
              <w:t xml:space="preserve">). </w:t>
            </w:r>
          </w:p>
        </w:tc>
        <w:tc>
          <w:tcPr>
            <w:tcW w:w="6237" w:type="dxa"/>
            <w:tcBorders>
              <w:top w:val="single" w:sz="4" w:space="0" w:color="104F75"/>
              <w:left w:val="single" w:sz="4" w:space="0" w:color="104F75"/>
              <w:bottom w:val="single" w:sz="4" w:space="0" w:color="104F75"/>
              <w:right w:val="single" w:sz="4" w:space="0" w:color="104F75"/>
            </w:tcBorders>
          </w:tcPr>
          <w:p w14:paraId="52764EB7"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headteacher</w:t>
            </w:r>
            <w:r w:rsidRPr="00984ED7">
              <w:rPr>
                <w:rFonts w:cstheme="minorHAnsi"/>
                <w:color w:val="002060"/>
                <w:sz w:val="24"/>
                <w:szCs w:val="24"/>
              </w:rPr>
              <w:t xml:space="preserve"> or </w:t>
            </w:r>
            <w:r w:rsidRPr="00984ED7">
              <w:rPr>
                <w:rFonts w:cstheme="minorHAnsi"/>
                <w:i/>
                <w:color w:val="002060"/>
                <w:sz w:val="24"/>
                <w:szCs w:val="24"/>
                <w:u w:val="single"/>
              </w:rPr>
              <w:t>head teacher</w:t>
            </w:r>
            <w:r w:rsidRPr="00984ED7">
              <w:rPr>
                <w:rFonts w:cstheme="minorHAnsi"/>
                <w:color w:val="002060"/>
                <w:sz w:val="24"/>
                <w:szCs w:val="24"/>
              </w:rPr>
              <w:t xml:space="preserve"> [can be written with or without a space] </w:t>
            </w:r>
            <w:r w:rsidRPr="00984ED7">
              <w:rPr>
                <w:rFonts w:cstheme="minorHAnsi"/>
                <w:i/>
                <w:color w:val="002060"/>
                <w:sz w:val="24"/>
                <w:szCs w:val="24"/>
                <w:u w:val="single"/>
              </w:rPr>
              <w:t>I’m</w:t>
            </w:r>
            <w:r w:rsidRPr="00984ED7">
              <w:rPr>
                <w:rFonts w:cstheme="minorHAnsi"/>
                <w:color w:val="002060"/>
                <w:sz w:val="24"/>
                <w:szCs w:val="24"/>
              </w:rPr>
              <w:t xml:space="preserve"> going out. </w:t>
            </w:r>
          </w:p>
          <w:p w14:paraId="1FB69C06"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u w:val="single"/>
              </w:rPr>
              <w:t>9.30 am</w:t>
            </w:r>
            <w:r w:rsidRPr="00984ED7">
              <w:rPr>
                <w:rFonts w:cstheme="minorHAnsi"/>
                <w:i/>
                <w:color w:val="002060"/>
                <w:sz w:val="24"/>
                <w:szCs w:val="24"/>
              </w:rPr>
              <w:t xml:space="preserve"> </w:t>
            </w:r>
          </w:p>
        </w:tc>
      </w:tr>
      <w:tr w:rsidR="000E2F8D" w:rsidRPr="000E2F8D" w14:paraId="4459D94B" w14:textId="77777777" w:rsidTr="00984ED7">
        <w:trPr>
          <w:trHeight w:val="519"/>
        </w:trPr>
        <w:tc>
          <w:tcPr>
            <w:tcW w:w="2257" w:type="dxa"/>
            <w:tcBorders>
              <w:top w:val="single" w:sz="4" w:space="0" w:color="104F75"/>
              <w:left w:val="single" w:sz="4" w:space="0" w:color="104F75"/>
              <w:bottom w:val="single" w:sz="4" w:space="0" w:color="104F75"/>
              <w:right w:val="single" w:sz="4" w:space="0" w:color="104F75"/>
            </w:tcBorders>
          </w:tcPr>
          <w:p w14:paraId="0FB22BB2"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word class </w:t>
            </w:r>
          </w:p>
        </w:tc>
        <w:tc>
          <w:tcPr>
            <w:tcW w:w="6809" w:type="dxa"/>
            <w:tcBorders>
              <w:top w:val="single" w:sz="4" w:space="0" w:color="104F75"/>
              <w:left w:val="single" w:sz="4" w:space="0" w:color="104F75"/>
              <w:bottom w:val="single" w:sz="4" w:space="0" w:color="104F75"/>
              <w:right w:val="single" w:sz="4" w:space="0" w:color="104F75"/>
            </w:tcBorders>
          </w:tcPr>
          <w:p w14:paraId="41431864"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Every </w:t>
            </w:r>
            <w:r w:rsidRPr="00984ED7">
              <w:rPr>
                <w:rFonts w:cstheme="minorHAnsi"/>
                <w:color w:val="002060"/>
                <w:sz w:val="24"/>
                <w:szCs w:val="24"/>
                <w:u w:val="single"/>
              </w:rPr>
              <w:t>word</w:t>
            </w:r>
            <w:r w:rsidRPr="00984ED7">
              <w:rPr>
                <w:rFonts w:cstheme="minorHAnsi"/>
                <w:color w:val="002060"/>
                <w:sz w:val="24"/>
                <w:szCs w:val="24"/>
              </w:rPr>
              <w:t xml:space="preserve"> belongs to a word class which summarises the ways in which it can be used in grammar. The major word classes for English are: </w:t>
            </w:r>
            <w:r w:rsidRPr="00984ED7">
              <w:rPr>
                <w:rFonts w:cstheme="minorHAnsi"/>
                <w:color w:val="002060"/>
                <w:sz w:val="24"/>
                <w:szCs w:val="24"/>
                <w:u w:val="single"/>
              </w:rPr>
              <w:t>noun</w:t>
            </w:r>
            <w:r w:rsidRPr="00984ED7">
              <w:rPr>
                <w:rFonts w:cstheme="minorHAnsi"/>
                <w:color w:val="002060"/>
                <w:sz w:val="24"/>
                <w:szCs w:val="24"/>
              </w:rPr>
              <w:t xml:space="preserve">, </w:t>
            </w:r>
            <w:r w:rsidRPr="00984ED7">
              <w:rPr>
                <w:rFonts w:cstheme="minorHAnsi"/>
                <w:color w:val="002060"/>
                <w:sz w:val="24"/>
                <w:szCs w:val="24"/>
                <w:u w:val="single"/>
              </w:rPr>
              <w:t>verb</w:t>
            </w:r>
            <w:r w:rsidRPr="00984ED7">
              <w:rPr>
                <w:rFonts w:cstheme="minorHAnsi"/>
                <w:color w:val="002060"/>
                <w:sz w:val="24"/>
                <w:szCs w:val="24"/>
              </w:rPr>
              <w:t xml:space="preserve">, </w:t>
            </w:r>
            <w:r w:rsidRPr="00984ED7">
              <w:rPr>
                <w:rFonts w:cstheme="minorHAnsi"/>
                <w:color w:val="002060"/>
                <w:sz w:val="24"/>
                <w:szCs w:val="24"/>
                <w:u w:val="single"/>
              </w:rPr>
              <w:t>adjective</w:t>
            </w:r>
            <w:r w:rsidRPr="00984ED7">
              <w:rPr>
                <w:rFonts w:cstheme="minorHAnsi"/>
                <w:color w:val="002060"/>
                <w:sz w:val="24"/>
                <w:szCs w:val="24"/>
              </w:rPr>
              <w:t xml:space="preserve">, </w:t>
            </w:r>
            <w:r w:rsidRPr="00984ED7">
              <w:rPr>
                <w:rFonts w:cstheme="minorHAnsi"/>
                <w:color w:val="002060"/>
                <w:sz w:val="24"/>
                <w:szCs w:val="24"/>
                <w:u w:val="single"/>
              </w:rPr>
              <w:t>adverb</w:t>
            </w:r>
            <w:r w:rsidRPr="00984ED7">
              <w:rPr>
                <w:rFonts w:cstheme="minorHAnsi"/>
                <w:color w:val="002060"/>
                <w:sz w:val="24"/>
                <w:szCs w:val="24"/>
              </w:rPr>
              <w:t xml:space="preserve">, </w:t>
            </w:r>
            <w:r w:rsidRPr="00984ED7">
              <w:rPr>
                <w:rFonts w:cstheme="minorHAnsi"/>
                <w:color w:val="002060"/>
                <w:sz w:val="24"/>
                <w:szCs w:val="24"/>
                <w:u w:val="single"/>
              </w:rPr>
              <w:t>preposition</w:t>
            </w:r>
            <w:r w:rsidRPr="00984ED7">
              <w:rPr>
                <w:rFonts w:cstheme="minorHAnsi"/>
                <w:color w:val="002060"/>
                <w:sz w:val="24"/>
                <w:szCs w:val="24"/>
              </w:rPr>
              <w:t xml:space="preserve">, </w:t>
            </w:r>
            <w:r w:rsidRPr="00984ED7">
              <w:rPr>
                <w:rFonts w:cstheme="minorHAnsi"/>
                <w:color w:val="002060"/>
                <w:sz w:val="24"/>
                <w:szCs w:val="24"/>
                <w:u w:val="single"/>
              </w:rPr>
              <w:t>determiner</w:t>
            </w:r>
            <w:r w:rsidRPr="00984ED7">
              <w:rPr>
                <w:rFonts w:cstheme="minorHAnsi"/>
                <w:color w:val="002060"/>
                <w:sz w:val="24"/>
                <w:szCs w:val="24"/>
              </w:rPr>
              <w:t xml:space="preserve">, </w:t>
            </w:r>
            <w:r w:rsidRPr="00984ED7">
              <w:rPr>
                <w:rFonts w:cstheme="minorHAnsi"/>
                <w:color w:val="002060"/>
                <w:sz w:val="24"/>
                <w:szCs w:val="24"/>
                <w:u w:val="single"/>
              </w:rPr>
              <w:t>pronoun</w:t>
            </w:r>
            <w:r w:rsidRPr="00984ED7">
              <w:rPr>
                <w:rFonts w:cstheme="minorHAnsi"/>
                <w:color w:val="002060"/>
                <w:sz w:val="24"/>
                <w:szCs w:val="24"/>
              </w:rPr>
              <w:t xml:space="preserve">, </w:t>
            </w:r>
            <w:r w:rsidRPr="00984ED7">
              <w:rPr>
                <w:rFonts w:cstheme="minorHAnsi"/>
                <w:color w:val="002060"/>
                <w:sz w:val="24"/>
                <w:szCs w:val="24"/>
                <w:u w:val="single"/>
              </w:rPr>
              <w:t>conjunction</w:t>
            </w:r>
            <w:r w:rsidRPr="00984ED7">
              <w:rPr>
                <w:rFonts w:cstheme="minorHAnsi"/>
                <w:color w:val="002060"/>
                <w:sz w:val="24"/>
                <w:szCs w:val="24"/>
              </w:rPr>
              <w:t xml:space="preserve">. Word classes are sometimes called ‘parts of speech’. </w:t>
            </w:r>
          </w:p>
        </w:tc>
        <w:tc>
          <w:tcPr>
            <w:tcW w:w="6237" w:type="dxa"/>
            <w:tcBorders>
              <w:top w:val="single" w:sz="4" w:space="0" w:color="104F75"/>
              <w:left w:val="single" w:sz="4" w:space="0" w:color="104F75"/>
              <w:bottom w:val="single" w:sz="4" w:space="0" w:color="104F75"/>
              <w:right w:val="single" w:sz="4" w:space="0" w:color="104F75"/>
            </w:tcBorders>
          </w:tcPr>
          <w:p w14:paraId="460B8E2B"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 </w:t>
            </w:r>
          </w:p>
        </w:tc>
      </w:tr>
      <w:tr w:rsidR="000E2F8D" w:rsidRPr="000E2F8D" w14:paraId="108885D4" w14:textId="77777777" w:rsidTr="00984ED7">
        <w:trPr>
          <w:trHeight w:val="958"/>
        </w:trPr>
        <w:tc>
          <w:tcPr>
            <w:tcW w:w="2257" w:type="dxa"/>
            <w:tcBorders>
              <w:top w:val="single" w:sz="4" w:space="0" w:color="104F75"/>
              <w:left w:val="single" w:sz="4" w:space="0" w:color="104F75"/>
              <w:bottom w:val="single" w:sz="4" w:space="0" w:color="104F75"/>
              <w:right w:val="single" w:sz="4" w:space="0" w:color="104F75"/>
            </w:tcBorders>
          </w:tcPr>
          <w:p w14:paraId="45F1EBA3" w14:textId="77777777" w:rsidR="000E2F8D" w:rsidRPr="000E2F8D" w:rsidRDefault="000E2F8D" w:rsidP="000E2F8D">
            <w:pPr>
              <w:spacing w:line="276" w:lineRule="auto"/>
              <w:ind w:left="426"/>
              <w:rPr>
                <w:rFonts w:cstheme="minorHAnsi"/>
                <w:color w:val="002060"/>
                <w:sz w:val="28"/>
                <w:szCs w:val="28"/>
              </w:rPr>
            </w:pPr>
            <w:r w:rsidRPr="000E2F8D">
              <w:rPr>
                <w:rFonts w:cstheme="minorHAnsi"/>
                <w:b/>
                <w:color w:val="002060"/>
                <w:sz w:val="28"/>
                <w:szCs w:val="28"/>
              </w:rPr>
              <w:t xml:space="preserve">word family </w:t>
            </w:r>
          </w:p>
        </w:tc>
        <w:tc>
          <w:tcPr>
            <w:tcW w:w="6809" w:type="dxa"/>
            <w:tcBorders>
              <w:top w:val="single" w:sz="4" w:space="0" w:color="104F75"/>
              <w:left w:val="single" w:sz="4" w:space="0" w:color="104F75"/>
              <w:bottom w:val="single" w:sz="4" w:space="0" w:color="104F75"/>
              <w:right w:val="single" w:sz="4" w:space="0" w:color="104F75"/>
            </w:tcBorders>
          </w:tcPr>
          <w:p w14:paraId="6CE99A70" w14:textId="77777777" w:rsidR="000E2F8D" w:rsidRPr="00984ED7" w:rsidRDefault="000E2F8D" w:rsidP="000E2F8D">
            <w:pPr>
              <w:spacing w:line="276" w:lineRule="auto"/>
              <w:ind w:left="426"/>
              <w:rPr>
                <w:rFonts w:cstheme="minorHAnsi"/>
                <w:color w:val="002060"/>
                <w:sz w:val="24"/>
                <w:szCs w:val="24"/>
              </w:rPr>
            </w:pPr>
            <w:r w:rsidRPr="00984ED7">
              <w:rPr>
                <w:rFonts w:cstheme="minorHAnsi"/>
                <w:color w:val="002060"/>
                <w:sz w:val="24"/>
                <w:szCs w:val="24"/>
              </w:rPr>
              <w:t xml:space="preserve">The </w:t>
            </w:r>
            <w:r w:rsidRPr="00984ED7">
              <w:rPr>
                <w:rFonts w:cstheme="minorHAnsi"/>
                <w:color w:val="002060"/>
                <w:sz w:val="24"/>
                <w:szCs w:val="24"/>
                <w:u w:val="single"/>
              </w:rPr>
              <w:t>words</w:t>
            </w:r>
            <w:r w:rsidRPr="00984ED7">
              <w:rPr>
                <w:rFonts w:cstheme="minorHAnsi"/>
                <w:color w:val="002060"/>
                <w:sz w:val="24"/>
                <w:szCs w:val="24"/>
              </w:rPr>
              <w:t xml:space="preserve"> in a word family are normally related to each other by a combination of </w:t>
            </w:r>
            <w:r w:rsidRPr="00984ED7">
              <w:rPr>
                <w:rFonts w:cstheme="minorHAnsi"/>
                <w:color w:val="002060"/>
                <w:sz w:val="24"/>
                <w:szCs w:val="24"/>
                <w:u w:val="single"/>
              </w:rPr>
              <w:t>morphology</w:t>
            </w:r>
            <w:r w:rsidRPr="00984ED7">
              <w:rPr>
                <w:rFonts w:cstheme="minorHAnsi"/>
                <w:color w:val="002060"/>
                <w:sz w:val="24"/>
                <w:szCs w:val="24"/>
              </w:rPr>
              <w:t xml:space="preserve">, grammar and meaning. </w:t>
            </w:r>
          </w:p>
        </w:tc>
        <w:tc>
          <w:tcPr>
            <w:tcW w:w="6237" w:type="dxa"/>
            <w:tcBorders>
              <w:top w:val="single" w:sz="4" w:space="0" w:color="104F75"/>
              <w:left w:val="single" w:sz="4" w:space="0" w:color="104F75"/>
              <w:bottom w:val="single" w:sz="4" w:space="0" w:color="104F75"/>
              <w:right w:val="single" w:sz="4" w:space="0" w:color="104F75"/>
            </w:tcBorders>
          </w:tcPr>
          <w:p w14:paraId="58D6ACCD"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teach – teacher </w:t>
            </w:r>
          </w:p>
          <w:p w14:paraId="3EB026E3"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 xml:space="preserve">extend – extent – extensive </w:t>
            </w:r>
          </w:p>
          <w:p w14:paraId="06D0BA52" w14:textId="77777777" w:rsidR="000E2F8D" w:rsidRPr="00984ED7" w:rsidRDefault="000E2F8D" w:rsidP="000E2F8D">
            <w:pPr>
              <w:spacing w:line="276" w:lineRule="auto"/>
              <w:ind w:left="426"/>
              <w:rPr>
                <w:rFonts w:cstheme="minorHAnsi"/>
                <w:color w:val="002060"/>
                <w:sz w:val="24"/>
                <w:szCs w:val="24"/>
              </w:rPr>
            </w:pPr>
            <w:r w:rsidRPr="00984ED7">
              <w:rPr>
                <w:rFonts w:cstheme="minorHAnsi"/>
                <w:i/>
                <w:color w:val="002060"/>
                <w:sz w:val="24"/>
                <w:szCs w:val="24"/>
              </w:rPr>
              <w:t>grammar – grammatical – grammarian</w:t>
            </w:r>
            <w:r w:rsidRPr="00984ED7">
              <w:rPr>
                <w:rFonts w:cstheme="minorHAnsi"/>
                <w:color w:val="002060"/>
                <w:sz w:val="24"/>
                <w:szCs w:val="24"/>
              </w:rPr>
              <w:t xml:space="preserve"> </w:t>
            </w:r>
          </w:p>
        </w:tc>
      </w:tr>
    </w:tbl>
    <w:p w14:paraId="6082C5AB" w14:textId="77777777" w:rsidR="000E2F8D" w:rsidRPr="000E2F8D" w:rsidRDefault="000E2F8D" w:rsidP="000E2F8D">
      <w:pPr>
        <w:spacing w:after="0"/>
        <w:ind w:left="426"/>
        <w:rPr>
          <w:rFonts w:cstheme="minorHAnsi"/>
          <w:color w:val="002060"/>
          <w:sz w:val="28"/>
          <w:szCs w:val="28"/>
        </w:rPr>
      </w:pPr>
      <w:r w:rsidRPr="000E2F8D">
        <w:rPr>
          <w:rFonts w:cstheme="minorHAnsi"/>
          <w:color w:val="002060"/>
          <w:sz w:val="28"/>
          <w:szCs w:val="28"/>
        </w:rPr>
        <w:t xml:space="preserve"> </w:t>
      </w:r>
    </w:p>
    <w:p w14:paraId="13E61F0B" w14:textId="77777777" w:rsidR="000E2F8D" w:rsidRPr="000E2F8D" w:rsidRDefault="000E2F8D" w:rsidP="000E2F8D">
      <w:pPr>
        <w:spacing w:after="0"/>
        <w:ind w:left="426"/>
        <w:rPr>
          <w:rFonts w:cstheme="minorHAnsi"/>
          <w:color w:val="002060"/>
          <w:sz w:val="28"/>
          <w:szCs w:val="28"/>
        </w:rPr>
      </w:pPr>
      <w:r w:rsidRPr="000E2F8D">
        <w:rPr>
          <w:rFonts w:cstheme="minorHAnsi"/>
          <w:color w:val="002060"/>
          <w:sz w:val="28"/>
          <w:szCs w:val="28"/>
        </w:rPr>
        <w:t xml:space="preserve"> </w:t>
      </w:r>
    </w:p>
    <w:p w14:paraId="088C32F9" w14:textId="77777777" w:rsidR="000E2F8D" w:rsidRPr="00B57610" w:rsidRDefault="000E2F8D" w:rsidP="00D058EF">
      <w:pPr>
        <w:spacing w:after="0"/>
        <w:ind w:left="426"/>
        <w:rPr>
          <w:rFonts w:cstheme="minorHAnsi"/>
          <w:color w:val="002060"/>
          <w:sz w:val="28"/>
          <w:szCs w:val="28"/>
        </w:rPr>
      </w:pPr>
    </w:p>
    <w:sectPr w:rsidR="000E2F8D" w:rsidRPr="00B57610" w:rsidSect="000E2F8D">
      <w:pgSz w:w="16838" w:h="11906" w:orient="landscape"/>
      <w:pgMar w:top="720" w:right="1418" w:bottom="851" w:left="851" w:header="709" w:footer="47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96554" w14:textId="77777777" w:rsidR="004C245B" w:rsidRDefault="004C245B" w:rsidP="0086437B">
      <w:pPr>
        <w:spacing w:after="0" w:line="240" w:lineRule="auto"/>
      </w:pPr>
      <w:r>
        <w:separator/>
      </w:r>
    </w:p>
  </w:endnote>
  <w:endnote w:type="continuationSeparator" w:id="0">
    <w:p w14:paraId="2ED18029" w14:textId="77777777" w:rsidR="004C245B" w:rsidRDefault="004C245B" w:rsidP="00864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79A0C" w14:textId="77777777" w:rsidR="004C245B" w:rsidRPr="00AA4B2A" w:rsidRDefault="004C245B" w:rsidP="00EA4388">
    <w:pPr>
      <w:pStyle w:val="Footer"/>
      <w:tabs>
        <w:tab w:val="clear" w:pos="4513"/>
        <w:tab w:val="clear" w:pos="9026"/>
        <w:tab w:val="center" w:pos="4536"/>
        <w:tab w:val="left" w:pos="4962"/>
        <w:tab w:val="right" w:pos="9781"/>
      </w:tabs>
      <w:ind w:right="-11"/>
      <w:rPr>
        <w:rFonts w:ascii="Century Gothic" w:hAnsi="Century Gothic"/>
        <w:color w:val="4F81BD" w:themeColor="accent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46D72" w14:textId="629F661B" w:rsidR="004C245B" w:rsidRPr="00393A57" w:rsidRDefault="004C245B" w:rsidP="00393A57">
    <w:pPr>
      <w:pStyle w:val="Footer"/>
      <w:tabs>
        <w:tab w:val="clear" w:pos="4513"/>
        <w:tab w:val="clear" w:pos="9026"/>
        <w:tab w:val="left" w:pos="6150"/>
      </w:tabs>
      <w:jc w:val="right"/>
      <w:rPr>
        <w:sz w:val="16"/>
        <w:szCs w:val="16"/>
      </w:rPr>
    </w:pPr>
    <w:r>
      <w:rPr>
        <w:noProof/>
      </w:rPr>
      <mc:AlternateContent>
        <mc:Choice Requires="wps">
          <w:drawing>
            <wp:anchor distT="0" distB="0" distL="114300" distR="114300" simplePos="0" relativeHeight="251662848" behindDoc="0" locked="0" layoutInCell="1" allowOverlap="1" wp14:anchorId="32E091A0" wp14:editId="6AE4C148">
              <wp:simplePos x="0" y="0"/>
              <wp:positionH relativeFrom="column">
                <wp:posOffset>-47625</wp:posOffset>
              </wp:positionH>
              <wp:positionV relativeFrom="paragraph">
                <wp:posOffset>-168910</wp:posOffset>
              </wp:positionV>
              <wp:extent cx="67627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762750"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6F63E69D">
            <v:line id="Straight Connector 1" style="position:absolute;z-index:251662848;visibility:visible;mso-wrap-style:square;mso-wrap-distance-left:9pt;mso-wrap-distance-top:0;mso-wrap-distance-right:9pt;mso-wrap-distance-bottom:0;mso-position-horizontal:absolute;mso-position-horizontal-relative:text;mso-position-vertical:absolute;mso-position-vertical-relative:text" o:spid="_x0000_s1026" strokecolor="#002060" from="-3.75pt,-13.3pt" to="528.75pt,-13.3pt" w14:anchorId="3B0F2E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"/>
          </w:pict>
        </mc:Fallback>
      </mc:AlternateContent>
    </w:r>
    <w:r>
      <w:tab/>
    </w:r>
    <w:r>
      <w:rPr>
        <w:sz w:val="16"/>
        <w:szCs w:val="16"/>
      </w:rPr>
      <w:t>Spring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D2539" w14:textId="77777777" w:rsidR="004C245B" w:rsidRDefault="004C245B" w:rsidP="0086437B">
      <w:pPr>
        <w:spacing w:after="0" w:line="240" w:lineRule="auto"/>
      </w:pPr>
      <w:r>
        <w:separator/>
      </w:r>
    </w:p>
  </w:footnote>
  <w:footnote w:type="continuationSeparator" w:id="0">
    <w:p w14:paraId="46E8849C" w14:textId="77777777" w:rsidR="004C245B" w:rsidRDefault="004C245B" w:rsidP="00864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16175" w14:textId="6FAF1E0D" w:rsidR="004C245B" w:rsidRDefault="004C245B">
    <w:pPr>
      <w:pStyle w:val="Header"/>
    </w:pPr>
    <w:r>
      <w:rPr>
        <w:rFonts w:asciiTheme="majorHAnsi" w:eastAsiaTheme="majorEastAsia" w:hAnsiTheme="majorHAnsi" w:cstheme="majorBidi"/>
        <w:noProof/>
        <w:color w:val="244061" w:themeColor="accent1" w:themeShade="80"/>
        <w:sz w:val="76"/>
        <w:szCs w:val="72"/>
        <w:lang w:eastAsia="en-GB"/>
      </w:rPr>
      <w:drawing>
        <wp:anchor distT="0" distB="0" distL="114300" distR="114300" simplePos="0" relativeHeight="251663360" behindDoc="0" locked="0" layoutInCell="1" allowOverlap="1" wp14:anchorId="44EC541A" wp14:editId="39634289">
          <wp:simplePos x="0" y="0"/>
          <wp:positionH relativeFrom="column">
            <wp:posOffset>66675</wp:posOffset>
          </wp:positionH>
          <wp:positionV relativeFrom="paragraph">
            <wp:posOffset>-278130</wp:posOffset>
          </wp:positionV>
          <wp:extent cx="467995" cy="495300"/>
          <wp:effectExtent l="19050" t="19050" r="27305" b="190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r="76487" b="-7310"/>
                  <a:stretch/>
                </pic:blipFill>
                <pic:spPr bwMode="auto">
                  <a:xfrm>
                    <a:off x="0" y="0"/>
                    <a:ext cx="467995" cy="49530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en-GB"/>
      </w:rPr>
      <mc:AlternateContent>
        <mc:Choice Requires="wps">
          <w:drawing>
            <wp:anchor distT="0" distB="0" distL="114300" distR="114300" simplePos="0" relativeHeight="251653120" behindDoc="0" locked="0" layoutInCell="1" allowOverlap="1" wp14:anchorId="2FFC5A7C" wp14:editId="7F282348">
              <wp:simplePos x="0" y="0"/>
              <wp:positionH relativeFrom="column">
                <wp:posOffset>-158750</wp:posOffset>
              </wp:positionH>
              <wp:positionV relativeFrom="paragraph">
                <wp:posOffset>-208280</wp:posOffset>
              </wp:positionV>
              <wp:extent cx="6932930" cy="346710"/>
              <wp:effectExtent l="0" t="0" r="20320" b="1524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2930" cy="346710"/>
                      </a:xfrm>
                      <a:prstGeom prst="rect">
                        <a:avLst/>
                      </a:prstGeom>
                      <a:solidFill>
                        <a:schemeClr val="tx2">
                          <a:lumMod val="40000"/>
                          <a:lumOff val="60000"/>
                        </a:schemeClr>
                      </a:solidFill>
                      <a:ln w="9525">
                        <a:solidFill>
                          <a:schemeClr val="tx2">
                            <a:lumMod val="75000"/>
                          </a:schemeClr>
                        </a:solidFill>
                        <a:miter lim="800000"/>
                        <a:headEnd/>
                        <a:tailEnd/>
                      </a:ln>
                    </wps:spPr>
                    <wps:txbx>
                      <w:txbxContent>
                        <w:p w14:paraId="10A3A95C" w14:textId="1380828A" w:rsidR="004C245B" w:rsidRPr="004C2BA7" w:rsidRDefault="004C245B" w:rsidP="00E95976">
                          <w:pPr>
                            <w:tabs>
                              <w:tab w:val="left" w:pos="4111"/>
                            </w:tabs>
                            <w:jc w:val="right"/>
                            <w:rPr>
                              <w:rFonts w:ascii="Century Gothic" w:hAnsi="Century Gothic"/>
                              <w:color w:val="17365D" w:themeColor="text2" w:themeShade="BF"/>
                              <w:sz w:val="24"/>
                              <w:szCs w:val="24"/>
                            </w:rPr>
                          </w:pPr>
                          <w:r w:rsidRPr="004C2BA7">
                            <w:rPr>
                              <w:rFonts w:ascii="Century Gothic" w:hAnsi="Century Gothic"/>
                              <w:color w:val="17365D" w:themeColor="text2" w:themeShade="BF"/>
                              <w:sz w:val="24"/>
                              <w:szCs w:val="24"/>
                            </w:rPr>
                            <w:t xml:space="preserve">              </w:t>
                          </w:r>
                          <w:r w:rsidRPr="004C2BA7">
                            <w:rPr>
                              <w:rFonts w:ascii="Century Gothic" w:hAnsi="Century Gothic"/>
                              <w:color w:val="17365D" w:themeColor="text2" w:themeShade="BF"/>
                              <w:sz w:val="24"/>
                              <w:szCs w:val="24"/>
                            </w:rPr>
                            <w:tab/>
                            <w:t>James Rennie School – planning feedback spring 21 feedback Spring 2021</w:t>
                          </w:r>
                          <w:r w:rsidRPr="004C2BA7">
                            <w:rPr>
                              <w:rFonts w:ascii="Century Gothic" w:hAnsi="Century Gothic"/>
                              <w:color w:val="17365D" w:themeColor="text2" w:themeShade="BF"/>
                              <w:sz w:val="24"/>
                              <w:szCs w:val="24"/>
                            </w:rPr>
                            <w:tab/>
                          </w:r>
                          <w:r w:rsidRPr="004C2BA7">
                            <w:rPr>
                              <w:rFonts w:ascii="Century Gothic" w:hAnsi="Century Gothic"/>
                              <w:color w:val="17365D" w:themeColor="text2" w:themeShade="BF"/>
                              <w:sz w:val="24"/>
                              <w:szCs w:val="24"/>
                            </w:rPr>
                            <w:tab/>
                          </w:r>
                          <w:r w:rsidRPr="004C2BA7">
                            <w:rPr>
                              <w:rFonts w:ascii="Century Gothic" w:hAnsi="Century Gothic"/>
                              <w:color w:val="17365D" w:themeColor="text2" w:themeShade="BF"/>
                              <w:sz w:val="24"/>
                              <w:szCs w:val="24"/>
                            </w:rPr>
                            <w:tab/>
                          </w:r>
                          <w:r w:rsidRPr="004C2BA7">
                            <w:rPr>
                              <w:rFonts w:ascii="Century Gothic" w:hAnsi="Century Gothic"/>
                              <w:color w:val="17365D" w:themeColor="text2" w:themeShade="BF"/>
                              <w:sz w:val="24"/>
                              <w:szCs w:val="24"/>
                            </w:rPr>
                            <w:tab/>
                            <w:t xml:space="preserve"> Voice</w:t>
                          </w:r>
                          <w:r w:rsidRPr="004C2BA7">
                            <w:rPr>
                              <w:rFonts w:ascii="Century Gothic" w:hAnsi="Century Gothic"/>
                              <w:color w:val="17365D" w:themeColor="text2" w:themeShade="BF"/>
                              <w:sz w:val="24"/>
                              <w:szCs w:val="24"/>
                            </w:rPr>
                            <w:tab/>
                            <w:t xml:space="preserve">       </w:t>
                          </w:r>
                          <w:r w:rsidRPr="004C2BA7">
                            <w:rPr>
                              <w:rFonts w:ascii="Century Gothic" w:hAnsi="Century Gothic"/>
                              <w:color w:val="17365D" w:themeColor="text2" w:themeShade="BF"/>
                              <w:sz w:val="24"/>
                              <w:szCs w:val="24"/>
                            </w:rPr>
                            <w:tab/>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2FB9B86">
            <v:shapetype id="_x0000_t202" coordsize="21600,21600" o:spt="202" path="m,l,21600r21600,l21600,xe" w14:anchorId="2FFC5A7C">
              <v:stroke joinstyle="miter"/>
              <v:path gradientshapeok="t" o:connecttype="rect"/>
            </v:shapetype>
            <v:shape id="Text Box 307" style="position:absolute;margin-left:-12.5pt;margin-top:-16.4pt;width:545.9pt;height:27.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db3e2 [1311]" strokecolor="#17365d [241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">
              <v:textbox>
                <w:txbxContent>
                  <w:p w:rsidRPr="004C2BA7" w:rsidR="004C245B" w:rsidP="00E95976" w:rsidRDefault="004C245B" w14:paraId="14FE8940" w14:textId="1380828A">
                    <w:pPr>
                      <w:tabs>
                        <w:tab w:val="left" w:pos="4111"/>
                      </w:tabs>
                      <w:jc w:val="right"/>
                      <w:rPr>
                        <w:rFonts w:ascii="Century Gothic" w:hAnsi="Century Gothic"/>
                        <w:color w:val="17365D" w:themeColor="text2" w:themeShade="BF"/>
                        <w:sz w:val="24"/>
                        <w:szCs w:val="24"/>
                      </w:rPr>
                    </w:pPr>
                    <w:r w:rsidRPr="004C2BA7">
                      <w:rPr>
                        <w:rFonts w:ascii="Century Gothic" w:hAnsi="Century Gothic"/>
                        <w:color w:val="17365D" w:themeColor="text2" w:themeShade="BF"/>
                        <w:sz w:val="24"/>
                        <w:szCs w:val="24"/>
                      </w:rPr>
                      <w:t xml:space="preserve">              </w:t>
                    </w:r>
                    <w:r w:rsidRPr="004C2BA7">
                      <w:rPr>
                        <w:rFonts w:ascii="Century Gothic" w:hAnsi="Century Gothic"/>
                        <w:color w:val="17365D" w:themeColor="text2" w:themeShade="BF"/>
                        <w:sz w:val="24"/>
                        <w:szCs w:val="24"/>
                      </w:rPr>
                      <w:tab/>
                    </w:r>
                    <w:r w:rsidRPr="004C2BA7">
                      <w:rPr>
                        <w:rFonts w:ascii="Century Gothic" w:hAnsi="Century Gothic"/>
                        <w:color w:val="17365D" w:themeColor="text2" w:themeShade="BF"/>
                        <w:sz w:val="24"/>
                        <w:szCs w:val="24"/>
                      </w:rPr>
                      <w:t>James Rennie School – planning feedback spring 21 feedback Spring 2021</w:t>
                    </w:r>
                    <w:r w:rsidRPr="004C2BA7">
                      <w:rPr>
                        <w:rFonts w:ascii="Century Gothic" w:hAnsi="Century Gothic"/>
                        <w:color w:val="17365D" w:themeColor="text2" w:themeShade="BF"/>
                        <w:sz w:val="24"/>
                        <w:szCs w:val="24"/>
                      </w:rPr>
                      <w:tab/>
                    </w:r>
                    <w:r w:rsidRPr="004C2BA7">
                      <w:rPr>
                        <w:rFonts w:ascii="Century Gothic" w:hAnsi="Century Gothic"/>
                        <w:color w:val="17365D" w:themeColor="text2" w:themeShade="BF"/>
                        <w:sz w:val="24"/>
                        <w:szCs w:val="24"/>
                      </w:rPr>
                      <w:tab/>
                    </w:r>
                    <w:r w:rsidRPr="004C2BA7">
                      <w:rPr>
                        <w:rFonts w:ascii="Century Gothic" w:hAnsi="Century Gothic"/>
                        <w:color w:val="17365D" w:themeColor="text2" w:themeShade="BF"/>
                        <w:sz w:val="24"/>
                        <w:szCs w:val="24"/>
                      </w:rPr>
                      <w:tab/>
                    </w:r>
                    <w:r w:rsidRPr="004C2BA7">
                      <w:rPr>
                        <w:rFonts w:ascii="Century Gothic" w:hAnsi="Century Gothic"/>
                        <w:color w:val="17365D" w:themeColor="text2" w:themeShade="BF"/>
                        <w:sz w:val="24"/>
                        <w:szCs w:val="24"/>
                      </w:rPr>
                      <w:tab/>
                    </w:r>
                    <w:r w:rsidRPr="004C2BA7">
                      <w:rPr>
                        <w:rFonts w:ascii="Century Gothic" w:hAnsi="Century Gothic"/>
                        <w:color w:val="17365D" w:themeColor="text2" w:themeShade="BF"/>
                        <w:sz w:val="24"/>
                        <w:szCs w:val="24"/>
                      </w:rPr>
                      <w:t xml:space="preserve"> Voice</w:t>
                    </w:r>
                    <w:r w:rsidRPr="004C2BA7">
                      <w:rPr>
                        <w:rFonts w:ascii="Century Gothic" w:hAnsi="Century Gothic"/>
                        <w:color w:val="17365D" w:themeColor="text2" w:themeShade="BF"/>
                        <w:sz w:val="24"/>
                        <w:szCs w:val="24"/>
                      </w:rPr>
                      <w:tab/>
                    </w:r>
                    <w:r w:rsidRPr="004C2BA7">
                      <w:rPr>
                        <w:rFonts w:ascii="Century Gothic" w:hAnsi="Century Gothic"/>
                        <w:color w:val="17365D" w:themeColor="text2" w:themeShade="BF"/>
                        <w:sz w:val="24"/>
                        <w:szCs w:val="24"/>
                      </w:rPr>
                      <w:t xml:space="preserve">       </w:t>
                    </w:r>
                    <w:r w:rsidRPr="004C2BA7">
                      <w:rPr>
                        <w:rFonts w:ascii="Century Gothic" w:hAnsi="Century Gothic"/>
                        <w:color w:val="17365D" w:themeColor="text2" w:themeShade="BF"/>
                        <w:sz w:val="24"/>
                        <w:szCs w:val="24"/>
                      </w:rPr>
                      <w:tab/>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AB04F" w14:textId="5D517C29" w:rsidR="004C245B" w:rsidRDefault="004C245B">
    <w:pPr>
      <w:pStyle w:val="Header"/>
    </w:pPr>
    <w:r>
      <w:rPr>
        <w:rFonts w:asciiTheme="majorHAnsi" w:eastAsiaTheme="majorEastAsia" w:hAnsiTheme="majorHAnsi" w:cstheme="majorBidi"/>
        <w:noProof/>
        <w:color w:val="244061" w:themeColor="accent1" w:themeShade="80"/>
        <w:sz w:val="76"/>
        <w:szCs w:val="72"/>
        <w:lang w:eastAsia="en-GB"/>
      </w:rPr>
      <w:drawing>
        <wp:anchor distT="0" distB="0" distL="114300" distR="114300" simplePos="0" relativeHeight="251673600" behindDoc="0" locked="0" layoutInCell="1" allowOverlap="1" wp14:anchorId="2779EF34" wp14:editId="036DB0D9">
          <wp:simplePos x="0" y="0"/>
          <wp:positionH relativeFrom="margin">
            <wp:posOffset>134620</wp:posOffset>
          </wp:positionH>
          <wp:positionV relativeFrom="paragraph">
            <wp:posOffset>-154793</wp:posOffset>
          </wp:positionV>
          <wp:extent cx="362585" cy="365125"/>
          <wp:effectExtent l="19050" t="19050" r="18415" b="158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r="76050" b="-4080"/>
                  <a:stretch/>
                </pic:blipFill>
                <pic:spPr bwMode="auto">
                  <a:xfrm>
                    <a:off x="0" y="0"/>
                    <a:ext cx="362585" cy="365125"/>
                  </a:xfrm>
                  <a:prstGeom prst="rect">
                    <a:avLst/>
                  </a:prstGeom>
                  <a:noFill/>
                  <a:ln>
                    <a:solidFill>
                      <a:schemeClr val="tx2">
                        <a:lumMod val="20000"/>
                        <a:lumOff val="8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72576" behindDoc="0" locked="0" layoutInCell="1" allowOverlap="1" wp14:anchorId="72707BBA" wp14:editId="70159ABF">
              <wp:simplePos x="0" y="0"/>
              <wp:positionH relativeFrom="margin">
                <wp:align>left</wp:align>
              </wp:positionH>
              <wp:positionV relativeFrom="paragraph">
                <wp:posOffset>-127781</wp:posOffset>
              </wp:positionV>
              <wp:extent cx="6664325" cy="292735"/>
              <wp:effectExtent l="0" t="0" r="22225"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4325" cy="292735"/>
                      </a:xfrm>
                      <a:prstGeom prst="rect">
                        <a:avLst/>
                      </a:prstGeom>
                      <a:solidFill>
                        <a:schemeClr val="bg1">
                          <a:lumMod val="95000"/>
                        </a:schemeClr>
                      </a:solidFill>
                      <a:ln w="9525">
                        <a:solidFill>
                          <a:srgbClr val="002060"/>
                        </a:solidFill>
                        <a:miter lim="800000"/>
                        <a:headEnd/>
                        <a:tailEnd/>
                      </a:ln>
                    </wps:spPr>
                    <wps:txbx>
                      <w:txbxContent>
                        <w:p w14:paraId="7F0CBBA3" w14:textId="495D37E9" w:rsidR="004C245B" w:rsidRPr="005626A1" w:rsidRDefault="004C245B" w:rsidP="005626A1">
                          <w:pPr>
                            <w:jc w:val="right"/>
                            <w:rPr>
                              <w:color w:val="17365D" w:themeColor="text2" w:themeShade="BF"/>
                              <w:sz w:val="24"/>
                              <w:szCs w:val="24"/>
                            </w:rPr>
                          </w:pPr>
                          <w:r>
                            <w:rPr>
                              <w:color w:val="17365D" w:themeColor="text2" w:themeShade="BF"/>
                              <w:sz w:val="24"/>
                              <w:szCs w:val="24"/>
                            </w:rPr>
                            <w:t>English, Phonics and Communication Policy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731812B">
            <v:shapetype id="_x0000_t202" coordsize="21600,21600" o:spt="202" path="m,l,21600r21600,l21600,xe" w14:anchorId="72707BBA">
              <v:stroke joinstyle="miter"/>
              <v:path gradientshapeok="t" o:connecttype="rect"/>
            </v:shapetype>
            <v:shape id="Text Box 2" style="position:absolute;margin-left:0;margin-top:-10.05pt;width:524.75pt;height:23.0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spid="_x0000_s1027" fillcolor="#f2f2f2 [3052]" strokecolor="#002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">
              <v:textbox>
                <w:txbxContent>
                  <w:p w:rsidRPr="005626A1" w:rsidR="004C245B" w:rsidP="005626A1" w:rsidRDefault="004C245B" w14:paraId="2C586DE6" w14:textId="495D37E9">
                    <w:pPr>
                      <w:jc w:val="right"/>
                      <w:rPr>
                        <w:color w:val="17365D" w:themeColor="text2" w:themeShade="BF"/>
                        <w:sz w:val="24"/>
                        <w:szCs w:val="24"/>
                      </w:rPr>
                    </w:pPr>
                    <w:r>
                      <w:rPr>
                        <w:color w:val="17365D" w:themeColor="text2" w:themeShade="BF"/>
                        <w:sz w:val="24"/>
                        <w:szCs w:val="24"/>
                      </w:rPr>
                      <w:t>English, Phonics and Communication Policy</w:t>
                    </w:r>
                  </w:p>
                </w:txbxContent>
              </v:textbox>
              <w10:wrap type="square" anchorx="margin"/>
            </v:shape>
          </w:pict>
        </mc:Fallback>
      </mc:AlternateContent>
    </w:r>
  </w:p>
</w:hdr>
</file>

<file path=word/intelligence2.xml><?xml version="1.0" encoding="utf-8"?>
<int2:intelligence xmlns:int2="http://schemas.microsoft.com/office/intelligence/2020/intelligence">
  <int2:observations>
    <int2:bookmark int2:bookmarkName="_Int_PeZiQZFY" int2:invalidationBookmarkName="" int2:hashCode="8vPWanl4wgd8Vt" int2:id="WfVl7s8Q">
      <int2:state int2:type="LegacyProofing" int2:value="Rejected"/>
    </int2:bookmark>
    <int2:bookmark int2:bookmarkName="_Int_N4UdVpnm" int2:invalidationBookmarkName="" int2:hashCode="OW+ZdNpOYP8tjM" int2:id="S4TFnW9i">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F3203"/>
    <w:multiLevelType w:val="hybridMultilevel"/>
    <w:tmpl w:val="CF4E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3445"/>
    <w:multiLevelType w:val="hybridMultilevel"/>
    <w:tmpl w:val="EA928B06"/>
    <w:lvl w:ilvl="0" w:tplc="08090001">
      <w:start w:val="1"/>
      <w:numFmt w:val="bullet"/>
      <w:lvlText w:val=""/>
      <w:lvlJc w:val="left"/>
      <w:pPr>
        <w:ind w:left="657" w:hanging="360"/>
      </w:pPr>
      <w:rPr>
        <w:rFonts w:ascii="Symbol" w:hAnsi="Symbol" w:hint="default"/>
      </w:rPr>
    </w:lvl>
    <w:lvl w:ilvl="1" w:tplc="08090003" w:tentative="1">
      <w:start w:val="1"/>
      <w:numFmt w:val="bullet"/>
      <w:lvlText w:val="o"/>
      <w:lvlJc w:val="left"/>
      <w:pPr>
        <w:ind w:left="1377" w:hanging="360"/>
      </w:pPr>
      <w:rPr>
        <w:rFonts w:ascii="Courier New" w:hAnsi="Courier New" w:cs="Courier New" w:hint="default"/>
      </w:rPr>
    </w:lvl>
    <w:lvl w:ilvl="2" w:tplc="08090005" w:tentative="1">
      <w:start w:val="1"/>
      <w:numFmt w:val="bullet"/>
      <w:lvlText w:val=""/>
      <w:lvlJc w:val="left"/>
      <w:pPr>
        <w:ind w:left="2097" w:hanging="360"/>
      </w:pPr>
      <w:rPr>
        <w:rFonts w:ascii="Wingdings" w:hAnsi="Wingdings" w:hint="default"/>
      </w:rPr>
    </w:lvl>
    <w:lvl w:ilvl="3" w:tplc="08090001" w:tentative="1">
      <w:start w:val="1"/>
      <w:numFmt w:val="bullet"/>
      <w:lvlText w:val=""/>
      <w:lvlJc w:val="left"/>
      <w:pPr>
        <w:ind w:left="2817" w:hanging="360"/>
      </w:pPr>
      <w:rPr>
        <w:rFonts w:ascii="Symbol" w:hAnsi="Symbol" w:hint="default"/>
      </w:rPr>
    </w:lvl>
    <w:lvl w:ilvl="4" w:tplc="08090003" w:tentative="1">
      <w:start w:val="1"/>
      <w:numFmt w:val="bullet"/>
      <w:lvlText w:val="o"/>
      <w:lvlJc w:val="left"/>
      <w:pPr>
        <w:ind w:left="3537" w:hanging="360"/>
      </w:pPr>
      <w:rPr>
        <w:rFonts w:ascii="Courier New" w:hAnsi="Courier New" w:cs="Courier New" w:hint="default"/>
      </w:rPr>
    </w:lvl>
    <w:lvl w:ilvl="5" w:tplc="08090005" w:tentative="1">
      <w:start w:val="1"/>
      <w:numFmt w:val="bullet"/>
      <w:lvlText w:val=""/>
      <w:lvlJc w:val="left"/>
      <w:pPr>
        <w:ind w:left="4257" w:hanging="360"/>
      </w:pPr>
      <w:rPr>
        <w:rFonts w:ascii="Wingdings" w:hAnsi="Wingdings" w:hint="default"/>
      </w:rPr>
    </w:lvl>
    <w:lvl w:ilvl="6" w:tplc="08090001" w:tentative="1">
      <w:start w:val="1"/>
      <w:numFmt w:val="bullet"/>
      <w:lvlText w:val=""/>
      <w:lvlJc w:val="left"/>
      <w:pPr>
        <w:ind w:left="4977" w:hanging="360"/>
      </w:pPr>
      <w:rPr>
        <w:rFonts w:ascii="Symbol" w:hAnsi="Symbol" w:hint="default"/>
      </w:rPr>
    </w:lvl>
    <w:lvl w:ilvl="7" w:tplc="08090003" w:tentative="1">
      <w:start w:val="1"/>
      <w:numFmt w:val="bullet"/>
      <w:lvlText w:val="o"/>
      <w:lvlJc w:val="left"/>
      <w:pPr>
        <w:ind w:left="5697" w:hanging="360"/>
      </w:pPr>
      <w:rPr>
        <w:rFonts w:ascii="Courier New" w:hAnsi="Courier New" w:cs="Courier New" w:hint="default"/>
      </w:rPr>
    </w:lvl>
    <w:lvl w:ilvl="8" w:tplc="08090005" w:tentative="1">
      <w:start w:val="1"/>
      <w:numFmt w:val="bullet"/>
      <w:lvlText w:val=""/>
      <w:lvlJc w:val="left"/>
      <w:pPr>
        <w:ind w:left="6417" w:hanging="360"/>
      </w:pPr>
      <w:rPr>
        <w:rFonts w:ascii="Wingdings" w:hAnsi="Wingdings" w:hint="default"/>
      </w:rPr>
    </w:lvl>
  </w:abstractNum>
  <w:abstractNum w:abstractNumId="2" w15:restartNumberingAfterBreak="0">
    <w:nsid w:val="06C011D9"/>
    <w:multiLevelType w:val="hybridMultilevel"/>
    <w:tmpl w:val="CB9E1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B3B87"/>
    <w:multiLevelType w:val="hybridMultilevel"/>
    <w:tmpl w:val="5BF2E13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B9B6794"/>
    <w:multiLevelType w:val="hybridMultilevel"/>
    <w:tmpl w:val="DC9A8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501640"/>
    <w:multiLevelType w:val="hybridMultilevel"/>
    <w:tmpl w:val="9C0ACF40"/>
    <w:lvl w:ilvl="0" w:tplc="757A670A">
      <w:start w:val="1"/>
      <w:numFmt w:val="bullet"/>
      <w:lvlText w:val=""/>
      <w:lvlJc w:val="left"/>
      <w:pPr>
        <w:ind w:left="720" w:hanging="360"/>
      </w:pPr>
      <w:rPr>
        <w:rFonts w:ascii="Symbol" w:hAnsi="Symbol" w:hint="default"/>
      </w:rPr>
    </w:lvl>
    <w:lvl w:ilvl="1" w:tplc="5360F76A">
      <w:start w:val="1"/>
      <w:numFmt w:val="bullet"/>
      <w:lvlText w:val="o"/>
      <w:lvlJc w:val="left"/>
      <w:pPr>
        <w:ind w:left="1440" w:hanging="360"/>
      </w:pPr>
      <w:rPr>
        <w:rFonts w:ascii="Courier New" w:hAnsi="Courier New" w:hint="default"/>
      </w:rPr>
    </w:lvl>
    <w:lvl w:ilvl="2" w:tplc="571AF90E">
      <w:start w:val="1"/>
      <w:numFmt w:val="bullet"/>
      <w:lvlText w:val=""/>
      <w:lvlJc w:val="left"/>
      <w:pPr>
        <w:ind w:left="2160" w:hanging="360"/>
      </w:pPr>
      <w:rPr>
        <w:rFonts w:ascii="Wingdings" w:hAnsi="Wingdings" w:hint="default"/>
      </w:rPr>
    </w:lvl>
    <w:lvl w:ilvl="3" w:tplc="552A8524">
      <w:start w:val="1"/>
      <w:numFmt w:val="bullet"/>
      <w:lvlText w:val=""/>
      <w:lvlJc w:val="left"/>
      <w:pPr>
        <w:ind w:left="2880" w:hanging="360"/>
      </w:pPr>
      <w:rPr>
        <w:rFonts w:ascii="Symbol" w:hAnsi="Symbol" w:hint="default"/>
      </w:rPr>
    </w:lvl>
    <w:lvl w:ilvl="4" w:tplc="1EE2145E">
      <w:start w:val="1"/>
      <w:numFmt w:val="bullet"/>
      <w:lvlText w:val="o"/>
      <w:lvlJc w:val="left"/>
      <w:pPr>
        <w:ind w:left="3600" w:hanging="360"/>
      </w:pPr>
      <w:rPr>
        <w:rFonts w:ascii="Courier New" w:hAnsi="Courier New" w:hint="default"/>
      </w:rPr>
    </w:lvl>
    <w:lvl w:ilvl="5" w:tplc="D854AEB6">
      <w:start w:val="1"/>
      <w:numFmt w:val="bullet"/>
      <w:lvlText w:val=""/>
      <w:lvlJc w:val="left"/>
      <w:pPr>
        <w:ind w:left="4320" w:hanging="360"/>
      </w:pPr>
      <w:rPr>
        <w:rFonts w:ascii="Wingdings" w:hAnsi="Wingdings" w:hint="default"/>
      </w:rPr>
    </w:lvl>
    <w:lvl w:ilvl="6" w:tplc="2A8A4428">
      <w:start w:val="1"/>
      <w:numFmt w:val="bullet"/>
      <w:lvlText w:val=""/>
      <w:lvlJc w:val="left"/>
      <w:pPr>
        <w:ind w:left="5040" w:hanging="360"/>
      </w:pPr>
      <w:rPr>
        <w:rFonts w:ascii="Symbol" w:hAnsi="Symbol" w:hint="default"/>
      </w:rPr>
    </w:lvl>
    <w:lvl w:ilvl="7" w:tplc="2C960498">
      <w:start w:val="1"/>
      <w:numFmt w:val="bullet"/>
      <w:lvlText w:val="o"/>
      <w:lvlJc w:val="left"/>
      <w:pPr>
        <w:ind w:left="5760" w:hanging="360"/>
      </w:pPr>
      <w:rPr>
        <w:rFonts w:ascii="Courier New" w:hAnsi="Courier New" w:hint="default"/>
      </w:rPr>
    </w:lvl>
    <w:lvl w:ilvl="8" w:tplc="A52C1BEC">
      <w:start w:val="1"/>
      <w:numFmt w:val="bullet"/>
      <w:lvlText w:val=""/>
      <w:lvlJc w:val="left"/>
      <w:pPr>
        <w:ind w:left="6480" w:hanging="360"/>
      </w:pPr>
      <w:rPr>
        <w:rFonts w:ascii="Wingdings" w:hAnsi="Wingdings" w:hint="default"/>
      </w:rPr>
    </w:lvl>
  </w:abstractNum>
  <w:abstractNum w:abstractNumId="6" w15:restartNumberingAfterBreak="0">
    <w:nsid w:val="0F432E3F"/>
    <w:multiLevelType w:val="hybridMultilevel"/>
    <w:tmpl w:val="E6F60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4D3606"/>
    <w:multiLevelType w:val="hybridMultilevel"/>
    <w:tmpl w:val="91F86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86354D"/>
    <w:multiLevelType w:val="hybridMultilevel"/>
    <w:tmpl w:val="FE20D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FAD0CB2"/>
    <w:multiLevelType w:val="hybridMultilevel"/>
    <w:tmpl w:val="5156BE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50041FC4">
      <w:start w:val="12"/>
      <w:numFmt w:val="bullet"/>
      <w:lvlText w:val="-"/>
      <w:lvlJc w:val="left"/>
      <w:pPr>
        <w:ind w:left="2160" w:hanging="360"/>
      </w:pPr>
      <w:rPr>
        <w:rFonts w:ascii="Calibri" w:eastAsia="Times New Roman" w:hAnsi="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4C5DB2"/>
    <w:multiLevelType w:val="hybridMultilevel"/>
    <w:tmpl w:val="6ADE339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D5803"/>
    <w:multiLevelType w:val="hybridMultilevel"/>
    <w:tmpl w:val="6FE2D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1E47BB"/>
    <w:multiLevelType w:val="hybridMultilevel"/>
    <w:tmpl w:val="099E6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8D13A3"/>
    <w:multiLevelType w:val="hybridMultilevel"/>
    <w:tmpl w:val="2CDE9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7C6B4D"/>
    <w:multiLevelType w:val="hybridMultilevel"/>
    <w:tmpl w:val="115C3A5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0C2B51"/>
    <w:multiLevelType w:val="hybridMultilevel"/>
    <w:tmpl w:val="F66660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2F6CDA"/>
    <w:multiLevelType w:val="hybridMultilevel"/>
    <w:tmpl w:val="51909376"/>
    <w:lvl w:ilvl="0" w:tplc="A9DCF894">
      <w:start w:val="1"/>
      <w:numFmt w:val="bullet"/>
      <w:lvlText w:val=""/>
      <w:lvlJc w:val="left"/>
      <w:pPr>
        <w:ind w:left="720" w:hanging="360"/>
      </w:pPr>
      <w:rPr>
        <w:rFonts w:ascii="Symbol" w:hAnsi="Symbol" w:hint="default"/>
      </w:rPr>
    </w:lvl>
    <w:lvl w:ilvl="1" w:tplc="EA74F362">
      <w:start w:val="1"/>
      <w:numFmt w:val="bullet"/>
      <w:lvlText w:val="o"/>
      <w:lvlJc w:val="left"/>
      <w:pPr>
        <w:ind w:left="1440" w:hanging="360"/>
      </w:pPr>
      <w:rPr>
        <w:rFonts w:ascii="Courier New" w:hAnsi="Courier New" w:hint="default"/>
      </w:rPr>
    </w:lvl>
    <w:lvl w:ilvl="2" w:tplc="7ADCDFCA">
      <w:start w:val="1"/>
      <w:numFmt w:val="bullet"/>
      <w:lvlText w:val=""/>
      <w:lvlJc w:val="left"/>
      <w:pPr>
        <w:ind w:left="2160" w:hanging="360"/>
      </w:pPr>
      <w:rPr>
        <w:rFonts w:ascii="Wingdings" w:hAnsi="Wingdings" w:hint="default"/>
      </w:rPr>
    </w:lvl>
    <w:lvl w:ilvl="3" w:tplc="D2FE0078">
      <w:start w:val="1"/>
      <w:numFmt w:val="bullet"/>
      <w:lvlText w:val=""/>
      <w:lvlJc w:val="left"/>
      <w:pPr>
        <w:ind w:left="2880" w:hanging="360"/>
      </w:pPr>
      <w:rPr>
        <w:rFonts w:ascii="Symbol" w:hAnsi="Symbol" w:hint="default"/>
      </w:rPr>
    </w:lvl>
    <w:lvl w:ilvl="4" w:tplc="61AEA908">
      <w:start w:val="1"/>
      <w:numFmt w:val="bullet"/>
      <w:lvlText w:val="o"/>
      <w:lvlJc w:val="left"/>
      <w:pPr>
        <w:ind w:left="3600" w:hanging="360"/>
      </w:pPr>
      <w:rPr>
        <w:rFonts w:ascii="Courier New" w:hAnsi="Courier New" w:hint="default"/>
      </w:rPr>
    </w:lvl>
    <w:lvl w:ilvl="5" w:tplc="128E5888">
      <w:start w:val="1"/>
      <w:numFmt w:val="bullet"/>
      <w:lvlText w:val=""/>
      <w:lvlJc w:val="left"/>
      <w:pPr>
        <w:ind w:left="4320" w:hanging="360"/>
      </w:pPr>
      <w:rPr>
        <w:rFonts w:ascii="Wingdings" w:hAnsi="Wingdings" w:hint="default"/>
      </w:rPr>
    </w:lvl>
    <w:lvl w:ilvl="6" w:tplc="CBD2EC76">
      <w:start w:val="1"/>
      <w:numFmt w:val="bullet"/>
      <w:lvlText w:val=""/>
      <w:lvlJc w:val="left"/>
      <w:pPr>
        <w:ind w:left="5040" w:hanging="360"/>
      </w:pPr>
      <w:rPr>
        <w:rFonts w:ascii="Symbol" w:hAnsi="Symbol" w:hint="default"/>
      </w:rPr>
    </w:lvl>
    <w:lvl w:ilvl="7" w:tplc="2308762C">
      <w:start w:val="1"/>
      <w:numFmt w:val="bullet"/>
      <w:lvlText w:val="o"/>
      <w:lvlJc w:val="left"/>
      <w:pPr>
        <w:ind w:left="5760" w:hanging="360"/>
      </w:pPr>
      <w:rPr>
        <w:rFonts w:ascii="Courier New" w:hAnsi="Courier New" w:hint="default"/>
      </w:rPr>
    </w:lvl>
    <w:lvl w:ilvl="8" w:tplc="E036F5AA">
      <w:start w:val="1"/>
      <w:numFmt w:val="bullet"/>
      <w:lvlText w:val=""/>
      <w:lvlJc w:val="left"/>
      <w:pPr>
        <w:ind w:left="6480" w:hanging="360"/>
      </w:pPr>
      <w:rPr>
        <w:rFonts w:ascii="Wingdings" w:hAnsi="Wingdings" w:hint="default"/>
      </w:rPr>
    </w:lvl>
  </w:abstractNum>
  <w:abstractNum w:abstractNumId="17" w15:restartNumberingAfterBreak="0">
    <w:nsid w:val="4D951453"/>
    <w:multiLevelType w:val="hybridMultilevel"/>
    <w:tmpl w:val="E60A998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306268"/>
    <w:multiLevelType w:val="hybridMultilevel"/>
    <w:tmpl w:val="EA5C8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2B0BF8"/>
    <w:multiLevelType w:val="hybridMultilevel"/>
    <w:tmpl w:val="CFAEC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514BFC"/>
    <w:multiLevelType w:val="hybridMultilevel"/>
    <w:tmpl w:val="71CAE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D7700E"/>
    <w:multiLevelType w:val="hybridMultilevel"/>
    <w:tmpl w:val="3B941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84692"/>
    <w:multiLevelType w:val="hybridMultilevel"/>
    <w:tmpl w:val="2176F9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E92911"/>
    <w:multiLevelType w:val="hybridMultilevel"/>
    <w:tmpl w:val="8794C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46D6B5A"/>
    <w:multiLevelType w:val="hybridMultilevel"/>
    <w:tmpl w:val="48BCE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B34638"/>
    <w:multiLevelType w:val="hybridMultilevel"/>
    <w:tmpl w:val="442EF6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A61606D"/>
    <w:multiLevelType w:val="hybridMultilevel"/>
    <w:tmpl w:val="08DE9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323C64"/>
    <w:multiLevelType w:val="hybridMultilevel"/>
    <w:tmpl w:val="1F9C188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15:restartNumberingAfterBreak="0">
    <w:nsid w:val="74EA7E20"/>
    <w:multiLevelType w:val="hybridMultilevel"/>
    <w:tmpl w:val="A594B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5F10299"/>
    <w:multiLevelType w:val="hybridMultilevel"/>
    <w:tmpl w:val="CD4C7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984436"/>
    <w:multiLevelType w:val="hybridMultilevel"/>
    <w:tmpl w:val="03DA2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9C65AD"/>
    <w:multiLevelType w:val="hybridMultilevel"/>
    <w:tmpl w:val="E50A5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7"/>
  </w:num>
  <w:num w:numId="3">
    <w:abstractNumId w:val="14"/>
  </w:num>
  <w:num w:numId="4">
    <w:abstractNumId w:val="19"/>
  </w:num>
  <w:num w:numId="5">
    <w:abstractNumId w:val="7"/>
  </w:num>
  <w:num w:numId="6">
    <w:abstractNumId w:val="10"/>
  </w:num>
  <w:num w:numId="7">
    <w:abstractNumId w:val="2"/>
  </w:num>
  <w:num w:numId="8">
    <w:abstractNumId w:val="16"/>
  </w:num>
  <w:num w:numId="9">
    <w:abstractNumId w:val="17"/>
  </w:num>
  <w:num w:numId="10">
    <w:abstractNumId w:val="30"/>
  </w:num>
  <w:num w:numId="11">
    <w:abstractNumId w:val="25"/>
  </w:num>
  <w:num w:numId="12">
    <w:abstractNumId w:val="4"/>
  </w:num>
  <w:num w:numId="13">
    <w:abstractNumId w:val="18"/>
  </w:num>
  <w:num w:numId="14">
    <w:abstractNumId w:val="15"/>
  </w:num>
  <w:num w:numId="15">
    <w:abstractNumId w:val="24"/>
  </w:num>
  <w:num w:numId="16">
    <w:abstractNumId w:val="29"/>
  </w:num>
  <w:num w:numId="17">
    <w:abstractNumId w:val="22"/>
  </w:num>
  <w:num w:numId="18">
    <w:abstractNumId w:val="8"/>
  </w:num>
  <w:num w:numId="19">
    <w:abstractNumId w:val="5"/>
  </w:num>
  <w:num w:numId="20">
    <w:abstractNumId w:val="9"/>
  </w:num>
  <w:num w:numId="21">
    <w:abstractNumId w:val="13"/>
  </w:num>
  <w:num w:numId="22">
    <w:abstractNumId w:val="26"/>
  </w:num>
  <w:num w:numId="23">
    <w:abstractNumId w:val="1"/>
  </w:num>
  <w:num w:numId="24">
    <w:abstractNumId w:val="11"/>
  </w:num>
  <w:num w:numId="25">
    <w:abstractNumId w:val="31"/>
  </w:num>
  <w:num w:numId="26">
    <w:abstractNumId w:val="0"/>
  </w:num>
  <w:num w:numId="27">
    <w:abstractNumId w:val="6"/>
  </w:num>
  <w:num w:numId="28">
    <w:abstractNumId w:val="21"/>
  </w:num>
  <w:num w:numId="29">
    <w:abstractNumId w:val="28"/>
  </w:num>
  <w:num w:numId="30">
    <w:abstractNumId w:val="20"/>
  </w:num>
  <w:num w:numId="31">
    <w:abstractNumId w:val="23"/>
  </w:num>
  <w:num w:numId="32">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E5"/>
    <w:rsid w:val="00005B75"/>
    <w:rsid w:val="00007A63"/>
    <w:rsid w:val="000250CC"/>
    <w:rsid w:val="00043034"/>
    <w:rsid w:val="000452C5"/>
    <w:rsid w:val="00077DD9"/>
    <w:rsid w:val="00091634"/>
    <w:rsid w:val="000B3135"/>
    <w:rsid w:val="000B3339"/>
    <w:rsid w:val="000C2DB5"/>
    <w:rsid w:val="000C4513"/>
    <w:rsid w:val="000D0D50"/>
    <w:rsid w:val="000E1C0B"/>
    <w:rsid w:val="000E2F8D"/>
    <w:rsid w:val="000E702E"/>
    <w:rsid w:val="001117DD"/>
    <w:rsid w:val="0012541C"/>
    <w:rsid w:val="001321FB"/>
    <w:rsid w:val="001505F2"/>
    <w:rsid w:val="001759C9"/>
    <w:rsid w:val="001910F4"/>
    <w:rsid w:val="001A640E"/>
    <w:rsid w:val="001C5CC2"/>
    <w:rsid w:val="001D1EAA"/>
    <w:rsid w:val="00210752"/>
    <w:rsid w:val="00240C08"/>
    <w:rsid w:val="0025023D"/>
    <w:rsid w:val="0025580F"/>
    <w:rsid w:val="0025586E"/>
    <w:rsid w:val="002A3540"/>
    <w:rsid w:val="002B35A1"/>
    <w:rsid w:val="002C64D8"/>
    <w:rsid w:val="002D6E9D"/>
    <w:rsid w:val="002E1271"/>
    <w:rsid w:val="002F651B"/>
    <w:rsid w:val="00306B05"/>
    <w:rsid w:val="003075E8"/>
    <w:rsid w:val="003308E9"/>
    <w:rsid w:val="00340B44"/>
    <w:rsid w:val="003528AC"/>
    <w:rsid w:val="0037638A"/>
    <w:rsid w:val="0037726D"/>
    <w:rsid w:val="00393A57"/>
    <w:rsid w:val="003A2B42"/>
    <w:rsid w:val="003A4C2D"/>
    <w:rsid w:val="003C0F0D"/>
    <w:rsid w:val="00436FBD"/>
    <w:rsid w:val="004402BC"/>
    <w:rsid w:val="00441E4E"/>
    <w:rsid w:val="00452A5A"/>
    <w:rsid w:val="00456E03"/>
    <w:rsid w:val="004A411E"/>
    <w:rsid w:val="004C245B"/>
    <w:rsid w:val="004C2BA7"/>
    <w:rsid w:val="004E1BD9"/>
    <w:rsid w:val="004E382D"/>
    <w:rsid w:val="0050216E"/>
    <w:rsid w:val="005041C4"/>
    <w:rsid w:val="00506A97"/>
    <w:rsid w:val="00526E65"/>
    <w:rsid w:val="00532448"/>
    <w:rsid w:val="00532582"/>
    <w:rsid w:val="005364E5"/>
    <w:rsid w:val="005536EC"/>
    <w:rsid w:val="0056137B"/>
    <w:rsid w:val="005626A1"/>
    <w:rsid w:val="0058278C"/>
    <w:rsid w:val="00596C27"/>
    <w:rsid w:val="005A78F3"/>
    <w:rsid w:val="005C05B0"/>
    <w:rsid w:val="005F116D"/>
    <w:rsid w:val="006012E8"/>
    <w:rsid w:val="00614962"/>
    <w:rsid w:val="00641376"/>
    <w:rsid w:val="00650D6E"/>
    <w:rsid w:val="006550BC"/>
    <w:rsid w:val="00665BB5"/>
    <w:rsid w:val="00666360"/>
    <w:rsid w:val="006A456E"/>
    <w:rsid w:val="006A6343"/>
    <w:rsid w:val="006E422E"/>
    <w:rsid w:val="007144B0"/>
    <w:rsid w:val="007528FF"/>
    <w:rsid w:val="007735E8"/>
    <w:rsid w:val="00777616"/>
    <w:rsid w:val="0078181F"/>
    <w:rsid w:val="007C6E6A"/>
    <w:rsid w:val="007D2F52"/>
    <w:rsid w:val="007E28B9"/>
    <w:rsid w:val="007E2E51"/>
    <w:rsid w:val="008079B3"/>
    <w:rsid w:val="00814D21"/>
    <w:rsid w:val="008334FE"/>
    <w:rsid w:val="00835D94"/>
    <w:rsid w:val="00844939"/>
    <w:rsid w:val="00857628"/>
    <w:rsid w:val="0086437B"/>
    <w:rsid w:val="00867152"/>
    <w:rsid w:val="0087413E"/>
    <w:rsid w:val="00891E9E"/>
    <w:rsid w:val="008B5759"/>
    <w:rsid w:val="009040EC"/>
    <w:rsid w:val="00905C60"/>
    <w:rsid w:val="009063DF"/>
    <w:rsid w:val="00922FAD"/>
    <w:rsid w:val="00932669"/>
    <w:rsid w:val="009672C6"/>
    <w:rsid w:val="00984ED7"/>
    <w:rsid w:val="0098583B"/>
    <w:rsid w:val="009944B4"/>
    <w:rsid w:val="009A7DB4"/>
    <w:rsid w:val="009C3897"/>
    <w:rsid w:val="009C7308"/>
    <w:rsid w:val="009D6CF2"/>
    <w:rsid w:val="009D74E9"/>
    <w:rsid w:val="00A005D1"/>
    <w:rsid w:val="00A3691F"/>
    <w:rsid w:val="00A40662"/>
    <w:rsid w:val="00A60A53"/>
    <w:rsid w:val="00A804ED"/>
    <w:rsid w:val="00A9400B"/>
    <w:rsid w:val="00A96FAD"/>
    <w:rsid w:val="00AA4B2A"/>
    <w:rsid w:val="00AB7DB3"/>
    <w:rsid w:val="00AC1B28"/>
    <w:rsid w:val="00AF6EEB"/>
    <w:rsid w:val="00B037B7"/>
    <w:rsid w:val="00B0430F"/>
    <w:rsid w:val="00B2676E"/>
    <w:rsid w:val="00B33ABE"/>
    <w:rsid w:val="00B57610"/>
    <w:rsid w:val="00B64B84"/>
    <w:rsid w:val="00B675B5"/>
    <w:rsid w:val="00B97E22"/>
    <w:rsid w:val="00BD1E18"/>
    <w:rsid w:val="00BD5571"/>
    <w:rsid w:val="00BE18F4"/>
    <w:rsid w:val="00BF0E11"/>
    <w:rsid w:val="00BF3BE2"/>
    <w:rsid w:val="00C13E9F"/>
    <w:rsid w:val="00C316FD"/>
    <w:rsid w:val="00C46064"/>
    <w:rsid w:val="00C6149A"/>
    <w:rsid w:val="00C63A0F"/>
    <w:rsid w:val="00C7341B"/>
    <w:rsid w:val="00C854D2"/>
    <w:rsid w:val="00C87F4E"/>
    <w:rsid w:val="00C9258A"/>
    <w:rsid w:val="00C96DBC"/>
    <w:rsid w:val="00CA1D6B"/>
    <w:rsid w:val="00CB6898"/>
    <w:rsid w:val="00CD051A"/>
    <w:rsid w:val="00CF680F"/>
    <w:rsid w:val="00D0005F"/>
    <w:rsid w:val="00D058EF"/>
    <w:rsid w:val="00D12A27"/>
    <w:rsid w:val="00D17CED"/>
    <w:rsid w:val="00D34C80"/>
    <w:rsid w:val="00D56E5A"/>
    <w:rsid w:val="00D605D6"/>
    <w:rsid w:val="00D619BB"/>
    <w:rsid w:val="00D61FB4"/>
    <w:rsid w:val="00D63090"/>
    <w:rsid w:val="00D754CC"/>
    <w:rsid w:val="00D91326"/>
    <w:rsid w:val="00D92118"/>
    <w:rsid w:val="00D97B86"/>
    <w:rsid w:val="00DB7BE6"/>
    <w:rsid w:val="00DC79E2"/>
    <w:rsid w:val="00DF4B5B"/>
    <w:rsid w:val="00E245C5"/>
    <w:rsid w:val="00E57451"/>
    <w:rsid w:val="00E62E0E"/>
    <w:rsid w:val="00E679D3"/>
    <w:rsid w:val="00E95976"/>
    <w:rsid w:val="00EA088E"/>
    <w:rsid w:val="00EA4388"/>
    <w:rsid w:val="00EB2B31"/>
    <w:rsid w:val="00EC1686"/>
    <w:rsid w:val="00EC191F"/>
    <w:rsid w:val="00EC6AD9"/>
    <w:rsid w:val="00ED550A"/>
    <w:rsid w:val="00EE76FA"/>
    <w:rsid w:val="00EF2D62"/>
    <w:rsid w:val="00EF5775"/>
    <w:rsid w:val="00F2450C"/>
    <w:rsid w:val="00F2773C"/>
    <w:rsid w:val="00F4741D"/>
    <w:rsid w:val="00F47775"/>
    <w:rsid w:val="00F57E21"/>
    <w:rsid w:val="00F67699"/>
    <w:rsid w:val="00F707B2"/>
    <w:rsid w:val="00F73F8F"/>
    <w:rsid w:val="00F76C1D"/>
    <w:rsid w:val="00F86650"/>
    <w:rsid w:val="00F90C73"/>
    <w:rsid w:val="00FA2C73"/>
    <w:rsid w:val="00FA48BE"/>
    <w:rsid w:val="00FB08A4"/>
    <w:rsid w:val="00FC359E"/>
    <w:rsid w:val="00FD69B9"/>
    <w:rsid w:val="00FE6CB8"/>
    <w:rsid w:val="00FE71B3"/>
    <w:rsid w:val="0724EEDE"/>
    <w:rsid w:val="0E445CC6"/>
    <w:rsid w:val="14319E58"/>
    <w:rsid w:val="18493685"/>
    <w:rsid w:val="1B738CEC"/>
    <w:rsid w:val="1BECFC08"/>
    <w:rsid w:val="20981069"/>
    <w:rsid w:val="21D60F20"/>
    <w:rsid w:val="29355AE3"/>
    <w:rsid w:val="295F3FDB"/>
    <w:rsid w:val="2D1CF699"/>
    <w:rsid w:val="2EC93EFE"/>
    <w:rsid w:val="35622405"/>
    <w:rsid w:val="3AE5901C"/>
    <w:rsid w:val="3C54302A"/>
    <w:rsid w:val="3E3153A5"/>
    <w:rsid w:val="3E8E8DD7"/>
    <w:rsid w:val="3E9FFB7F"/>
    <w:rsid w:val="41D79C41"/>
    <w:rsid w:val="44D03A61"/>
    <w:rsid w:val="472E8143"/>
    <w:rsid w:val="4AF0D203"/>
    <w:rsid w:val="56774CA9"/>
    <w:rsid w:val="5727479D"/>
    <w:rsid w:val="5765B294"/>
    <w:rsid w:val="58E862F4"/>
    <w:rsid w:val="59352740"/>
    <w:rsid w:val="5F57A478"/>
    <w:rsid w:val="6498033A"/>
    <w:rsid w:val="6B416045"/>
    <w:rsid w:val="6EFBCBA8"/>
    <w:rsid w:val="735AB8A4"/>
    <w:rsid w:val="7380039A"/>
    <w:rsid w:val="75A1E9F7"/>
    <w:rsid w:val="75AC6046"/>
    <w:rsid w:val="76B7A45C"/>
    <w:rsid w:val="7BA99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C2DFEC"/>
  <w15:docId w15:val="{0A9CDA20-C698-4AE6-AE6F-D43009AF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0E2F8D"/>
    <w:pPr>
      <w:keepNext/>
      <w:keepLines/>
      <w:spacing w:after="0" w:line="259" w:lineRule="auto"/>
      <w:ind w:left="10" w:hanging="10"/>
      <w:outlineLvl w:val="0"/>
    </w:pPr>
    <w:rPr>
      <w:rFonts w:ascii="Cambria" w:eastAsia="Cambria" w:hAnsi="Cambria" w:cs="Cambria"/>
      <w:color w:val="0070C0"/>
      <w:sz w:val="72"/>
      <w:lang w:eastAsia="en-GB"/>
    </w:rPr>
  </w:style>
  <w:style w:type="paragraph" w:styleId="Heading2">
    <w:name w:val="heading 2"/>
    <w:next w:val="Normal"/>
    <w:link w:val="Heading2Char"/>
    <w:uiPriority w:val="9"/>
    <w:unhideWhenUsed/>
    <w:qFormat/>
    <w:rsid w:val="000E2F8D"/>
    <w:pPr>
      <w:keepNext/>
      <w:keepLines/>
      <w:spacing w:after="0" w:line="259" w:lineRule="auto"/>
      <w:ind w:left="10" w:hanging="10"/>
      <w:outlineLvl w:val="1"/>
    </w:pPr>
    <w:rPr>
      <w:rFonts w:ascii="Cambria" w:eastAsia="Cambria" w:hAnsi="Cambria" w:cs="Cambria"/>
      <w:color w:val="0070C0"/>
      <w:sz w:val="52"/>
      <w:lang w:eastAsia="en-GB"/>
    </w:rPr>
  </w:style>
  <w:style w:type="paragraph" w:styleId="Heading3">
    <w:name w:val="heading 3"/>
    <w:next w:val="Normal"/>
    <w:link w:val="Heading3Char"/>
    <w:uiPriority w:val="9"/>
    <w:unhideWhenUsed/>
    <w:qFormat/>
    <w:rsid w:val="000E2F8D"/>
    <w:pPr>
      <w:keepNext/>
      <w:keepLines/>
      <w:spacing w:after="0" w:line="259" w:lineRule="auto"/>
      <w:ind w:left="10" w:hanging="10"/>
      <w:outlineLvl w:val="2"/>
    </w:pPr>
    <w:rPr>
      <w:rFonts w:ascii="Cambria" w:eastAsia="Cambria" w:hAnsi="Cambria" w:cs="Cambria"/>
      <w:color w:val="104F75"/>
      <w:sz w:val="40"/>
      <w:u w:val="single" w:color="104F7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313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64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37B"/>
  </w:style>
  <w:style w:type="paragraph" w:styleId="Footer">
    <w:name w:val="footer"/>
    <w:basedOn w:val="Normal"/>
    <w:link w:val="FooterChar"/>
    <w:uiPriority w:val="99"/>
    <w:unhideWhenUsed/>
    <w:rsid w:val="00864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37B"/>
  </w:style>
  <w:style w:type="paragraph" w:styleId="ListParagraph">
    <w:name w:val="List Paragraph"/>
    <w:basedOn w:val="Normal"/>
    <w:uiPriority w:val="34"/>
    <w:qFormat/>
    <w:rsid w:val="00456E03"/>
    <w:pPr>
      <w:ind w:left="720"/>
      <w:contextualSpacing/>
    </w:pPr>
  </w:style>
  <w:style w:type="paragraph" w:styleId="BalloonText">
    <w:name w:val="Balloon Text"/>
    <w:basedOn w:val="Normal"/>
    <w:link w:val="BalloonTextChar"/>
    <w:uiPriority w:val="99"/>
    <w:semiHidden/>
    <w:unhideWhenUsed/>
    <w:rsid w:val="00E95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976"/>
    <w:rPr>
      <w:rFonts w:ascii="Tahoma" w:hAnsi="Tahoma" w:cs="Tahoma"/>
      <w:sz w:val="16"/>
      <w:szCs w:val="16"/>
    </w:rPr>
  </w:style>
  <w:style w:type="paragraph" w:styleId="Title">
    <w:name w:val="Title"/>
    <w:basedOn w:val="Normal"/>
    <w:next w:val="Normal"/>
    <w:link w:val="TitleChar"/>
    <w:qFormat/>
    <w:rsid w:val="00AA4B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AA4B2A"/>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AA4B2A"/>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AA4B2A"/>
    <w:rPr>
      <w:rFonts w:asciiTheme="majorHAnsi" w:eastAsiaTheme="majorEastAsia" w:hAnsiTheme="majorHAnsi" w:cstheme="majorBidi"/>
      <w:i/>
      <w:iCs/>
      <w:color w:val="4F81BD" w:themeColor="accent1"/>
      <w:spacing w:val="15"/>
      <w:sz w:val="24"/>
      <w:szCs w:val="24"/>
      <w:lang w:val="en-US" w:eastAsia="ja-JP"/>
    </w:rPr>
  </w:style>
  <w:style w:type="paragraph" w:styleId="NoSpacing">
    <w:name w:val="No Spacing"/>
    <w:link w:val="NoSpacingChar"/>
    <w:uiPriority w:val="1"/>
    <w:qFormat/>
    <w:rsid w:val="00AA4B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AA4B2A"/>
    <w:rPr>
      <w:rFonts w:eastAsiaTheme="minorEastAsia"/>
      <w:lang w:val="en-US" w:eastAsia="ja-JP"/>
    </w:rPr>
  </w:style>
  <w:style w:type="table" w:styleId="TableGrid">
    <w:name w:val="Table Grid"/>
    <w:basedOn w:val="TableNormal"/>
    <w:uiPriority w:val="59"/>
    <w:rsid w:val="00C63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3244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759C9"/>
    <w:rPr>
      <w:i/>
      <w:iCs/>
    </w:rPr>
  </w:style>
  <w:style w:type="character" w:customStyle="1" w:styleId="Heading1Char">
    <w:name w:val="Heading 1 Char"/>
    <w:basedOn w:val="DefaultParagraphFont"/>
    <w:link w:val="Heading1"/>
    <w:uiPriority w:val="9"/>
    <w:rsid w:val="000E2F8D"/>
    <w:rPr>
      <w:rFonts w:ascii="Cambria" w:eastAsia="Cambria" w:hAnsi="Cambria" w:cs="Cambria"/>
      <w:color w:val="0070C0"/>
      <w:sz w:val="72"/>
      <w:lang w:eastAsia="en-GB"/>
    </w:rPr>
  </w:style>
  <w:style w:type="character" w:customStyle="1" w:styleId="Heading2Char">
    <w:name w:val="Heading 2 Char"/>
    <w:basedOn w:val="DefaultParagraphFont"/>
    <w:link w:val="Heading2"/>
    <w:uiPriority w:val="9"/>
    <w:rsid w:val="000E2F8D"/>
    <w:rPr>
      <w:rFonts w:ascii="Cambria" w:eastAsia="Cambria" w:hAnsi="Cambria" w:cs="Cambria"/>
      <w:color w:val="0070C0"/>
      <w:sz w:val="52"/>
      <w:lang w:eastAsia="en-GB"/>
    </w:rPr>
  </w:style>
  <w:style w:type="character" w:customStyle="1" w:styleId="Heading3Char">
    <w:name w:val="Heading 3 Char"/>
    <w:basedOn w:val="DefaultParagraphFont"/>
    <w:link w:val="Heading3"/>
    <w:uiPriority w:val="9"/>
    <w:rsid w:val="000E2F8D"/>
    <w:rPr>
      <w:rFonts w:ascii="Cambria" w:eastAsia="Cambria" w:hAnsi="Cambria" w:cs="Cambria"/>
      <w:color w:val="104F75"/>
      <w:sz w:val="40"/>
      <w:u w:val="single" w:color="104F75"/>
      <w:lang w:eastAsia="en-GB"/>
    </w:rPr>
  </w:style>
  <w:style w:type="table" w:customStyle="1" w:styleId="TableGrid0">
    <w:name w:val="TableGrid"/>
    <w:rsid w:val="000E2F8D"/>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81116aa4025641bd"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SEN Policy</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484CFB6CC8224DA0571739064A20A8" ma:contentTypeVersion="14" ma:contentTypeDescription="Create a new document." ma:contentTypeScope="" ma:versionID="6afc7d46b3b43e0e014e3f1b3ed66f3e">
  <xsd:schema xmlns:xsd="http://www.w3.org/2001/XMLSchema" xmlns:xs="http://www.w3.org/2001/XMLSchema" xmlns:p="http://schemas.microsoft.com/office/2006/metadata/properties" xmlns:ns3="f506dd10-02f9-4294-b5ae-721d10946ee3" xmlns:ns4="b470f2da-9df8-40b4-b8f2-922ab05b94bd" targetNamespace="http://schemas.microsoft.com/office/2006/metadata/properties" ma:root="true" ma:fieldsID="94b3c0e98f45e44e407ff11a53e71e53" ns3:_="" ns4:_="">
    <xsd:import namespace="f506dd10-02f9-4294-b5ae-721d10946ee3"/>
    <xsd:import namespace="b470f2da-9df8-40b4-b8f2-922ab05b94b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6dd10-02f9-4294-b5ae-721d10946e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70f2da-9df8-40b4-b8f2-922ab05b94b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6668F7-A4BC-4F97-BB1B-064814895BBD}">
  <ds:schemaRefs>
    <ds:schemaRef ds:uri="http://schemas.openxmlformats.org/package/2006/metadata/core-properties"/>
    <ds:schemaRef ds:uri="http://purl.org/dc/terms/"/>
    <ds:schemaRef ds:uri="http://schemas.microsoft.com/office/infopath/2007/PartnerControls"/>
    <ds:schemaRef ds:uri="f506dd10-02f9-4294-b5ae-721d10946ee3"/>
    <ds:schemaRef ds:uri="http://purl.org/dc/dcmitype/"/>
    <ds:schemaRef ds:uri="http://schemas.microsoft.com/office/2006/documentManagement/types"/>
    <ds:schemaRef ds:uri="http://purl.org/dc/elements/1.1/"/>
    <ds:schemaRef ds:uri="http://schemas.microsoft.com/office/2006/metadata/properties"/>
    <ds:schemaRef ds:uri="b470f2da-9df8-40b4-b8f2-922ab05b94bd"/>
    <ds:schemaRef ds:uri="http://www.w3.org/XML/1998/namespace"/>
  </ds:schemaRefs>
</ds:datastoreItem>
</file>

<file path=customXml/itemProps3.xml><?xml version="1.0" encoding="utf-8"?>
<ds:datastoreItem xmlns:ds="http://schemas.openxmlformats.org/officeDocument/2006/customXml" ds:itemID="{1420B173-FE4D-44F1-A1A8-6289A300A80A}">
  <ds:schemaRefs>
    <ds:schemaRef ds:uri="http://schemas.microsoft.com/sharepoint/v3/contenttype/forms"/>
  </ds:schemaRefs>
</ds:datastoreItem>
</file>

<file path=customXml/itemProps4.xml><?xml version="1.0" encoding="utf-8"?>
<ds:datastoreItem xmlns:ds="http://schemas.openxmlformats.org/officeDocument/2006/customXml" ds:itemID="{8ABD15C9-F501-4BA5-A3BA-63C791FAB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6dd10-02f9-4294-b5ae-721d10946ee3"/>
    <ds:schemaRef ds:uri="b470f2da-9df8-40b4-b8f2-922ab05b9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11103</Words>
  <Characters>63292</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James Rennie School</vt:lpstr>
    </vt:vector>
  </TitlesOfParts>
  <Company>James Rennie School</Company>
  <LinksUpToDate>false</LinksUpToDate>
  <CharactersWithSpaces>74247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Rennie School</dc:title>
  <dc:creator>Williams, Kris</dc:creator>
  <cp:lastModifiedBy>Lucy Bell</cp:lastModifiedBy>
  <cp:revision>2</cp:revision>
  <cp:lastPrinted>2013-09-14T11:16:00Z</cp:lastPrinted>
  <dcterms:created xsi:type="dcterms:W3CDTF">2022-12-20T14:20:00Z</dcterms:created>
  <dcterms:modified xsi:type="dcterms:W3CDTF">2022-12-20T14:20:00Z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0x0101004A484CFB6CC8224DA0571739064A20A8</vt:lpwstr>
  </property>
</Properties>
</file>